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Bdr>
          <w:top w:val="none" w:color="auto" w:sz="0" w:space="0"/>
          <w:left w:val="none" w:color="auto" w:sz="0" w:space="0"/>
          <w:bottom w:val="none" w:color="auto" w:sz="0" w:space="0"/>
          <w:right w:val="none" w:color="auto" w:sz="0" w:space="0"/>
        </w:pBdr>
        <w:spacing w:line="0" w:lineRule="atLeast"/>
        <w:jc w:val="center"/>
        <w:outlineLvl w:val="0"/>
        <w:rPr>
          <w:rFonts w:hint="eastAsia" w:ascii="宋体" w:eastAsia="宋体" w:cs="Times New Roman"/>
          <w:vanish w:val="0"/>
          <w:color w:val="auto"/>
          <w:kern w:val="2"/>
          <w:sz w:val="21"/>
          <w:szCs w:val="21"/>
        </w:rPr>
      </w:pPr>
    </w:p>
    <w:p>
      <w:pPr>
        <w:pStyle w:val="14"/>
        <w:pBdr>
          <w:top w:val="none" w:color="auto" w:sz="0" w:space="0"/>
          <w:left w:val="none" w:color="auto" w:sz="0" w:space="0"/>
          <w:bottom w:val="none" w:color="auto" w:sz="0" w:space="0"/>
          <w:right w:val="none" w:color="auto" w:sz="0" w:space="0"/>
        </w:pBdr>
        <w:jc w:val="center"/>
        <w:outlineLvl w:val="0"/>
        <w:rPr>
          <w:rFonts w:hint="eastAsia" w:ascii="宋体" w:eastAsia="宋体" w:cs="Times New Roman"/>
          <w:vanish w:val="0"/>
          <w:color w:val="auto"/>
          <w:kern w:val="2"/>
          <w:sz w:val="21"/>
          <w:szCs w:val="21"/>
        </w:rPr>
      </w:pPr>
    </w:p>
    <w:p>
      <w:pPr>
        <w:pStyle w:val="14"/>
        <w:pBdr>
          <w:top w:val="none" w:color="auto" w:sz="0" w:space="0"/>
          <w:left w:val="none" w:color="auto" w:sz="0" w:space="0"/>
          <w:bottom w:val="none" w:color="auto" w:sz="0" w:space="0"/>
          <w:right w:val="none" w:color="auto" w:sz="0" w:space="0"/>
        </w:pBdr>
        <w:spacing w:line="0" w:lineRule="atLeast"/>
        <w:jc w:val="center"/>
        <w:outlineLvl w:val="0"/>
        <w:rPr>
          <w:rFonts w:hint="eastAsia" w:ascii="宋体" w:eastAsia="宋体" w:cs="Times New Roman"/>
          <w:vanish w:val="0"/>
          <w:color w:val="auto"/>
          <w:kern w:val="2"/>
          <w:sz w:val="21"/>
          <w:szCs w:val="21"/>
        </w:rPr>
      </w:pPr>
    </w:p>
    <w:p>
      <w:pPr>
        <w:pStyle w:val="14"/>
        <w:pBdr>
          <w:top w:val="none" w:color="auto" w:sz="0" w:space="0"/>
          <w:left w:val="none" w:color="auto" w:sz="0" w:space="0"/>
          <w:bottom w:val="none" w:color="auto" w:sz="0" w:space="0"/>
          <w:right w:val="none" w:color="auto" w:sz="0" w:space="0"/>
        </w:pBdr>
        <w:spacing w:line="0" w:lineRule="atLeast"/>
        <w:jc w:val="center"/>
        <w:outlineLvl w:val="0"/>
        <w:rPr>
          <w:rFonts w:hint="eastAsia" w:ascii="宋体" w:eastAsia="宋体" w:cs="Times New Roman"/>
          <w:vanish w:val="0"/>
          <w:color w:val="auto"/>
          <w:kern w:val="2"/>
          <w:sz w:val="72"/>
          <w:szCs w:val="72"/>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72"/>
          <w:szCs w:val="72"/>
        </w:rPr>
      </w:pPr>
    </w:p>
    <w:p>
      <w:pPr>
        <w:pStyle w:val="14"/>
        <w:pBdr>
          <w:top w:val="none" w:color="auto" w:sz="0" w:space="0"/>
          <w:left w:val="none" w:color="auto" w:sz="0" w:space="0"/>
          <w:bottom w:val="none" w:color="auto" w:sz="0" w:space="0"/>
          <w:right w:val="none" w:color="auto" w:sz="0" w:space="0"/>
        </w:pBdr>
        <w:spacing w:line="0" w:lineRule="atLeast"/>
        <w:jc w:val="center"/>
        <w:rPr>
          <w:rFonts w:hint="eastAsia" w:ascii="宋体" w:eastAsia="宋体" w:cs="Times New Roman"/>
          <w:b/>
          <w:bCs w:val="0"/>
          <w:vanish w:val="0"/>
          <w:color w:val="auto"/>
          <w:kern w:val="2"/>
          <w:sz w:val="84"/>
          <w:szCs w:val="84"/>
        </w:rPr>
      </w:pPr>
      <w:r>
        <w:rPr>
          <w:rFonts w:hint="eastAsia" w:ascii="宋体" w:eastAsia="宋体" w:cs="Times New Roman"/>
          <w:b/>
          <w:bCs w:val="0"/>
          <w:vanish w:val="0"/>
          <w:color w:val="auto"/>
          <w:kern w:val="2"/>
          <w:sz w:val="84"/>
          <w:szCs w:val="84"/>
        </w:rPr>
        <w:t>谈  判  文  件</w:t>
      </w:r>
    </w:p>
    <w:p>
      <w:pPr>
        <w:rPr>
          <w:rFonts w:ascii="Calibri" w:hAnsi="Calibri" w:eastAsia="宋体" w:cs="Times New Roman"/>
          <w:kern w:val="2"/>
          <w:sz w:val="21"/>
          <w:szCs w:val="21"/>
        </w:rPr>
      </w:pPr>
    </w:p>
    <w:p>
      <w:pPr>
        <w:pStyle w:val="14"/>
        <w:pBdr>
          <w:top w:val="none" w:color="auto" w:sz="0" w:space="0"/>
          <w:left w:val="none" w:color="auto" w:sz="0" w:space="0"/>
          <w:bottom w:val="none" w:color="auto" w:sz="0" w:space="0"/>
          <w:right w:val="none" w:color="auto" w:sz="0" w:space="0"/>
        </w:pBdr>
        <w:spacing w:line="0" w:lineRule="atLeast"/>
        <w:ind w:firstLine="720" w:firstLineChars="200"/>
        <w:rPr>
          <w:rFonts w:hint="eastAsia" w:ascii="宋体" w:eastAsia="宋体" w:cs="Times New Roman"/>
          <w:vanish w:val="0"/>
          <w:color w:val="auto"/>
          <w:kern w:val="2"/>
          <w:sz w:val="36"/>
          <w:szCs w:val="36"/>
        </w:rPr>
      </w:pPr>
    </w:p>
    <w:p>
      <w:pPr>
        <w:pStyle w:val="14"/>
        <w:pBdr>
          <w:top w:val="none" w:color="auto" w:sz="0" w:space="0"/>
          <w:left w:val="none" w:color="auto" w:sz="0" w:space="0"/>
          <w:bottom w:val="none" w:color="auto" w:sz="0" w:space="0"/>
          <w:right w:val="none" w:color="auto" w:sz="0" w:space="0"/>
        </w:pBdr>
        <w:spacing w:line="0" w:lineRule="atLeast"/>
        <w:jc w:val="center"/>
        <w:rPr>
          <w:rFonts w:hint="eastAsia" w:ascii="宋体" w:eastAsia="宋体" w:cs="Times New Roman"/>
          <w:vanish w:val="0"/>
          <w:color w:val="auto"/>
          <w:kern w:val="2"/>
          <w:sz w:val="21"/>
          <w:szCs w:val="21"/>
        </w:rPr>
      </w:pPr>
    </w:p>
    <w:p>
      <w:pPr>
        <w:pStyle w:val="14"/>
        <w:pBdr>
          <w:top w:val="none" w:color="auto" w:sz="0" w:space="0"/>
          <w:left w:val="none" w:color="auto" w:sz="0" w:space="0"/>
          <w:bottom w:val="none" w:color="auto" w:sz="0" w:space="0"/>
          <w:right w:val="none" w:color="auto" w:sz="0" w:space="0"/>
        </w:pBdr>
        <w:spacing w:line="0" w:lineRule="atLeast"/>
        <w:jc w:val="left"/>
        <w:rPr>
          <w:rFonts w:hint="eastAsia" w:ascii="宋体" w:eastAsia="宋体" w:cs="Times New Roman"/>
          <w:vanish w:val="0"/>
          <w:color w:val="auto"/>
          <w:kern w:val="2"/>
          <w:sz w:val="28"/>
          <w:szCs w:val="28"/>
        </w:rPr>
      </w:pPr>
    </w:p>
    <w:p>
      <w:pPr>
        <w:pStyle w:val="14"/>
        <w:pBdr>
          <w:top w:val="none" w:color="auto" w:sz="0" w:space="0"/>
          <w:left w:val="none" w:color="auto" w:sz="0" w:space="0"/>
          <w:bottom w:val="none" w:color="auto" w:sz="0" w:space="0"/>
          <w:right w:val="none" w:color="auto" w:sz="0" w:space="0"/>
        </w:pBdr>
        <w:spacing w:line="0" w:lineRule="atLeast"/>
        <w:jc w:val="left"/>
        <w:rPr>
          <w:rFonts w:hint="eastAsia" w:ascii="宋体" w:eastAsia="宋体" w:cs="Times New Roman"/>
          <w:vanish w:val="0"/>
          <w:color w:val="auto"/>
          <w:kern w:val="2"/>
          <w:sz w:val="28"/>
          <w:szCs w:val="28"/>
        </w:rPr>
      </w:pPr>
    </w:p>
    <w:p>
      <w:pPr>
        <w:pStyle w:val="14"/>
        <w:pBdr>
          <w:top w:val="none" w:color="auto" w:sz="0" w:space="0"/>
          <w:left w:val="none" w:color="auto" w:sz="0" w:space="0"/>
          <w:bottom w:val="none" w:color="auto" w:sz="0" w:space="0"/>
          <w:right w:val="none" w:color="auto" w:sz="0" w:space="0"/>
        </w:pBdr>
        <w:spacing w:line="0" w:lineRule="atLeast"/>
        <w:jc w:val="left"/>
        <w:rPr>
          <w:rFonts w:hint="eastAsia" w:ascii="宋体" w:eastAsia="宋体" w:cs="Times New Roman"/>
          <w:vanish w:val="0"/>
          <w:color w:val="auto"/>
          <w:kern w:val="2"/>
          <w:sz w:val="28"/>
          <w:szCs w:val="28"/>
        </w:rPr>
      </w:pPr>
    </w:p>
    <w:p>
      <w:pPr>
        <w:pStyle w:val="14"/>
        <w:pBdr>
          <w:top w:val="none" w:color="auto" w:sz="0" w:space="0"/>
          <w:left w:val="none" w:color="auto" w:sz="0" w:space="0"/>
          <w:bottom w:val="none" w:color="auto" w:sz="0" w:space="0"/>
          <w:right w:val="none" w:color="auto" w:sz="0" w:space="0"/>
        </w:pBdr>
        <w:spacing w:line="500" w:lineRule="exact"/>
        <w:rPr>
          <w:rFonts w:hint="eastAsia" w:ascii="宋体" w:eastAsia="宋体" w:cs="Times New Roman"/>
          <w:b/>
          <w:bCs w:val="0"/>
          <w:vanish w:val="0"/>
          <w:kern w:val="2"/>
          <w:sz w:val="32"/>
          <w:szCs w:val="32"/>
          <w:u w:val="single"/>
        </w:rPr>
      </w:pPr>
      <w:r>
        <w:rPr>
          <w:rFonts w:hint="eastAsia" w:ascii="宋体" w:eastAsia="宋体" w:cs="Times New Roman"/>
          <w:b/>
          <w:bCs w:val="0"/>
          <w:vanish w:val="0"/>
          <w:color w:val="auto"/>
          <w:kern w:val="2"/>
          <w:sz w:val="32"/>
          <w:szCs w:val="32"/>
        </w:rPr>
        <w:t xml:space="preserve">              </w:t>
      </w:r>
    </w:p>
    <w:p>
      <w:pPr>
        <w:pStyle w:val="10"/>
        <w:pBdr>
          <w:top w:val="none" w:color="auto" w:sz="0" w:space="0"/>
          <w:left w:val="none" w:color="auto" w:sz="0" w:space="0"/>
          <w:bottom w:val="none" w:color="auto" w:sz="0" w:space="0"/>
          <w:right w:val="none" w:color="auto" w:sz="0" w:space="0"/>
        </w:pBdr>
        <w:jc w:val="center"/>
        <w:rPr>
          <w:rFonts w:hint="eastAsia" w:ascii="宋体" w:eastAsia="宋体" w:cs="Times New Roman"/>
          <w:b/>
          <w:bCs/>
          <w:vanish w:val="0"/>
          <w:color w:val="auto"/>
          <w:kern w:val="0"/>
          <w:sz w:val="30"/>
          <w:szCs w:val="30"/>
        </w:rPr>
      </w:pPr>
      <w:r>
        <w:rPr>
          <w:rFonts w:hint="eastAsia" w:ascii="宋体" w:eastAsia="宋体" w:cs="Times New Roman"/>
          <w:b/>
          <w:bCs/>
          <w:vanish w:val="0"/>
          <w:spacing w:val="-8"/>
          <w:kern w:val="2"/>
          <w:sz w:val="30"/>
          <w:szCs w:val="30"/>
        </w:rPr>
        <w:t>项目名称：</w:t>
      </w:r>
      <w:r>
        <w:rPr>
          <w:rFonts w:hint="eastAsia" w:ascii="宋体" w:eastAsia="宋体" w:cs="Times New Roman"/>
          <w:b/>
          <w:bCs/>
          <w:vanish w:val="0"/>
          <w:color w:val="auto"/>
          <w:kern w:val="0"/>
          <w:sz w:val="30"/>
          <w:szCs w:val="30"/>
        </w:rPr>
        <w:t>福建广电网络集团</w:t>
      </w:r>
      <w:r>
        <w:rPr>
          <w:rFonts w:hint="eastAsia" w:ascii="宋体" w:eastAsia="宋体" w:cs="Times New Roman"/>
          <w:b/>
          <w:bCs/>
          <w:vanish w:val="0"/>
          <w:color w:val="auto"/>
          <w:kern w:val="0"/>
          <w:sz w:val="30"/>
          <w:szCs w:val="30"/>
          <w:u w:val="none"/>
        </w:rPr>
        <w:t>泉州</w:t>
      </w:r>
      <w:r>
        <w:rPr>
          <w:rFonts w:hint="eastAsia" w:ascii="宋体" w:eastAsia="宋体" w:cs="Times New Roman"/>
          <w:b/>
          <w:bCs/>
          <w:vanish w:val="0"/>
          <w:color w:val="auto"/>
          <w:kern w:val="0"/>
          <w:sz w:val="30"/>
          <w:szCs w:val="30"/>
        </w:rPr>
        <w:t xml:space="preserve">分公司 </w:t>
      </w:r>
    </w:p>
    <w:p>
      <w:pPr>
        <w:pStyle w:val="10"/>
        <w:pBdr>
          <w:top w:val="none" w:color="auto" w:sz="0" w:space="0"/>
          <w:left w:val="none" w:color="auto" w:sz="0" w:space="0"/>
          <w:bottom w:val="none" w:color="auto" w:sz="0" w:space="0"/>
          <w:right w:val="none" w:color="auto" w:sz="0" w:space="0"/>
        </w:pBdr>
        <w:jc w:val="center"/>
        <w:rPr>
          <w:rFonts w:hint="eastAsia" w:ascii="宋体" w:eastAsia="宋体" w:cs="Times New Roman"/>
          <w:b/>
          <w:bCs/>
          <w:vanish w:val="0"/>
          <w:color w:val="auto"/>
          <w:kern w:val="0"/>
          <w:sz w:val="30"/>
          <w:szCs w:val="30"/>
        </w:rPr>
      </w:pPr>
      <w:r>
        <w:rPr>
          <w:rFonts w:hint="eastAsia" w:ascii="宋体" w:eastAsia="宋体" w:cs="Times New Roman"/>
          <w:b/>
          <w:bCs/>
          <w:vanish w:val="0"/>
          <w:color w:val="auto"/>
          <w:kern w:val="0"/>
          <w:sz w:val="30"/>
          <w:szCs w:val="30"/>
        </w:rPr>
        <w:t xml:space="preserve">  </w:t>
      </w:r>
      <w:r>
        <w:rPr>
          <w:rFonts w:hint="eastAsia" w:ascii="宋体" w:eastAsia="宋体" w:cs="Times New Roman"/>
          <w:b/>
          <w:bCs/>
          <w:vanish w:val="0"/>
          <w:color w:val="auto"/>
          <w:kern w:val="0"/>
          <w:sz w:val="30"/>
          <w:szCs w:val="30"/>
          <w:u w:val="none"/>
        </w:rPr>
        <w:t>泉城通APP广告发布</w:t>
      </w:r>
      <w:r>
        <w:rPr>
          <w:rFonts w:hint="eastAsia" w:ascii="宋体" w:eastAsia="宋体" w:cs="Times New Roman"/>
          <w:b/>
          <w:bCs/>
          <w:vanish w:val="0"/>
          <w:color w:val="auto"/>
          <w:kern w:val="0"/>
          <w:sz w:val="30"/>
          <w:szCs w:val="30"/>
        </w:rPr>
        <w:t>采购项目</w:t>
      </w:r>
    </w:p>
    <w:p>
      <w:pPr>
        <w:pBdr>
          <w:top w:val="none" w:color="auto" w:sz="0" w:space="0"/>
          <w:left w:val="none" w:color="auto" w:sz="0" w:space="0"/>
          <w:bottom w:val="none" w:color="auto" w:sz="0" w:space="0"/>
          <w:right w:val="none" w:color="auto" w:sz="0" w:space="0"/>
        </w:pBdr>
        <w:jc w:val="left"/>
        <w:rPr>
          <w:rFonts w:hint="eastAsia" w:ascii="宋体" w:hAnsi="Times New Roman" w:eastAsia="宋体" w:cs="Times New Roman"/>
          <w:b/>
          <w:vanish w:val="0"/>
          <w:spacing w:val="20"/>
          <w:kern w:val="2"/>
          <w:sz w:val="32"/>
          <w:szCs w:val="32"/>
        </w:rPr>
      </w:pPr>
      <w:r>
        <w:rPr>
          <w:rFonts w:hint="eastAsia" w:ascii="宋体" w:hAnsi="Times New Roman" w:eastAsia="宋体" w:cs="Times New Roman"/>
          <w:b/>
          <w:vanish w:val="0"/>
          <w:spacing w:val="20"/>
          <w:kern w:val="2"/>
          <w:sz w:val="32"/>
          <w:szCs w:val="32"/>
        </w:rPr>
        <w:t xml:space="preserve">                  </w:t>
      </w:r>
    </w:p>
    <w:p>
      <w:pPr>
        <w:pStyle w:val="14"/>
        <w:pBdr>
          <w:top w:val="none" w:color="auto" w:sz="0" w:space="0"/>
          <w:left w:val="none" w:color="auto" w:sz="0" w:space="0"/>
          <w:bottom w:val="none" w:color="auto" w:sz="0" w:space="0"/>
          <w:right w:val="none" w:color="auto" w:sz="0" w:space="0"/>
        </w:pBdr>
        <w:spacing w:line="0" w:lineRule="atLeast"/>
        <w:jc w:val="center"/>
        <w:rPr>
          <w:rFonts w:hint="eastAsia" w:ascii="宋体" w:eastAsia="宋体" w:cs="Times New Roman"/>
          <w:b/>
          <w:bCs w:val="0"/>
          <w:vanish w:val="0"/>
          <w:kern w:val="2"/>
          <w:sz w:val="28"/>
          <w:szCs w:val="28"/>
        </w:rPr>
      </w:pPr>
    </w:p>
    <w:p>
      <w:pPr>
        <w:pStyle w:val="14"/>
        <w:pBdr>
          <w:top w:val="none" w:color="auto" w:sz="0" w:space="0"/>
          <w:left w:val="none" w:color="auto" w:sz="0" w:space="0"/>
          <w:bottom w:val="none" w:color="auto" w:sz="0" w:space="0"/>
          <w:right w:val="none" w:color="auto" w:sz="0" w:space="0"/>
        </w:pBdr>
        <w:spacing w:line="0" w:lineRule="atLeast"/>
        <w:jc w:val="center"/>
        <w:rPr>
          <w:rFonts w:hint="eastAsia" w:ascii="宋体" w:eastAsia="宋体" w:cs="Times New Roman"/>
          <w:b/>
          <w:bCs w:val="0"/>
          <w:vanish w:val="0"/>
          <w:kern w:val="2"/>
          <w:sz w:val="28"/>
          <w:szCs w:val="28"/>
        </w:rPr>
      </w:pPr>
    </w:p>
    <w:p>
      <w:pPr>
        <w:pStyle w:val="14"/>
        <w:pBdr>
          <w:top w:val="none" w:color="auto" w:sz="0" w:space="0"/>
          <w:left w:val="none" w:color="auto" w:sz="0" w:space="0"/>
          <w:bottom w:val="none" w:color="auto" w:sz="0" w:space="0"/>
          <w:right w:val="none" w:color="auto" w:sz="0" w:space="0"/>
        </w:pBdr>
        <w:spacing w:line="0" w:lineRule="atLeast"/>
        <w:jc w:val="center"/>
        <w:rPr>
          <w:rFonts w:hint="eastAsia" w:ascii="宋体" w:eastAsia="宋体" w:cs="Times New Roman"/>
          <w:b/>
          <w:bCs w:val="0"/>
          <w:vanish w:val="0"/>
          <w:kern w:val="2"/>
          <w:sz w:val="28"/>
          <w:szCs w:val="28"/>
        </w:rPr>
      </w:pPr>
    </w:p>
    <w:p>
      <w:pPr>
        <w:pStyle w:val="14"/>
        <w:pBdr>
          <w:top w:val="none" w:color="auto" w:sz="0" w:space="0"/>
          <w:left w:val="none" w:color="auto" w:sz="0" w:space="0"/>
          <w:bottom w:val="none" w:color="auto" w:sz="0" w:space="0"/>
          <w:right w:val="none" w:color="auto" w:sz="0" w:space="0"/>
        </w:pBdr>
        <w:spacing w:line="0" w:lineRule="atLeast"/>
        <w:rPr>
          <w:rFonts w:hint="eastAsia" w:ascii="宋体" w:eastAsia="宋体" w:cs="Times New Roman"/>
          <w:b/>
          <w:bCs w:val="0"/>
          <w:vanish w:val="0"/>
          <w:kern w:val="2"/>
          <w:sz w:val="28"/>
          <w:szCs w:val="28"/>
        </w:rPr>
      </w:pPr>
    </w:p>
    <w:p>
      <w:pPr>
        <w:pStyle w:val="14"/>
        <w:pBdr>
          <w:top w:val="none" w:color="auto" w:sz="0" w:space="0"/>
          <w:left w:val="none" w:color="auto" w:sz="0" w:space="0"/>
          <w:bottom w:val="none" w:color="auto" w:sz="0" w:space="0"/>
          <w:right w:val="none" w:color="auto" w:sz="0" w:space="0"/>
        </w:pBdr>
        <w:spacing w:line="0" w:lineRule="atLeast"/>
        <w:rPr>
          <w:rFonts w:hint="eastAsia" w:ascii="宋体" w:eastAsia="宋体" w:cs="Times New Roman"/>
          <w:b/>
          <w:bCs w:val="0"/>
          <w:vanish w:val="0"/>
          <w:kern w:val="2"/>
          <w:sz w:val="28"/>
          <w:szCs w:val="28"/>
        </w:rPr>
      </w:pPr>
    </w:p>
    <w:p>
      <w:pPr>
        <w:pStyle w:val="14"/>
        <w:pBdr>
          <w:top w:val="none" w:color="auto" w:sz="0" w:space="0"/>
          <w:left w:val="none" w:color="auto" w:sz="0" w:space="0"/>
          <w:bottom w:val="none" w:color="auto" w:sz="0" w:space="0"/>
          <w:right w:val="none" w:color="auto" w:sz="0" w:space="0"/>
        </w:pBdr>
        <w:spacing w:line="0" w:lineRule="atLeast"/>
        <w:rPr>
          <w:rFonts w:hint="eastAsia" w:ascii="宋体" w:eastAsia="宋体" w:cs="Times New Roman"/>
          <w:b/>
          <w:bCs w:val="0"/>
          <w:vanish w:val="0"/>
          <w:kern w:val="2"/>
          <w:sz w:val="28"/>
          <w:szCs w:val="28"/>
        </w:rPr>
      </w:pPr>
    </w:p>
    <w:p>
      <w:pPr>
        <w:pStyle w:val="14"/>
        <w:pBdr>
          <w:top w:val="none" w:color="auto" w:sz="0" w:space="0"/>
          <w:left w:val="none" w:color="auto" w:sz="0" w:space="0"/>
          <w:bottom w:val="none" w:color="auto" w:sz="0" w:space="0"/>
          <w:right w:val="none" w:color="auto" w:sz="0" w:space="0"/>
        </w:pBdr>
        <w:spacing w:line="0" w:lineRule="atLeast"/>
        <w:rPr>
          <w:rFonts w:hint="eastAsia" w:ascii="宋体" w:eastAsia="宋体" w:cs="Times New Roman"/>
          <w:b/>
          <w:bCs w:val="0"/>
          <w:vanish w:val="0"/>
          <w:kern w:val="2"/>
          <w:sz w:val="28"/>
          <w:szCs w:val="28"/>
        </w:rPr>
      </w:pPr>
    </w:p>
    <w:p>
      <w:pPr>
        <w:pStyle w:val="14"/>
        <w:pBdr>
          <w:top w:val="none" w:color="auto" w:sz="0" w:space="0"/>
          <w:left w:val="none" w:color="auto" w:sz="0" w:space="0"/>
          <w:bottom w:val="none" w:color="auto" w:sz="0" w:space="0"/>
          <w:right w:val="none" w:color="auto" w:sz="0" w:space="0"/>
        </w:pBdr>
        <w:spacing w:line="0" w:lineRule="atLeast"/>
        <w:rPr>
          <w:rFonts w:hint="eastAsia" w:ascii="宋体" w:eastAsia="宋体" w:cs="Times New Roman"/>
          <w:b/>
          <w:bCs w:val="0"/>
          <w:vanish w:val="0"/>
          <w:kern w:val="2"/>
          <w:sz w:val="28"/>
          <w:szCs w:val="28"/>
        </w:rPr>
      </w:pPr>
    </w:p>
    <w:p>
      <w:pPr>
        <w:pStyle w:val="14"/>
        <w:pBdr>
          <w:top w:val="none" w:color="auto" w:sz="0" w:space="0"/>
          <w:left w:val="none" w:color="auto" w:sz="0" w:space="0"/>
          <w:bottom w:val="none" w:color="auto" w:sz="0" w:space="0"/>
          <w:right w:val="none" w:color="auto" w:sz="0" w:space="0"/>
        </w:pBdr>
        <w:spacing w:line="0" w:lineRule="atLeast"/>
        <w:rPr>
          <w:rFonts w:hint="eastAsia" w:ascii="宋体" w:eastAsia="宋体" w:cs="Times New Roman"/>
          <w:b/>
          <w:bCs w:val="0"/>
          <w:vanish w:val="0"/>
          <w:kern w:val="2"/>
          <w:sz w:val="28"/>
          <w:szCs w:val="28"/>
        </w:rPr>
      </w:pPr>
    </w:p>
    <w:p>
      <w:pPr>
        <w:pStyle w:val="14"/>
        <w:pBdr>
          <w:top w:val="none" w:color="auto" w:sz="0" w:space="0"/>
          <w:left w:val="none" w:color="auto" w:sz="0" w:space="0"/>
          <w:bottom w:val="none" w:color="auto" w:sz="0" w:space="0"/>
          <w:right w:val="none" w:color="auto" w:sz="0" w:space="0"/>
        </w:pBdr>
        <w:spacing w:line="0" w:lineRule="atLeast"/>
        <w:jc w:val="center"/>
        <w:rPr>
          <w:rFonts w:hint="eastAsia" w:ascii="宋体" w:eastAsia="宋体" w:cs="Times New Roman"/>
          <w:b/>
          <w:bCs w:val="0"/>
          <w:vanish w:val="0"/>
          <w:spacing w:val="20"/>
          <w:kern w:val="2"/>
          <w:sz w:val="32"/>
          <w:szCs w:val="32"/>
        </w:rPr>
      </w:pPr>
      <w:r>
        <w:rPr>
          <w:rFonts w:hint="eastAsia" w:ascii="宋体" w:eastAsia="宋体" w:cs="Times New Roman"/>
          <w:b/>
          <w:bCs w:val="0"/>
          <w:vanish w:val="0"/>
          <w:spacing w:val="20"/>
          <w:kern w:val="2"/>
          <w:sz w:val="32"/>
          <w:szCs w:val="32"/>
        </w:rPr>
        <w:t>采购人：福建广电网络集团股份有限公司</w:t>
      </w:r>
      <w:r>
        <w:rPr>
          <w:rFonts w:hint="eastAsia" w:ascii="宋体" w:eastAsia="宋体" w:cs="Times New Roman"/>
          <w:b/>
          <w:bCs w:val="0"/>
          <w:vanish w:val="0"/>
          <w:color w:val="auto"/>
          <w:spacing w:val="20"/>
          <w:kern w:val="2"/>
          <w:sz w:val="32"/>
          <w:szCs w:val="32"/>
        </w:rPr>
        <w:t>泉州分公司</w:t>
      </w:r>
    </w:p>
    <w:p>
      <w:pPr>
        <w:pStyle w:val="14"/>
        <w:pBdr>
          <w:top w:val="none" w:color="auto" w:sz="0" w:space="0"/>
          <w:left w:val="none" w:color="auto" w:sz="0" w:space="0"/>
          <w:bottom w:val="none" w:color="auto" w:sz="0" w:space="0"/>
          <w:right w:val="none" w:color="auto" w:sz="0" w:space="0"/>
        </w:pBdr>
        <w:spacing w:line="0" w:lineRule="atLeast"/>
        <w:rPr>
          <w:rFonts w:hint="eastAsia" w:ascii="宋体" w:eastAsia="宋体" w:cs="Times New Roman"/>
          <w:b/>
          <w:bCs w:val="0"/>
          <w:vanish w:val="0"/>
          <w:kern w:val="2"/>
          <w:sz w:val="28"/>
          <w:szCs w:val="28"/>
        </w:rPr>
      </w:pPr>
    </w:p>
    <w:p>
      <w:pPr>
        <w:pStyle w:val="14"/>
        <w:pBdr>
          <w:top w:val="none" w:color="auto" w:sz="0" w:space="0"/>
          <w:left w:val="none" w:color="auto" w:sz="0" w:space="0"/>
          <w:bottom w:val="none" w:color="auto" w:sz="0" w:space="0"/>
          <w:right w:val="none" w:color="auto" w:sz="0" w:space="0"/>
        </w:pBdr>
        <w:spacing w:line="500" w:lineRule="exact"/>
        <w:jc w:val="center"/>
        <w:outlineLvl w:val="0"/>
        <w:rPr>
          <w:rFonts w:hint="eastAsia" w:ascii="宋体" w:eastAsia="宋体" w:cs="Times New Roman"/>
          <w:b/>
          <w:bCs w:val="0"/>
          <w:vanish w:val="0"/>
          <w:kern w:val="2"/>
          <w:sz w:val="24"/>
          <w:szCs w:val="24"/>
        </w:rPr>
      </w:pPr>
      <w:r>
        <w:rPr>
          <w:rFonts w:hint="eastAsia" w:ascii="宋体" w:eastAsia="宋体" w:cs="Times New Roman"/>
          <w:b/>
          <w:bCs w:val="0"/>
          <w:vanish w:val="0"/>
          <w:kern w:val="2"/>
          <w:sz w:val="24"/>
          <w:szCs w:val="24"/>
        </w:rPr>
        <w:t>二零二三年</w:t>
      </w:r>
      <w:r>
        <w:rPr>
          <w:rFonts w:hint="eastAsia" w:cs="Times New Roman"/>
          <w:b/>
          <w:bCs w:val="0"/>
          <w:vanish w:val="0"/>
          <w:color w:val="auto"/>
          <w:kern w:val="2"/>
          <w:sz w:val="24"/>
          <w:szCs w:val="24"/>
          <w:lang w:val="en-US" w:eastAsia="zh-CN"/>
        </w:rPr>
        <w:t>九</w:t>
      </w:r>
      <w:r>
        <w:rPr>
          <w:rFonts w:hint="eastAsia" w:ascii="宋体" w:eastAsia="宋体" w:cs="Times New Roman"/>
          <w:b/>
          <w:bCs w:val="0"/>
          <w:vanish w:val="0"/>
          <w:kern w:val="2"/>
          <w:sz w:val="24"/>
          <w:szCs w:val="24"/>
        </w:rPr>
        <w:t>月</w:t>
      </w:r>
    </w:p>
    <w:p>
      <w:pPr>
        <w:pStyle w:val="14"/>
        <w:pBdr>
          <w:top w:val="none" w:color="auto" w:sz="0" w:space="0"/>
          <w:left w:val="none" w:color="auto" w:sz="0" w:space="0"/>
          <w:bottom w:val="none" w:color="auto" w:sz="0" w:space="0"/>
          <w:right w:val="none" w:color="auto" w:sz="0" w:space="0"/>
        </w:pBdr>
        <w:spacing w:line="500" w:lineRule="exact"/>
        <w:ind w:left="4480" w:hanging="4498" w:hangingChars="1400"/>
        <w:jc w:val="left"/>
        <w:rPr>
          <w:rFonts w:hint="eastAsia" w:ascii="宋体" w:eastAsia="宋体" w:cs="Times New Roman"/>
          <w:b/>
          <w:bCs w:val="0"/>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r>
        <w:rPr>
          <w:rFonts w:hint="eastAsia" w:ascii="宋体" w:eastAsia="宋体" w:cs="Times New Roman"/>
          <w:vanish w:val="0"/>
          <w:color w:val="auto"/>
          <w:kern w:val="2"/>
          <w:sz w:val="36"/>
          <w:szCs w:val="36"/>
        </w:rPr>
        <w:t>总   目   录</w:t>
      </w:r>
    </w:p>
    <w:p>
      <w:pPr>
        <w:pStyle w:val="7"/>
        <w:pBdr>
          <w:top w:val="none" w:color="auto" w:sz="0" w:space="0"/>
          <w:left w:val="none" w:color="auto" w:sz="0" w:space="0"/>
          <w:bottom w:val="none" w:color="auto" w:sz="0" w:space="0"/>
          <w:right w:val="none" w:color="auto" w:sz="0" w:space="0"/>
        </w:pBdr>
        <w:ind w:firstLine="0"/>
        <w:jc w:val="center"/>
        <w:rPr>
          <w:rFonts w:hint="eastAsia" w:ascii="宋体" w:eastAsia="宋体" w:cs="Times New Roman"/>
          <w:vanish w:val="0"/>
          <w:color w:val="auto"/>
          <w:kern w:val="2"/>
          <w:sz w:val="28"/>
          <w:szCs w:val="28"/>
        </w:rPr>
      </w:pPr>
    </w:p>
    <w:p>
      <w:pPr>
        <w:pBdr>
          <w:top w:val="none" w:color="auto" w:sz="0" w:space="0"/>
          <w:left w:val="none" w:color="auto" w:sz="0" w:space="0"/>
          <w:bottom w:val="none" w:color="auto" w:sz="0" w:space="0"/>
          <w:right w:val="none" w:color="auto" w:sz="0" w:space="0"/>
        </w:pBdr>
        <w:adjustRightInd/>
        <w:snapToGrid w:val="0"/>
        <w:spacing w:line="440" w:lineRule="exact"/>
        <w:contextualSpacing w:val="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一、 邀请函 ………………………………………………………………（3）</w:t>
      </w:r>
    </w:p>
    <w:p>
      <w:pPr>
        <w:pBdr>
          <w:top w:val="none" w:color="auto" w:sz="0" w:space="0"/>
          <w:left w:val="none" w:color="auto" w:sz="0" w:space="0"/>
          <w:bottom w:val="none" w:color="auto" w:sz="0" w:space="0"/>
          <w:right w:val="none" w:color="auto" w:sz="0" w:space="0"/>
        </w:pBdr>
        <w:adjustRightInd/>
        <w:snapToGrid w:val="0"/>
        <w:spacing w:line="440" w:lineRule="exact"/>
        <w:contextualSpacing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二、 谈判须知 ……………………………………………………………（5）</w:t>
      </w:r>
    </w:p>
    <w:p>
      <w:pPr>
        <w:pBdr>
          <w:top w:val="none" w:color="auto" w:sz="0" w:space="0"/>
          <w:left w:val="none" w:color="auto" w:sz="0" w:space="0"/>
          <w:bottom w:val="none" w:color="auto" w:sz="0" w:space="0"/>
          <w:right w:val="none" w:color="auto" w:sz="0" w:space="0"/>
        </w:pBdr>
        <w:adjustRightInd/>
        <w:snapToGrid w:val="0"/>
        <w:spacing w:line="440" w:lineRule="exact"/>
        <w:contextualSpacing w:val="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三、 采购内容及要求…………………………………………………… （10）</w:t>
      </w:r>
    </w:p>
    <w:p>
      <w:pPr>
        <w:pBdr>
          <w:top w:val="none" w:color="auto" w:sz="0" w:space="0"/>
          <w:left w:val="none" w:color="auto" w:sz="0" w:space="0"/>
          <w:bottom w:val="none" w:color="auto" w:sz="0" w:space="0"/>
          <w:right w:val="none" w:color="auto" w:sz="0" w:space="0"/>
        </w:pBdr>
        <w:adjustRightInd/>
        <w:snapToGrid w:val="0"/>
        <w:spacing w:line="440" w:lineRule="exact"/>
        <w:contextualSpacing w:val="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四、 合同主要条款 ………………………………………………………（1</w:t>
      </w:r>
      <w:r>
        <w:rPr>
          <w:rFonts w:hint="eastAsia" w:ascii="宋体" w:cs="Times New Roman"/>
          <w:vanish w:val="0"/>
          <w:color w:val="auto"/>
          <w:kern w:val="2"/>
          <w:sz w:val="24"/>
          <w:szCs w:val="24"/>
          <w:lang w:val="en-US" w:eastAsia="zh-CN"/>
        </w:rPr>
        <w:t>2</w:t>
      </w:r>
      <w:r>
        <w:rPr>
          <w:rFonts w:hint="eastAsia" w:ascii="宋体" w:eastAsia="宋体" w:cs="Times New Roman"/>
          <w:vanish w:val="0"/>
          <w:color w:val="auto"/>
          <w:kern w:val="2"/>
          <w:sz w:val="24"/>
          <w:szCs w:val="24"/>
        </w:rPr>
        <w:t>）</w:t>
      </w:r>
    </w:p>
    <w:p>
      <w:pPr>
        <w:pBdr>
          <w:top w:val="none" w:color="auto" w:sz="0" w:space="0"/>
          <w:left w:val="none" w:color="auto" w:sz="0" w:space="0"/>
          <w:bottom w:val="none" w:color="auto" w:sz="0" w:space="0"/>
          <w:right w:val="none" w:color="auto" w:sz="0" w:space="0"/>
        </w:pBdr>
        <w:adjustRightInd/>
        <w:snapToGrid w:val="0"/>
        <w:spacing w:line="440" w:lineRule="exact"/>
        <w:contextualSpacing w:val="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五、 附件——报价文件格式 ……………………………………………（</w:t>
      </w:r>
      <w:r>
        <w:rPr>
          <w:rFonts w:hint="eastAsia" w:ascii="宋体" w:cs="Times New Roman"/>
          <w:vanish w:val="0"/>
          <w:color w:val="auto"/>
          <w:kern w:val="2"/>
          <w:sz w:val="24"/>
          <w:szCs w:val="24"/>
          <w:lang w:val="en-US" w:eastAsia="zh-CN"/>
        </w:rPr>
        <w:t>20</w:t>
      </w:r>
      <w:r>
        <w:rPr>
          <w:rFonts w:hint="eastAsia" w:ascii="宋体" w:eastAsia="宋体" w:cs="Times New Roman"/>
          <w:vanish w:val="0"/>
          <w:color w:val="auto"/>
          <w:kern w:val="2"/>
          <w:sz w:val="24"/>
          <w:szCs w:val="24"/>
        </w:rPr>
        <w:t>）</w:t>
      </w:r>
    </w:p>
    <w:p>
      <w:pPr>
        <w:pBdr>
          <w:top w:val="none" w:color="auto" w:sz="0" w:space="0"/>
          <w:left w:val="none" w:color="auto" w:sz="0" w:space="0"/>
          <w:bottom w:val="none" w:color="auto" w:sz="0" w:space="0"/>
          <w:right w:val="none" w:color="auto" w:sz="0" w:space="0"/>
        </w:pBdr>
        <w:adjustRightInd/>
        <w:snapToGrid w:val="0"/>
        <w:spacing w:line="440" w:lineRule="exact"/>
        <w:contextualSpacing w:val="0"/>
        <w:rPr>
          <w:rFonts w:hint="eastAsia" w:ascii="宋体" w:eastAsia="宋体" w:cs="Times New Roman"/>
          <w:vanish w:val="0"/>
          <w:color w:val="auto"/>
          <w:kern w:val="2"/>
          <w:sz w:val="32"/>
          <w:szCs w:val="32"/>
        </w:rPr>
      </w:pPr>
    </w:p>
    <w:p>
      <w:pPr>
        <w:pBdr>
          <w:top w:val="none" w:color="auto" w:sz="0" w:space="0"/>
          <w:left w:val="none" w:color="auto" w:sz="0" w:space="0"/>
          <w:bottom w:val="none" w:color="auto" w:sz="0" w:space="0"/>
          <w:right w:val="none" w:color="auto" w:sz="0" w:space="0"/>
        </w:pBdr>
        <w:adjustRightInd/>
        <w:snapToGrid w:val="0"/>
        <w:spacing w:line="400" w:lineRule="atLeast"/>
        <w:contextualSpacing w:val="0"/>
        <w:rPr>
          <w:rFonts w:hint="eastAsia" w:ascii="宋体" w:eastAsia="宋体" w:cs="Times New Roman"/>
          <w:vanish w:val="0"/>
          <w:color w:val="auto"/>
          <w:kern w:val="2"/>
          <w:sz w:val="32"/>
          <w:szCs w:val="32"/>
        </w:rPr>
      </w:pPr>
    </w:p>
    <w:p>
      <w:pPr>
        <w:pBdr>
          <w:top w:val="none" w:color="auto" w:sz="0" w:space="0"/>
          <w:left w:val="none" w:color="auto" w:sz="0" w:space="0"/>
          <w:bottom w:val="none" w:color="auto" w:sz="0" w:space="0"/>
          <w:right w:val="none" w:color="auto" w:sz="0" w:space="0"/>
        </w:pBdr>
        <w:adjustRightInd/>
        <w:snapToGrid w:val="0"/>
        <w:spacing w:line="400" w:lineRule="atLeast"/>
        <w:contextualSpacing w:val="0"/>
        <w:rPr>
          <w:rFonts w:hint="eastAsia" w:ascii="宋体" w:eastAsia="宋体" w:cs="Times New Roman"/>
          <w:vanish w:val="0"/>
          <w:color w:val="auto"/>
          <w:kern w:val="2"/>
          <w:sz w:val="32"/>
          <w:szCs w:val="32"/>
        </w:rPr>
      </w:pPr>
    </w:p>
    <w:p>
      <w:pPr>
        <w:pBdr>
          <w:top w:val="none" w:color="auto" w:sz="0" w:space="0"/>
          <w:left w:val="none" w:color="auto" w:sz="0" w:space="0"/>
          <w:bottom w:val="none" w:color="auto" w:sz="0" w:space="0"/>
          <w:right w:val="none" w:color="auto" w:sz="0" w:space="0"/>
        </w:pBdr>
        <w:adjustRightInd/>
        <w:snapToGrid w:val="0"/>
        <w:spacing w:line="400" w:lineRule="atLeast"/>
        <w:contextualSpacing w:val="0"/>
        <w:rPr>
          <w:rFonts w:hint="eastAsia" w:ascii="宋体" w:eastAsia="宋体" w:cs="Times New Roman"/>
          <w:vanish w:val="0"/>
          <w:color w:val="auto"/>
          <w:kern w:val="2"/>
          <w:sz w:val="32"/>
          <w:szCs w:val="32"/>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r>
        <w:rPr>
          <w:rFonts w:hint="eastAsia" w:ascii="宋体" w:eastAsia="宋体" w:cs="Times New Roman"/>
          <w:vanish w:val="0"/>
          <w:color w:val="auto"/>
          <w:kern w:val="2"/>
          <w:sz w:val="36"/>
          <w:szCs w:val="36"/>
        </w:rPr>
        <w:br w:type="page"/>
      </w:r>
      <w:r>
        <w:rPr>
          <w:rFonts w:hint="eastAsia" w:ascii="宋体" w:eastAsia="宋体" w:cs="Times New Roman"/>
          <w:vanish w:val="0"/>
          <w:color w:val="auto"/>
          <w:kern w:val="2"/>
          <w:sz w:val="36"/>
          <w:szCs w:val="36"/>
        </w:rPr>
        <w:t>一、邀请函</w:t>
      </w:r>
    </w:p>
    <w:p>
      <w:pPr>
        <w:pStyle w:val="14"/>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p>
    <w:p>
      <w:pPr>
        <w:pStyle w:val="14"/>
        <w:pBdr>
          <w:top w:val="none" w:color="auto" w:sz="0" w:space="0"/>
          <w:left w:val="none" w:color="auto" w:sz="0" w:space="0"/>
          <w:bottom w:val="none" w:color="auto" w:sz="0" w:space="0"/>
          <w:right w:val="none" w:color="auto" w:sz="0" w:space="0"/>
        </w:pBdr>
        <w:spacing w:line="440" w:lineRule="exact"/>
        <w:jc w:val="left"/>
        <w:rPr>
          <w:rFonts w:hint="eastAsia" w:ascii="宋体" w:eastAsia="宋体" w:cs="Times New Roman"/>
          <w:vanish w:val="0"/>
          <w:color w:val="auto"/>
          <w:kern w:val="2"/>
          <w:sz w:val="24"/>
          <w:szCs w:val="24"/>
          <w:u w:val="single"/>
        </w:rPr>
      </w:pPr>
      <w:r>
        <w:rPr>
          <w:rFonts w:hint="eastAsia" w:ascii="宋体" w:eastAsia="宋体" w:cs="Times New Roman"/>
          <w:vanish w:val="0"/>
          <w:color w:val="auto"/>
          <w:kern w:val="2"/>
          <w:sz w:val="24"/>
          <w:szCs w:val="24"/>
        </w:rPr>
        <w:t xml:space="preserve">     </w:t>
      </w:r>
      <w:r>
        <w:rPr>
          <w:rFonts w:hint="eastAsia" w:ascii="宋体" w:eastAsia="宋体" w:cs="Times New Roman"/>
          <w:vanish w:val="0"/>
          <w:kern w:val="2"/>
          <w:sz w:val="24"/>
          <w:szCs w:val="24"/>
        </w:rPr>
        <w:t>福建广电网络集团股份有限公司泉州分公司</w:t>
      </w:r>
      <w:r>
        <w:rPr>
          <w:rFonts w:hint="eastAsia" w:ascii="宋体" w:eastAsia="宋体" w:cs="Times New Roman"/>
          <w:vanish w:val="0"/>
          <w:color w:val="auto"/>
          <w:kern w:val="2"/>
          <w:sz w:val="24"/>
          <w:szCs w:val="24"/>
        </w:rPr>
        <w:t>，对本广告服务采购项目的下述内容及服务进行谈判采购，现邀请国内合格的供应商参加谈判。</w:t>
      </w:r>
    </w:p>
    <w:p>
      <w:pPr>
        <w:pBdr>
          <w:top w:val="none" w:color="auto" w:sz="0" w:space="0"/>
          <w:left w:val="none" w:color="auto" w:sz="0" w:space="0"/>
          <w:bottom w:val="none" w:color="auto" w:sz="0" w:space="0"/>
          <w:right w:val="none" w:color="auto" w:sz="0" w:space="0"/>
        </w:pBdr>
        <w:spacing w:line="400" w:lineRule="exact"/>
        <w:ind w:firstLine="480" w:firstLineChars="200"/>
        <w:rPr>
          <w:rFonts w:hint="eastAsia" w:ascii="宋体" w:eastAsia="宋体" w:cs="Times New Roman"/>
          <w:vanish w:val="0"/>
          <w:kern w:val="2"/>
          <w:sz w:val="24"/>
          <w:szCs w:val="24"/>
        </w:rPr>
      </w:pPr>
      <w:r>
        <w:rPr>
          <w:rFonts w:hint="eastAsia" w:ascii="宋体" w:eastAsia="宋体" w:cs="Times New Roman"/>
          <w:vanish w:val="0"/>
          <w:kern w:val="2"/>
          <w:sz w:val="24"/>
          <w:szCs w:val="24"/>
        </w:rPr>
        <w:t xml:space="preserve">1.谈判内容：详见谈判文件第三部分“谈判内容及要求” </w:t>
      </w:r>
    </w:p>
    <w:p>
      <w:pPr>
        <w:pBdr>
          <w:top w:val="none" w:color="auto" w:sz="0" w:space="0"/>
          <w:left w:val="none" w:color="auto" w:sz="0" w:space="0"/>
          <w:bottom w:val="none" w:color="auto" w:sz="0" w:space="0"/>
          <w:right w:val="none" w:color="auto" w:sz="0" w:space="0"/>
        </w:pBdr>
        <w:spacing w:line="400" w:lineRule="exact"/>
        <w:ind w:firstLine="480" w:firstLineChars="200"/>
        <w:rPr>
          <w:rFonts w:hint="eastAsia" w:ascii="宋体" w:eastAsia="宋体" w:cs="Times New Roman"/>
          <w:vanish w:val="0"/>
          <w:kern w:val="2"/>
          <w:sz w:val="24"/>
          <w:szCs w:val="24"/>
        </w:rPr>
      </w:pPr>
      <w:r>
        <w:rPr>
          <w:rFonts w:hint="eastAsia" w:ascii="宋体" w:eastAsia="宋体" w:cs="Times New Roman"/>
          <w:vanish w:val="0"/>
          <w:kern w:val="2"/>
          <w:sz w:val="24"/>
          <w:szCs w:val="24"/>
        </w:rPr>
        <w:t>2.交货期要求：详见谈判内容一览表</w:t>
      </w:r>
    </w:p>
    <w:p>
      <w:pPr>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eastAsia="宋体" w:cs="Times New Roman"/>
          <w:vanish w:val="0"/>
          <w:kern w:val="2"/>
          <w:sz w:val="24"/>
          <w:szCs w:val="24"/>
        </w:rPr>
      </w:pPr>
      <w:r>
        <w:rPr>
          <w:rFonts w:hint="eastAsia" w:ascii="宋体" w:eastAsia="宋体" w:cs="Times New Roman"/>
          <w:vanish w:val="0"/>
          <w:kern w:val="2"/>
          <w:sz w:val="24"/>
          <w:szCs w:val="24"/>
        </w:rPr>
        <w:t>3.报价人</w:t>
      </w:r>
      <w:r>
        <w:rPr>
          <w:rFonts w:hint="eastAsia" w:ascii="宋体" w:eastAsia="宋体" w:cs="Times New Roman"/>
          <w:vanish w:val="0"/>
          <w:spacing w:val="-8"/>
          <w:kern w:val="2"/>
          <w:sz w:val="24"/>
          <w:szCs w:val="24"/>
        </w:rPr>
        <w:t>应在</w:t>
      </w:r>
      <w:r>
        <w:rPr>
          <w:rFonts w:hint="eastAsia" w:ascii="宋体" w:eastAsia="宋体" w:cs="Times New Roman"/>
          <w:vanish w:val="0"/>
          <w:kern w:val="2"/>
          <w:sz w:val="24"/>
          <w:szCs w:val="24"/>
        </w:rPr>
        <w:t>2023年</w:t>
      </w:r>
      <w:r>
        <w:rPr>
          <w:rFonts w:hint="eastAsia" w:ascii="宋体" w:eastAsia="宋体" w:cs="Times New Roman"/>
          <w:vanish w:val="0"/>
          <w:color w:val="auto"/>
          <w:kern w:val="2"/>
          <w:sz w:val="24"/>
          <w:szCs w:val="24"/>
          <w:u w:val="single"/>
        </w:rPr>
        <w:t>　</w:t>
      </w:r>
      <w:r>
        <w:rPr>
          <w:rFonts w:hint="eastAsia" w:ascii="宋体" w:cs="Times New Roman"/>
          <w:vanish w:val="0"/>
          <w:color w:val="auto"/>
          <w:kern w:val="2"/>
          <w:sz w:val="24"/>
          <w:szCs w:val="24"/>
          <w:u w:val="single"/>
          <w:lang w:val="en-US" w:eastAsia="zh-CN"/>
        </w:rPr>
        <w:t>10</w:t>
      </w:r>
      <w:r>
        <w:rPr>
          <w:rFonts w:hint="eastAsia" w:ascii="宋体" w:eastAsia="宋体" w:cs="Times New Roman"/>
          <w:vanish w:val="0"/>
          <w:color w:val="auto"/>
          <w:kern w:val="2"/>
          <w:sz w:val="24"/>
          <w:szCs w:val="24"/>
          <w:u w:val="single"/>
        </w:rPr>
        <w:t>　</w:t>
      </w:r>
      <w:r>
        <w:rPr>
          <w:rFonts w:hint="eastAsia" w:ascii="宋体" w:eastAsia="宋体"/>
          <w:vanish w:val="0"/>
          <w:color w:val="auto"/>
          <w:kern w:val="2"/>
          <w:sz w:val="24"/>
          <w:szCs w:val="24"/>
        </w:rPr>
        <w:t>月</w:t>
      </w:r>
      <w:r>
        <w:rPr>
          <w:rFonts w:hint="eastAsia" w:ascii="宋体" w:eastAsia="宋体"/>
          <w:vanish w:val="0"/>
          <w:color w:val="auto"/>
          <w:kern w:val="2"/>
          <w:sz w:val="24"/>
          <w:szCs w:val="24"/>
          <w:u w:val="single"/>
        </w:rPr>
        <w:t>　</w:t>
      </w:r>
      <w:r>
        <w:rPr>
          <w:rFonts w:hint="eastAsia" w:ascii="宋体"/>
          <w:vanish w:val="0"/>
          <w:color w:val="auto"/>
          <w:kern w:val="2"/>
          <w:sz w:val="24"/>
          <w:szCs w:val="24"/>
          <w:u w:val="single"/>
          <w:lang w:val="en-US" w:eastAsia="zh-CN"/>
        </w:rPr>
        <w:t>10</w:t>
      </w:r>
      <w:r>
        <w:rPr>
          <w:rFonts w:hint="eastAsia" w:ascii="宋体" w:eastAsia="宋体"/>
          <w:vanish w:val="0"/>
          <w:color w:val="auto"/>
          <w:kern w:val="2"/>
          <w:sz w:val="24"/>
          <w:szCs w:val="24"/>
          <w:u w:val="single"/>
        </w:rPr>
        <w:t>　</w:t>
      </w:r>
      <w:r>
        <w:rPr>
          <w:rFonts w:hint="eastAsia" w:ascii="宋体" w:eastAsia="宋体"/>
          <w:vanish w:val="0"/>
          <w:color w:val="auto"/>
          <w:kern w:val="2"/>
          <w:sz w:val="24"/>
          <w:szCs w:val="24"/>
        </w:rPr>
        <w:t>日</w:t>
      </w:r>
      <w:r>
        <w:rPr>
          <w:rFonts w:hint="eastAsia" w:ascii="宋体" w:eastAsia="宋体"/>
          <w:vanish w:val="0"/>
          <w:kern w:val="2"/>
          <w:sz w:val="24"/>
          <w:szCs w:val="24"/>
        </w:rPr>
        <w:t>上午10：00</w:t>
      </w:r>
      <w:r>
        <w:rPr>
          <w:rFonts w:hint="eastAsia" w:ascii="宋体" w:eastAsia="宋体" w:cs="Times New Roman"/>
          <w:vanish w:val="0"/>
          <w:kern w:val="2"/>
          <w:sz w:val="24"/>
          <w:szCs w:val="24"/>
        </w:rPr>
        <w:t>（北京时间）之前，把公司企业法人营业执照（副本）复印件、</w:t>
      </w:r>
      <w:r>
        <w:rPr>
          <w:rFonts w:hint="eastAsia" w:ascii="宋体" w:eastAsia="宋体" w:cs="Arial"/>
          <w:vanish w:val="0"/>
          <w:color w:val="auto"/>
          <w:kern w:val="2"/>
          <w:sz w:val="24"/>
          <w:szCs w:val="24"/>
        </w:rPr>
        <w:t>相关证明材料</w:t>
      </w:r>
      <w:r>
        <w:rPr>
          <w:rFonts w:hint="eastAsia" w:ascii="宋体" w:eastAsia="宋体" w:cs="Times New Roman"/>
          <w:vanish w:val="0"/>
          <w:kern w:val="2"/>
          <w:sz w:val="24"/>
          <w:szCs w:val="24"/>
        </w:rPr>
        <w:t>及</w:t>
      </w:r>
      <w:r>
        <w:rPr>
          <w:rFonts w:hint="eastAsia" w:ascii="宋体" w:eastAsia="宋体" w:cs="Times New Roman"/>
          <w:vanish w:val="0"/>
          <w:spacing w:val="-8"/>
          <w:kern w:val="2"/>
          <w:sz w:val="24"/>
          <w:szCs w:val="24"/>
        </w:rPr>
        <w:t>首次报价文件</w:t>
      </w:r>
      <w:r>
        <w:rPr>
          <w:rFonts w:hint="eastAsia" w:ascii="宋体" w:eastAsia="宋体" w:cs="Times New Roman"/>
          <w:vanish w:val="0"/>
          <w:kern w:val="2"/>
          <w:sz w:val="24"/>
          <w:szCs w:val="24"/>
        </w:rPr>
        <w:t>密封加盖公章送达我公司207室，封面标注项目。逾期收到或不符合规定的报价文件恕不接受。</w:t>
      </w:r>
    </w:p>
    <w:p>
      <w:pPr>
        <w:pBdr>
          <w:top w:val="none" w:color="auto" w:sz="0" w:space="0"/>
          <w:left w:val="none" w:color="auto" w:sz="0" w:space="0"/>
          <w:bottom w:val="none" w:color="auto" w:sz="0" w:space="0"/>
          <w:right w:val="none" w:color="auto" w:sz="0" w:space="0"/>
        </w:pBdr>
        <w:spacing w:line="440" w:lineRule="exact"/>
        <w:ind w:firstLine="480"/>
        <w:rPr>
          <w:rFonts w:hint="eastAsia" w:ascii="宋体" w:eastAsia="宋体" w:cs="Times New Roman"/>
          <w:vanish w:val="0"/>
          <w:kern w:val="2"/>
          <w:sz w:val="24"/>
          <w:szCs w:val="24"/>
        </w:rPr>
      </w:pPr>
      <w:r>
        <w:rPr>
          <w:rFonts w:hint="eastAsia" w:ascii="宋体" w:eastAsia="宋体" w:cs="Times New Roman"/>
          <w:vanish w:val="0"/>
          <w:kern w:val="2"/>
          <w:sz w:val="24"/>
          <w:szCs w:val="24"/>
        </w:rPr>
        <w:t>4.谈判时间、地点：2023年</w:t>
      </w:r>
      <w:r>
        <w:rPr>
          <w:rFonts w:hint="eastAsia" w:ascii="宋体" w:eastAsia="宋体" w:cs="Times New Roman"/>
          <w:vanish w:val="0"/>
          <w:color w:val="auto"/>
          <w:kern w:val="2"/>
          <w:sz w:val="24"/>
          <w:szCs w:val="24"/>
          <w:u w:val="single"/>
        </w:rPr>
        <w:t>　</w:t>
      </w:r>
      <w:r>
        <w:rPr>
          <w:rFonts w:hint="eastAsia" w:ascii="宋体" w:cs="Times New Roman"/>
          <w:vanish w:val="0"/>
          <w:color w:val="auto"/>
          <w:kern w:val="2"/>
          <w:sz w:val="24"/>
          <w:szCs w:val="24"/>
          <w:u w:val="single"/>
          <w:lang w:val="en-US" w:eastAsia="zh-CN"/>
        </w:rPr>
        <w:t>10</w:t>
      </w:r>
      <w:r>
        <w:rPr>
          <w:rFonts w:hint="eastAsia" w:ascii="宋体" w:eastAsia="宋体" w:cs="Times New Roman"/>
          <w:vanish w:val="0"/>
          <w:color w:val="auto"/>
          <w:kern w:val="2"/>
          <w:sz w:val="24"/>
          <w:szCs w:val="24"/>
          <w:u w:val="single"/>
        </w:rPr>
        <w:t>　</w:t>
      </w:r>
      <w:r>
        <w:rPr>
          <w:rFonts w:hint="eastAsia" w:ascii="宋体" w:eastAsia="宋体"/>
          <w:vanish w:val="0"/>
          <w:color w:val="auto"/>
          <w:kern w:val="2"/>
          <w:sz w:val="24"/>
          <w:szCs w:val="24"/>
        </w:rPr>
        <w:t>月</w:t>
      </w:r>
      <w:r>
        <w:rPr>
          <w:rFonts w:hint="eastAsia" w:ascii="宋体" w:eastAsia="宋体"/>
          <w:vanish w:val="0"/>
          <w:color w:val="auto"/>
          <w:kern w:val="2"/>
          <w:sz w:val="24"/>
          <w:szCs w:val="24"/>
          <w:u w:val="single"/>
        </w:rPr>
        <w:t>　</w:t>
      </w:r>
      <w:r>
        <w:rPr>
          <w:rFonts w:hint="eastAsia" w:ascii="宋体"/>
          <w:vanish w:val="0"/>
          <w:color w:val="auto"/>
          <w:kern w:val="2"/>
          <w:sz w:val="24"/>
          <w:szCs w:val="24"/>
          <w:u w:val="single"/>
          <w:lang w:val="en-US" w:eastAsia="zh-CN"/>
        </w:rPr>
        <w:t>10</w:t>
      </w:r>
      <w:r>
        <w:rPr>
          <w:rFonts w:hint="eastAsia" w:ascii="宋体" w:eastAsia="宋体"/>
          <w:vanish w:val="0"/>
          <w:color w:val="auto"/>
          <w:kern w:val="2"/>
          <w:sz w:val="24"/>
          <w:szCs w:val="24"/>
          <w:u w:val="single"/>
        </w:rPr>
        <w:t>　</w:t>
      </w:r>
      <w:r>
        <w:rPr>
          <w:rFonts w:hint="eastAsia" w:ascii="宋体" w:eastAsia="宋体"/>
          <w:vanish w:val="0"/>
          <w:color w:val="auto"/>
          <w:kern w:val="2"/>
          <w:sz w:val="24"/>
          <w:szCs w:val="24"/>
        </w:rPr>
        <w:t>日</w:t>
      </w:r>
      <w:r>
        <w:rPr>
          <w:rFonts w:hint="eastAsia" w:ascii="宋体" w:eastAsia="宋体"/>
          <w:vanish w:val="0"/>
          <w:kern w:val="2"/>
          <w:sz w:val="24"/>
          <w:szCs w:val="24"/>
        </w:rPr>
        <w:t>上午10：00</w:t>
      </w:r>
      <w:r>
        <w:rPr>
          <w:rFonts w:hint="eastAsia" w:ascii="宋体" w:eastAsia="宋体" w:cs="Times New Roman"/>
          <w:vanish w:val="0"/>
          <w:kern w:val="2"/>
          <w:sz w:val="24"/>
          <w:szCs w:val="24"/>
        </w:rPr>
        <w:t>（北京时间）在泉州市丰泽区安吉南路</w:t>
      </w:r>
      <w:r>
        <w:rPr>
          <w:rFonts w:ascii="Calibri" w:hAnsi="Calibri" w:eastAsia="宋体" w:cs="Times New Roman"/>
          <w:vanish w:val="0"/>
          <w:kern w:val="2"/>
          <w:sz w:val="24"/>
          <w:szCs w:val="24"/>
        </w:rPr>
        <w:t>555</w:t>
      </w:r>
      <w:r>
        <w:rPr>
          <w:rFonts w:hint="eastAsia" w:ascii="宋体" w:eastAsia="宋体" w:cs="Times New Roman"/>
          <w:vanish w:val="0"/>
          <w:kern w:val="2"/>
          <w:sz w:val="24"/>
          <w:szCs w:val="24"/>
        </w:rPr>
        <w:t>号福建广电网络集团泉州分公司207室。</w:t>
      </w:r>
    </w:p>
    <w:p>
      <w:pPr>
        <w:pBdr>
          <w:top w:val="none" w:color="auto" w:sz="0" w:space="0"/>
          <w:left w:val="none" w:color="auto" w:sz="0" w:space="0"/>
          <w:bottom w:val="none" w:color="auto" w:sz="0" w:space="0"/>
          <w:right w:val="none" w:color="auto" w:sz="0" w:space="0"/>
        </w:pBdr>
        <w:spacing w:line="440" w:lineRule="exact"/>
        <w:ind w:firstLine="480"/>
        <w:rPr>
          <w:rFonts w:hint="eastAsia" w:ascii="宋体" w:eastAsia="宋体" w:cs="Times New Roman"/>
          <w:vanish w:val="0"/>
          <w:kern w:val="2"/>
          <w:sz w:val="24"/>
          <w:szCs w:val="24"/>
        </w:rPr>
      </w:pPr>
      <w:r>
        <w:rPr>
          <w:rFonts w:hint="eastAsia" w:ascii="宋体" w:eastAsia="宋体" w:cs="Times New Roman"/>
          <w:vanish w:val="0"/>
          <w:kern w:val="0"/>
          <w:sz w:val="24"/>
          <w:szCs w:val="24"/>
        </w:rPr>
        <w:t>5、凡对本次谈判提出疑问，请在截标前3天以书面形式与福建广电网络泉州分公司联系。</w:t>
      </w:r>
    </w:p>
    <w:p>
      <w:pPr>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eastAsia="宋体" w:cs="Times New Roman"/>
          <w:vanish w:val="0"/>
          <w:kern w:val="2"/>
          <w:sz w:val="24"/>
          <w:szCs w:val="24"/>
        </w:rPr>
      </w:pPr>
    </w:p>
    <w:p>
      <w:pPr>
        <w:pBdr>
          <w:top w:val="none" w:color="auto" w:sz="0" w:space="0"/>
          <w:left w:val="none" w:color="auto" w:sz="0" w:space="0"/>
          <w:bottom w:val="none" w:color="auto" w:sz="0" w:space="0"/>
          <w:right w:val="none" w:color="auto" w:sz="0" w:space="0"/>
        </w:pBdr>
        <w:spacing w:line="440" w:lineRule="exact"/>
        <w:ind w:firstLine="600" w:firstLineChars="249"/>
        <w:rPr>
          <w:rFonts w:hint="eastAsia" w:ascii="宋体" w:eastAsia="宋体" w:cs="仿宋_GB2312"/>
          <w:bCs/>
          <w:vanish w:val="0"/>
          <w:kern w:val="2"/>
          <w:sz w:val="24"/>
          <w:szCs w:val="24"/>
        </w:rPr>
      </w:pPr>
      <w:r>
        <w:rPr>
          <w:rFonts w:hint="eastAsia" w:ascii="宋体" w:eastAsia="宋体" w:cs="仿宋_GB2312"/>
          <w:b/>
          <w:bCs/>
          <w:vanish w:val="0"/>
          <w:kern w:val="2"/>
          <w:sz w:val="24"/>
          <w:szCs w:val="24"/>
        </w:rPr>
        <w:t>联系方式：福建广电网络集团股份有限公司泉州分公司</w:t>
      </w:r>
    </w:p>
    <w:p>
      <w:pPr>
        <w:pStyle w:val="14"/>
        <w:pBdr>
          <w:top w:val="none" w:color="auto" w:sz="0" w:space="0"/>
          <w:left w:val="none" w:color="auto" w:sz="0" w:space="0"/>
          <w:bottom w:val="none" w:color="auto" w:sz="0" w:space="0"/>
          <w:right w:val="none" w:color="auto" w:sz="0" w:space="0"/>
        </w:pBdr>
        <w:spacing w:line="440" w:lineRule="exact"/>
        <w:ind w:firstLine="480" w:firstLineChars="200"/>
        <w:jc w:val="left"/>
        <w:rPr>
          <w:rFonts w:hint="eastAsia" w:ascii="宋体" w:eastAsia="宋体" w:cs="Times New Roman"/>
          <w:vanish w:val="0"/>
          <w:kern w:val="2"/>
          <w:sz w:val="24"/>
          <w:szCs w:val="24"/>
        </w:rPr>
      </w:pPr>
      <w:r>
        <w:rPr>
          <w:rFonts w:hint="eastAsia" w:ascii="宋体" w:eastAsia="宋体" w:cs="Times New Roman"/>
          <w:vanish w:val="0"/>
          <w:kern w:val="2"/>
          <w:sz w:val="24"/>
          <w:szCs w:val="24"/>
        </w:rPr>
        <w:t>地址：泉州市丰泽区安吉南路555号</w:t>
      </w:r>
      <w:r>
        <w:rPr>
          <w:rFonts w:hint="eastAsia" w:ascii="宋体" w:eastAsia="宋体"/>
          <w:vanish w:val="0"/>
          <w:kern w:val="2"/>
          <w:sz w:val="24"/>
          <w:szCs w:val="24"/>
        </w:rPr>
        <w:t>泉州分公司</w:t>
      </w:r>
      <w:r>
        <w:rPr>
          <w:rFonts w:hint="eastAsia" w:ascii="宋体" w:eastAsia="宋体" w:cs="Times New Roman"/>
          <w:vanish w:val="0"/>
          <w:kern w:val="2"/>
          <w:sz w:val="24"/>
          <w:szCs w:val="24"/>
        </w:rPr>
        <w:t>207室</w:t>
      </w:r>
    </w:p>
    <w:p>
      <w:pPr>
        <w:pStyle w:val="14"/>
        <w:pBdr>
          <w:top w:val="none" w:color="auto" w:sz="0" w:space="0"/>
          <w:left w:val="none" w:color="auto" w:sz="0" w:space="0"/>
          <w:bottom w:val="none" w:color="auto" w:sz="0" w:space="0"/>
          <w:right w:val="none" w:color="auto" w:sz="0" w:space="0"/>
        </w:pBdr>
        <w:spacing w:line="440" w:lineRule="exact"/>
        <w:ind w:firstLine="480" w:firstLineChars="200"/>
        <w:jc w:val="left"/>
        <w:rPr>
          <w:rFonts w:hint="eastAsia" w:ascii="宋体" w:eastAsia="宋体" w:cs="Times New Roman"/>
          <w:vanish w:val="0"/>
          <w:kern w:val="2"/>
          <w:sz w:val="24"/>
          <w:szCs w:val="24"/>
        </w:rPr>
      </w:pPr>
      <w:r>
        <w:rPr>
          <w:rFonts w:hint="eastAsia" w:ascii="宋体" w:eastAsia="宋体" w:cs="Times New Roman"/>
          <w:vanish w:val="0"/>
          <w:kern w:val="2"/>
          <w:sz w:val="24"/>
          <w:szCs w:val="24"/>
        </w:rPr>
        <w:t>联系人：谢先生</w:t>
      </w:r>
    </w:p>
    <w:p>
      <w:pPr>
        <w:pStyle w:val="14"/>
        <w:pBdr>
          <w:top w:val="none" w:color="auto" w:sz="0" w:space="0"/>
          <w:left w:val="none" w:color="auto" w:sz="0" w:space="0"/>
          <w:bottom w:val="none" w:color="auto" w:sz="0" w:space="0"/>
          <w:right w:val="none" w:color="auto" w:sz="0" w:space="0"/>
        </w:pBdr>
        <w:spacing w:line="440" w:lineRule="exact"/>
        <w:ind w:firstLine="480" w:firstLineChars="200"/>
        <w:jc w:val="left"/>
        <w:rPr>
          <w:rFonts w:hint="eastAsia" w:ascii="宋体" w:eastAsia="宋体" w:cs="Times New Roman"/>
          <w:vanish w:val="0"/>
          <w:kern w:val="2"/>
          <w:sz w:val="24"/>
          <w:szCs w:val="24"/>
        </w:rPr>
      </w:pPr>
      <w:r>
        <w:rPr>
          <w:rFonts w:hint="eastAsia" w:ascii="宋体" w:eastAsia="宋体" w:cs="Times New Roman"/>
          <w:vanish w:val="0"/>
          <w:kern w:val="2"/>
          <w:sz w:val="24"/>
          <w:szCs w:val="24"/>
        </w:rPr>
        <w:t>联系电话：0595-22256055。</w:t>
      </w:r>
    </w:p>
    <w:p>
      <w:pPr>
        <w:pStyle w:val="14"/>
        <w:pBdr>
          <w:top w:val="none" w:color="auto" w:sz="0" w:space="0"/>
          <w:left w:val="none" w:color="auto" w:sz="0" w:space="0"/>
          <w:bottom w:val="none" w:color="auto" w:sz="0" w:space="0"/>
          <w:right w:val="none" w:color="auto" w:sz="0" w:space="0"/>
        </w:pBdr>
        <w:spacing w:line="440" w:lineRule="exact"/>
        <w:ind w:firstLine="480" w:firstLineChars="200"/>
        <w:jc w:val="left"/>
        <w:rPr>
          <w:rFonts w:hint="eastAsia" w:ascii="宋体" w:eastAsia="宋体" w:cs="Times New Roman"/>
          <w:vanish w:val="0"/>
          <w:kern w:val="2"/>
          <w:sz w:val="24"/>
          <w:szCs w:val="24"/>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Style w:val="27"/>
        <w:pBdr>
          <w:top w:val="none" w:color="auto" w:sz="0" w:space="0"/>
          <w:left w:val="none" w:color="auto" w:sz="0" w:space="0"/>
          <w:bottom w:val="none" w:color="auto" w:sz="0" w:space="0"/>
          <w:right w:val="none" w:color="auto" w:sz="0" w:space="0"/>
        </w:pBdr>
        <w:spacing w:line="400" w:lineRule="exact"/>
        <w:ind w:firstLine="422"/>
        <w:rPr>
          <w:rFonts w:hint="eastAsia" w:ascii="宋体" w:eastAsia="宋体"/>
          <w:b/>
          <w:bCs/>
          <w:vanish w:val="0"/>
          <w:color w:val="auto"/>
          <w:kern w:val="2"/>
          <w:sz w:val="21"/>
          <w:szCs w:val="21"/>
        </w:rPr>
      </w:pP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30"/>
          <w:szCs w:val="30"/>
        </w:rPr>
      </w:pPr>
      <w:r>
        <w:rPr>
          <w:rStyle w:val="28"/>
          <w:rFonts w:hint="eastAsia" w:ascii="宋体" w:eastAsia="宋体"/>
          <w:vanish w:val="0"/>
        </w:rPr>
        <w:t xml:space="preserve"> </w:t>
      </w:r>
      <w:r>
        <w:rPr>
          <w:rFonts w:hint="eastAsia" w:ascii="宋体" w:eastAsia="宋体"/>
          <w:bCs/>
          <w:vanish w:val="0"/>
          <w:kern w:val="2"/>
          <w:sz w:val="24"/>
          <w:szCs w:val="24"/>
        </w:rPr>
        <w:t xml:space="preserve">   </w:t>
      </w:r>
      <w:r>
        <w:rPr>
          <w:rFonts w:hint="eastAsia" w:ascii="宋体" w:eastAsia="宋体" w:cs="Times New Roman"/>
          <w:vanish w:val="0"/>
          <w:color w:val="auto"/>
          <w:kern w:val="2"/>
          <w:sz w:val="30"/>
          <w:szCs w:val="30"/>
        </w:rPr>
        <w:t>附：                 采购内容一览表</w:t>
      </w:r>
    </w:p>
    <w:p>
      <w:pPr>
        <w:pStyle w:val="14"/>
        <w:pBdr>
          <w:top w:val="none" w:color="auto" w:sz="0" w:space="0"/>
          <w:left w:val="none" w:color="auto" w:sz="0" w:space="0"/>
          <w:bottom w:val="none" w:color="auto" w:sz="0" w:space="0"/>
          <w:right w:val="none" w:color="auto" w:sz="0" w:space="0"/>
        </w:pBdr>
        <w:spacing w:line="420" w:lineRule="exact"/>
        <w:ind w:left="-298" w:leftChars="-142"/>
        <w:rPr>
          <w:rFonts w:hint="eastAsia" w:ascii="宋体" w:eastAsia="宋体" w:cs="Times New Roman"/>
          <w:vanish w:val="0"/>
          <w:color w:val="auto"/>
          <w:kern w:val="2"/>
          <w:sz w:val="21"/>
          <w:szCs w:val="21"/>
        </w:rPr>
      </w:pPr>
    </w:p>
    <w:p>
      <w:pPr>
        <w:pStyle w:val="14"/>
        <w:pBdr>
          <w:top w:val="none" w:color="auto" w:sz="0" w:space="0"/>
          <w:left w:val="none" w:color="auto" w:sz="0" w:space="0"/>
          <w:bottom w:val="none" w:color="auto" w:sz="0" w:space="0"/>
          <w:right w:val="none" w:color="auto" w:sz="0" w:space="0"/>
        </w:pBdr>
        <w:spacing w:line="420" w:lineRule="exact"/>
        <w:ind w:left="-298" w:leftChars="-142" w:firstLine="210" w:firstLineChars="100"/>
        <w:rPr>
          <w:rFonts w:hint="eastAsia" w:ascii="宋体" w:eastAsia="宋体" w:cs="Times New Roman"/>
          <w:vanish w:val="0"/>
          <w:color w:val="auto"/>
          <w:spacing w:val="-6"/>
          <w:kern w:val="2"/>
          <w:sz w:val="21"/>
          <w:szCs w:val="21"/>
        </w:rPr>
      </w:pPr>
      <w:r>
        <w:rPr>
          <w:rFonts w:hint="eastAsia" w:ascii="宋体" w:eastAsia="宋体" w:cs="Times New Roman"/>
          <w:vanish w:val="0"/>
          <w:color w:val="auto"/>
          <w:kern w:val="2"/>
          <w:sz w:val="21"/>
          <w:szCs w:val="21"/>
        </w:rPr>
        <w:t>项目名称：泉城通</w:t>
      </w:r>
      <w:r>
        <w:rPr>
          <w:rFonts w:ascii="Times New Roman" w:hAnsi="Times New Roman" w:eastAsia="宋体" w:cs="Times New Roman"/>
          <w:vanish w:val="0"/>
          <w:color w:val="auto"/>
          <w:kern w:val="2"/>
          <w:sz w:val="21"/>
          <w:szCs w:val="21"/>
        </w:rPr>
        <w:t>APP</w:t>
      </w:r>
      <w:r>
        <w:rPr>
          <w:rFonts w:hint="eastAsia" w:ascii="宋体" w:eastAsia="宋体" w:cs="Times New Roman"/>
          <w:vanish w:val="0"/>
          <w:color w:val="auto"/>
          <w:kern w:val="2"/>
          <w:sz w:val="21"/>
          <w:szCs w:val="21"/>
        </w:rPr>
        <w:t>广告发布</w:t>
      </w:r>
      <w:r>
        <w:rPr>
          <w:rFonts w:hint="eastAsia" w:ascii="宋体" w:eastAsia="宋体"/>
          <w:vanish w:val="0"/>
          <w:kern w:val="2"/>
          <w:sz w:val="24"/>
          <w:szCs w:val="24"/>
        </w:rPr>
        <w:t>采购</w:t>
      </w:r>
    </w:p>
    <w:p>
      <w:pPr>
        <w:pStyle w:val="14"/>
        <w:pBdr>
          <w:top w:val="none" w:color="auto" w:sz="0" w:space="0"/>
          <w:left w:val="none" w:color="auto" w:sz="0" w:space="0"/>
          <w:bottom w:val="none" w:color="auto" w:sz="0" w:space="0"/>
          <w:right w:val="none" w:color="auto" w:sz="0" w:space="0"/>
        </w:pBdr>
        <w:spacing w:line="420" w:lineRule="exact"/>
        <w:ind w:left="-298" w:leftChars="-142" w:firstLine="198" w:firstLineChars="100"/>
        <w:rPr>
          <w:rFonts w:hint="eastAsia" w:ascii="宋体" w:eastAsia="宋体" w:cs="Times New Roman"/>
          <w:vanish w:val="0"/>
          <w:color w:val="auto"/>
          <w:spacing w:val="-6"/>
          <w:kern w:val="2"/>
          <w:sz w:val="21"/>
          <w:szCs w:val="21"/>
        </w:rPr>
      </w:pPr>
    </w:p>
    <w:tbl>
      <w:tblPr>
        <w:tblStyle w:val="23"/>
        <w:tblW w:w="8938" w:type="dxa"/>
        <w:tblInd w:w="-29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0"/>
        <w:gridCol w:w="2687"/>
        <w:gridCol w:w="1512"/>
        <w:gridCol w:w="1007"/>
        <w:gridCol w:w="292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93" w:hRule="atLeast"/>
          <w:hidden/>
        </w:trPr>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40" w:lineRule="exact"/>
              <w:ind w:left="0"/>
              <w:jc w:val="center"/>
              <w:rPr>
                <w:rFonts w:hint="eastAsia" w:ascii="宋体" w:eastAsia="宋体" w:cs="Times New Roman"/>
                <w:vanish w:val="0"/>
                <w:color w:val="auto"/>
                <w:kern w:val="2"/>
                <w:sz w:val="21"/>
                <w:szCs w:val="21"/>
              </w:rPr>
            </w:pPr>
            <w:r>
              <w:rPr>
                <w:rFonts w:hint="eastAsia" w:ascii="宋体" w:eastAsia="宋体" w:cs="Times New Roman"/>
                <w:vanish w:val="0"/>
                <w:color w:val="auto"/>
                <w:kern w:val="2"/>
                <w:sz w:val="21"/>
                <w:szCs w:val="21"/>
              </w:rPr>
              <w:t>合同包</w:t>
            </w:r>
          </w:p>
        </w:tc>
        <w:tc>
          <w:tcPr>
            <w:tcW w:w="26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40" w:lineRule="exact"/>
              <w:ind w:left="0"/>
              <w:jc w:val="center"/>
              <w:rPr>
                <w:rFonts w:hint="eastAsia" w:ascii="宋体" w:eastAsia="宋体" w:cs="Times New Roman"/>
                <w:vanish w:val="0"/>
                <w:color w:val="auto"/>
                <w:kern w:val="2"/>
                <w:sz w:val="21"/>
                <w:szCs w:val="21"/>
              </w:rPr>
            </w:pPr>
            <w:r>
              <w:rPr>
                <w:rFonts w:hint="eastAsia" w:ascii="宋体" w:eastAsia="宋体" w:cs="Times New Roman"/>
                <w:vanish w:val="0"/>
                <w:color w:val="auto"/>
                <w:kern w:val="2"/>
                <w:sz w:val="21"/>
                <w:szCs w:val="21"/>
              </w:rPr>
              <w:t>内容名称</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40" w:lineRule="exact"/>
              <w:ind w:left="0"/>
              <w:jc w:val="center"/>
              <w:rPr>
                <w:rFonts w:hint="eastAsia" w:ascii="宋体" w:eastAsia="宋体" w:cs="Times New Roman"/>
                <w:vanish w:val="0"/>
                <w:color w:val="auto"/>
                <w:kern w:val="2"/>
                <w:sz w:val="21"/>
                <w:szCs w:val="21"/>
              </w:rPr>
            </w:pPr>
            <w:r>
              <w:rPr>
                <w:rFonts w:hint="eastAsia" w:ascii="宋体" w:eastAsia="宋体" w:cs="Times New Roman"/>
                <w:vanish w:val="0"/>
                <w:color w:val="auto"/>
                <w:kern w:val="2"/>
                <w:sz w:val="21"/>
                <w:szCs w:val="21"/>
              </w:rPr>
              <w:t>主要内容及要求</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40" w:lineRule="exact"/>
              <w:ind w:left="0"/>
              <w:jc w:val="center"/>
              <w:rPr>
                <w:rFonts w:hint="eastAsia" w:ascii="宋体" w:eastAsia="宋体" w:cs="Times New Roman"/>
                <w:vanish w:val="0"/>
                <w:color w:val="auto"/>
                <w:kern w:val="2"/>
                <w:sz w:val="21"/>
                <w:szCs w:val="21"/>
              </w:rPr>
            </w:pPr>
            <w:r>
              <w:rPr>
                <w:rFonts w:hint="eastAsia" w:ascii="宋体" w:eastAsia="宋体" w:cs="Times New Roman"/>
                <w:vanish w:val="0"/>
                <w:color w:val="auto"/>
                <w:kern w:val="2"/>
                <w:sz w:val="21"/>
                <w:szCs w:val="21"/>
              </w:rPr>
              <w:t>数量</w:t>
            </w:r>
          </w:p>
        </w:tc>
        <w:tc>
          <w:tcPr>
            <w:tcW w:w="29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40" w:lineRule="exact"/>
              <w:ind w:left="0"/>
              <w:jc w:val="center"/>
              <w:rPr>
                <w:rFonts w:hint="eastAsia" w:ascii="宋体" w:eastAsia="宋体" w:cs="Times New Roman"/>
                <w:vanish w:val="0"/>
                <w:color w:val="auto"/>
                <w:kern w:val="2"/>
                <w:sz w:val="21"/>
                <w:szCs w:val="21"/>
              </w:rPr>
            </w:pPr>
            <w:r>
              <w:rPr>
                <w:rFonts w:hint="eastAsia" w:ascii="宋体" w:eastAsia="宋体" w:cs="Times New Roman"/>
                <w:vanish w:val="0"/>
                <w:color w:val="auto"/>
                <w:kern w:val="2"/>
                <w:sz w:val="21"/>
                <w:szCs w:val="21"/>
              </w:rPr>
              <w:t>投放期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713" w:hRule="atLeast"/>
          <w:hidden/>
        </w:trPr>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40" w:lineRule="exact"/>
              <w:ind w:left="0"/>
              <w:jc w:val="center"/>
              <w:rPr>
                <w:rFonts w:hint="eastAsia" w:ascii="宋体" w:eastAsia="宋体" w:cs="Times New Roman"/>
                <w:vanish w:val="0"/>
                <w:color w:val="auto"/>
                <w:kern w:val="2"/>
                <w:sz w:val="21"/>
                <w:szCs w:val="21"/>
              </w:rPr>
            </w:pPr>
            <w:r>
              <w:rPr>
                <w:rFonts w:hint="eastAsia" w:ascii="宋体" w:eastAsia="宋体" w:cs="Times New Roman"/>
                <w:vanish w:val="0"/>
                <w:color w:val="auto"/>
                <w:kern w:val="2"/>
                <w:sz w:val="21"/>
                <w:szCs w:val="21"/>
              </w:rPr>
              <w:t>1</w:t>
            </w:r>
          </w:p>
        </w:tc>
        <w:tc>
          <w:tcPr>
            <w:tcW w:w="26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40" w:lineRule="exact"/>
              <w:ind w:left="0"/>
              <w:jc w:val="center"/>
              <w:rPr>
                <w:rFonts w:hint="eastAsia" w:ascii="宋体" w:eastAsia="宋体" w:cs="Times New Roman"/>
                <w:vanish w:val="0"/>
                <w:color w:val="auto"/>
                <w:kern w:val="2"/>
                <w:sz w:val="21"/>
                <w:szCs w:val="21"/>
              </w:rPr>
            </w:pPr>
            <w:r>
              <w:rPr>
                <w:rFonts w:hint="eastAsia" w:ascii="宋体" w:eastAsia="宋体" w:cs="Times New Roman"/>
                <w:vanish w:val="0"/>
                <w:color w:val="auto"/>
                <w:kern w:val="2"/>
                <w:sz w:val="21"/>
                <w:szCs w:val="21"/>
              </w:rPr>
              <w:t>泉城通APP广告发布</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40" w:lineRule="exact"/>
              <w:ind w:left="0"/>
              <w:jc w:val="center"/>
              <w:rPr>
                <w:rFonts w:hint="eastAsia" w:ascii="宋体" w:eastAsia="宋体" w:cs="Times New Roman"/>
                <w:vanish w:val="0"/>
                <w:color w:val="auto"/>
                <w:kern w:val="2"/>
                <w:sz w:val="21"/>
                <w:szCs w:val="21"/>
              </w:rPr>
            </w:pPr>
            <w:r>
              <w:rPr>
                <w:rFonts w:hint="eastAsia" w:ascii="宋体" w:eastAsia="宋体" w:cs="Times New Roman"/>
                <w:vanish w:val="0"/>
                <w:color w:val="auto"/>
                <w:spacing w:val="-6"/>
                <w:kern w:val="2"/>
                <w:sz w:val="21"/>
                <w:szCs w:val="21"/>
              </w:rPr>
              <w:t>详见谈判文件“三、采购内容及要求”</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40" w:lineRule="exact"/>
              <w:ind w:left="0"/>
              <w:jc w:val="center"/>
              <w:rPr>
                <w:rFonts w:hint="eastAsia" w:ascii="宋体" w:eastAsia="宋体" w:cs="Times New Roman"/>
                <w:vanish w:val="0"/>
                <w:color w:val="auto"/>
                <w:kern w:val="2"/>
                <w:sz w:val="21"/>
                <w:szCs w:val="21"/>
              </w:rPr>
            </w:pPr>
            <w:r>
              <w:rPr>
                <w:rFonts w:hint="eastAsia" w:ascii="宋体" w:eastAsia="宋体" w:cs="Times New Roman"/>
                <w:vanish w:val="0"/>
                <w:color w:val="auto"/>
                <w:kern w:val="2"/>
                <w:sz w:val="21"/>
                <w:szCs w:val="21"/>
              </w:rPr>
              <w:t>1项</w:t>
            </w:r>
          </w:p>
        </w:tc>
        <w:tc>
          <w:tcPr>
            <w:tcW w:w="292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40" w:lineRule="exact"/>
              <w:ind w:left="0"/>
              <w:jc w:val="center"/>
              <w:rPr>
                <w:rFonts w:hint="eastAsia" w:ascii="宋体" w:eastAsia="宋体" w:cs="Times New Roman"/>
                <w:vanish w:val="0"/>
                <w:color w:val="auto"/>
                <w:kern w:val="2"/>
                <w:sz w:val="21"/>
                <w:szCs w:val="21"/>
              </w:rPr>
            </w:pPr>
            <w:r>
              <w:rPr>
                <w:rFonts w:hint="eastAsia" w:ascii="宋体" w:eastAsia="宋体"/>
                <w:vanish w:val="0"/>
                <w:kern w:val="2"/>
                <w:sz w:val="21"/>
                <w:szCs w:val="21"/>
              </w:rPr>
              <w:t>正式发布之日起4个月</w:t>
            </w:r>
          </w:p>
        </w:tc>
      </w:tr>
    </w:tbl>
    <w:p>
      <w:pPr>
        <w:pBdr>
          <w:top w:val="none" w:color="auto" w:sz="0" w:space="0"/>
          <w:left w:val="none" w:color="auto" w:sz="0" w:space="0"/>
          <w:bottom w:val="none" w:color="auto" w:sz="0" w:space="0"/>
          <w:right w:val="none" w:color="auto" w:sz="0" w:space="0"/>
        </w:pBdr>
        <w:spacing w:line="420" w:lineRule="exact"/>
        <w:ind w:firstLine="420" w:firstLineChars="200"/>
        <w:rPr>
          <w:rFonts w:hint="eastAsia" w:ascii="宋体" w:eastAsia="宋体" w:cs="Times New Roman"/>
          <w:vanish w:val="0"/>
          <w:color w:val="auto"/>
          <w:kern w:val="2"/>
          <w:sz w:val="21"/>
          <w:szCs w:val="21"/>
        </w:rPr>
      </w:pPr>
      <w:r>
        <w:rPr>
          <w:rFonts w:hint="eastAsia" w:ascii="宋体" w:eastAsia="宋体" w:cs="Times New Roman"/>
          <w:vanish w:val="0"/>
          <w:color w:val="auto"/>
          <w:kern w:val="2"/>
          <w:sz w:val="21"/>
          <w:szCs w:val="21"/>
        </w:rPr>
        <w:t>注：本项目按合同包进行授标，报价人应对上述合同包中的货物和服务进行完整报价（税率3%），不得仅对合同包中的部分货物或服务进行报价,否则其报价将被拒绝。</w:t>
      </w:r>
    </w:p>
    <w:p>
      <w:pPr>
        <w:sectPr>
          <w:footerReference r:id="rId7" w:type="first"/>
          <w:footerReference r:id="rId5" w:type="default"/>
          <w:footerReference r:id="rId6" w:type="even"/>
          <w:pgSz w:w="11906" w:h="16838"/>
          <w:pgMar w:top="1440" w:right="1800" w:bottom="1440" w:left="1800" w:header="851" w:footer="992" w:gutter="0"/>
          <w:cols w:space="720" w:num="1"/>
          <w:docGrid w:type="lines" w:linePitch="312" w:charSpace="0"/>
        </w:sect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r>
        <w:rPr>
          <w:rFonts w:hint="eastAsia" w:ascii="宋体" w:eastAsia="宋体" w:cs="Times New Roman"/>
          <w:vanish w:val="0"/>
          <w:color w:val="auto"/>
          <w:kern w:val="2"/>
          <w:sz w:val="36"/>
          <w:szCs w:val="36"/>
        </w:rPr>
        <w:t>二、谈判须知</w:t>
      </w:r>
    </w:p>
    <w:p>
      <w:pPr>
        <w:pBdr>
          <w:top w:val="none" w:color="auto" w:sz="0" w:space="0"/>
          <w:left w:val="none" w:color="auto" w:sz="0" w:space="0"/>
          <w:bottom w:val="none" w:color="auto" w:sz="0" w:space="0"/>
          <w:right w:val="none" w:color="auto" w:sz="0" w:space="0"/>
        </w:pBdr>
        <w:spacing w:line="440" w:lineRule="exact"/>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8"/>
          <w:szCs w:val="28"/>
        </w:rPr>
        <w:t xml:space="preserve">   </w:t>
      </w:r>
      <w:r>
        <w:rPr>
          <w:rFonts w:hint="eastAsia" w:ascii="宋体" w:eastAsia="宋体" w:cs="Times New Roman"/>
          <w:vanish w:val="0"/>
          <w:color w:val="auto"/>
          <w:kern w:val="2"/>
          <w:sz w:val="32"/>
          <w:szCs w:val="32"/>
        </w:rPr>
        <w:t>谈判须知前附表</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谈判须知前附表是对谈判须知的补充，二者如有矛盾，以前附表为准</w:t>
      </w:r>
    </w:p>
    <w:tbl>
      <w:tblPr>
        <w:tblStyle w:val="23"/>
        <w:tblW w:w="0" w:type="auto"/>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hidden/>
        </w:trPr>
        <w:tc>
          <w:tcPr>
            <w:tcW w:w="90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项号</w:t>
            </w:r>
          </w:p>
        </w:tc>
        <w:tc>
          <w:tcPr>
            <w:tcW w:w="824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编   列   内    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 w:hRule="atLeast"/>
          <w:hidden/>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w:t>
            </w:r>
          </w:p>
        </w:tc>
        <w:tc>
          <w:tcPr>
            <w:tcW w:w="8249" w:type="dxa"/>
            <w:tcBorders>
              <w:top w:val="single" w:color="auto" w:sz="4" w:space="0"/>
              <w:left w:val="single" w:color="auto" w:sz="4" w:space="0"/>
              <w:bottom w:val="single" w:color="auto" w:sz="4" w:space="0"/>
              <w:right w:val="single" w:color="auto" w:sz="4" w:space="0"/>
              <w:tl2br w:val="nil"/>
              <w:tr2bl w:val="nil"/>
            </w:tcBorders>
            <w:vAlign w:val="center"/>
          </w:tcPr>
          <w:p>
            <w:pPr>
              <w:pStyle w:val="14"/>
              <w:spacing w:line="420" w:lineRule="exact"/>
              <w:ind w:left="-298" w:leftChars="-142" w:firstLine="240" w:firstLineChars="100"/>
              <w:rPr>
                <w:rFonts w:hint="eastAsia"/>
                <w:spacing w:val="-6"/>
              </w:rPr>
            </w:pPr>
            <w:r>
              <w:rPr>
                <w:rFonts w:hint="eastAsia" w:ascii="宋体" w:eastAsia="宋体" w:cs="Times New Roman"/>
                <w:vanish w:val="0"/>
                <w:color w:val="auto"/>
                <w:kern w:val="2"/>
                <w:sz w:val="24"/>
                <w:szCs w:val="24"/>
              </w:rPr>
              <w:t>项目名称：</w:t>
            </w:r>
            <w:r>
              <w:rPr>
                <w:rFonts w:hint="eastAsia" w:ascii="宋体" w:eastAsia="宋体" w:cs="Times New Roman"/>
                <w:vanish w:val="0"/>
                <w:color w:val="auto"/>
                <w:kern w:val="2"/>
                <w:sz w:val="21"/>
                <w:szCs w:val="21"/>
              </w:rPr>
              <w:t>泉城通</w:t>
            </w:r>
            <w:r>
              <w:rPr>
                <w:rFonts w:ascii="Times New Roman" w:hAnsi="Times New Roman" w:eastAsia="宋体" w:cs="Times New Roman"/>
                <w:vanish w:val="0"/>
                <w:color w:val="auto"/>
                <w:kern w:val="2"/>
                <w:sz w:val="21"/>
                <w:szCs w:val="21"/>
              </w:rPr>
              <w:t>APP</w:t>
            </w:r>
            <w:r>
              <w:rPr>
                <w:rFonts w:hint="eastAsia" w:ascii="宋体" w:eastAsia="宋体" w:cs="Times New Roman"/>
                <w:vanish w:val="0"/>
                <w:color w:val="auto"/>
                <w:kern w:val="2"/>
                <w:sz w:val="21"/>
                <w:szCs w:val="21"/>
              </w:rPr>
              <w:t>广告发布</w:t>
            </w:r>
            <w:r>
              <w:rPr>
                <w:rFonts w:hint="eastAsia" w:ascii="宋体" w:eastAsia="宋体"/>
                <w:vanish w:val="0"/>
                <w:kern w:val="2"/>
                <w:sz w:val="24"/>
                <w:szCs w:val="24"/>
              </w:rPr>
              <w:t>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采购人名称：福建广电网络集团股份有限公司</w:t>
            </w:r>
            <w:r>
              <w:rPr>
                <w:rFonts w:hint="eastAsia" w:ascii="宋体" w:eastAsia="宋体" w:cs="Times New Roman"/>
                <w:vanish w:val="0"/>
                <w:color w:val="auto"/>
                <w:kern w:val="2"/>
                <w:sz w:val="24"/>
                <w:szCs w:val="24"/>
                <w:u w:val="single"/>
              </w:rPr>
              <w:t>泉州</w:t>
            </w:r>
            <w:r>
              <w:rPr>
                <w:rFonts w:hint="eastAsia" w:ascii="宋体" w:eastAsia="宋体" w:cs="Times New Roman"/>
                <w:vanish w:val="0"/>
                <w:color w:val="auto"/>
                <w:kern w:val="2"/>
                <w:sz w:val="24"/>
                <w:szCs w:val="24"/>
              </w:rPr>
              <w:t>分公司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rPr>
                <w:rFonts w:hint="eastAsia" w:ascii="宋体" w:eastAsia="宋体" w:cs="Times New Roman"/>
                <w:vanish w:val="0"/>
                <w:color w:val="auto"/>
                <w:kern w:val="2"/>
                <w:sz w:val="24"/>
                <w:szCs w:val="24"/>
                <w:u w:val="single"/>
              </w:rPr>
            </w:pPr>
            <w:r>
              <w:rPr>
                <w:rFonts w:hint="eastAsia" w:ascii="宋体" w:eastAsia="宋体" w:cs="Times New Roman"/>
                <w:vanish w:val="0"/>
                <w:color w:val="auto"/>
                <w:kern w:val="2"/>
                <w:sz w:val="24"/>
                <w:szCs w:val="24"/>
              </w:rPr>
              <w:t>项目内容：</w:t>
            </w:r>
            <w:r>
              <w:rPr>
                <w:rFonts w:hint="eastAsia" w:ascii="宋体" w:eastAsia="宋体" w:cs="Times New Roman"/>
                <w:vanish w:val="0"/>
                <w:kern w:val="2"/>
                <w:sz w:val="24"/>
                <w:szCs w:val="24"/>
              </w:rPr>
              <w:t>具体内容详见谈判文件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0" w:hRule="atLeast"/>
          <w:hidden/>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2</w:t>
            </w:r>
          </w:p>
        </w:tc>
        <w:tc>
          <w:tcPr>
            <w:tcW w:w="8249" w:type="dxa"/>
            <w:tcBorders>
              <w:top w:val="single" w:color="auto" w:sz="4" w:space="0"/>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spacing w:before="0" w:beforeAutospacing="0" w:after="0" w:afterAutospacing="0" w:line="440" w:lineRule="exact"/>
              <w:ind w:left="0"/>
              <w:rPr>
                <w:rFonts w:hint="eastAsia" w:ascii="宋体" w:eastAsia="宋体" w:cs="Times New Roman"/>
                <w:b w:val="0"/>
                <w:vanish w:val="0"/>
                <w:color w:val="auto"/>
                <w:kern w:val="2"/>
                <w:sz w:val="24"/>
                <w:szCs w:val="24"/>
              </w:rPr>
            </w:pPr>
            <w:r>
              <w:rPr>
                <w:rFonts w:hint="eastAsia" w:ascii="宋体" w:eastAsia="宋体" w:cs="Times New Roman"/>
                <w:b w:val="0"/>
                <w:vanish w:val="0"/>
                <w:color w:val="auto"/>
                <w:kern w:val="2"/>
                <w:sz w:val="24"/>
                <w:szCs w:val="24"/>
              </w:rPr>
              <w:t>基本资格标准：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480" w:firstLineChars="20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val="0"/>
              <w:spacing w:after="0" w:afterAutospacing="0" w:line="420" w:lineRule="atLeast"/>
              <w:ind w:left="0" w:firstLine="420"/>
              <w:rPr>
                <w:rFonts w:hint="eastAsia" w:ascii="宋体" w:eastAsia="宋体"/>
                <w:vanish w:val="0"/>
                <w:kern w:val="2"/>
                <w:sz w:val="24"/>
                <w:szCs w:val="24"/>
                <w:shd w:val="clear" w:color="auto" w:fill="FFFFFF"/>
              </w:rPr>
            </w:pPr>
            <w:r>
              <w:rPr>
                <w:rFonts w:hint="eastAsia" w:ascii="宋体" w:eastAsia="宋体"/>
                <w:vanish w:val="0"/>
                <w:kern w:val="2"/>
                <w:sz w:val="24"/>
                <w:szCs w:val="24"/>
                <w:shd w:val="clear" w:color="auto" w:fill="FFFFFF"/>
              </w:rPr>
              <w:t>（2）</w:t>
            </w:r>
            <w:r>
              <w:rPr>
                <w:rFonts w:hint="eastAsia" w:ascii="宋体" w:eastAsia="宋体" w:cs="Times New Roman"/>
                <w:vanish w:val="0"/>
                <w:kern w:val="2"/>
                <w:sz w:val="24"/>
                <w:szCs w:val="24"/>
              </w:rPr>
              <w:t>本项目不接受联合体报价</w:t>
            </w:r>
            <w:r>
              <w:rPr>
                <w:rFonts w:hint="eastAsia" w:ascii="宋体" w:eastAsia="宋体"/>
                <w:vanish w:val="0"/>
                <w:kern w:val="2"/>
                <w:sz w:val="24"/>
                <w:szCs w:val="24"/>
                <w:shd w:val="clear" w:color="auto"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val="0"/>
              <w:spacing w:after="0" w:afterAutospacing="0" w:line="420" w:lineRule="atLeast"/>
              <w:ind w:left="0" w:firstLine="420"/>
              <w:rPr>
                <w:rFonts w:hint="eastAsia" w:ascii="宋体" w:eastAsia="宋体" w:cs="Times New Roman"/>
                <w:vanish w:val="0"/>
                <w:color w:val="auto"/>
                <w:kern w:val="2"/>
                <w:sz w:val="24"/>
                <w:szCs w:val="24"/>
                <w:lang w:eastAsia="zh-CN"/>
              </w:rPr>
            </w:pPr>
            <w:r>
              <w:rPr>
                <w:rFonts w:hint="eastAsia" w:ascii="宋体" w:eastAsia="宋体"/>
                <w:vanish w:val="0"/>
                <w:kern w:val="2"/>
                <w:sz w:val="24"/>
                <w:szCs w:val="24"/>
                <w:shd w:val="clear" w:color="auto" w:fill="FFFFFF"/>
              </w:rPr>
              <w:t>（3）邀请谈判单位为：</w:t>
            </w:r>
            <w:bookmarkStart w:id="0" w:name="_GoBack"/>
            <w:bookmarkEnd w:id="0"/>
            <w:r>
              <w:rPr>
                <w:rFonts w:hint="eastAsia" w:ascii="宋体"/>
                <w:vanish w:val="0"/>
                <w:kern w:val="2"/>
                <w:sz w:val="24"/>
                <w:szCs w:val="24"/>
                <w:shd w:val="clear" w:color="auto" w:fill="FFFFFF"/>
                <w:lang w:eastAsia="zh-CN"/>
              </w:rPr>
              <w:t>泉州市搏浪科技集团有限公司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32" w:hRule="atLeast"/>
          <w:hidden/>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3</w:t>
            </w:r>
          </w:p>
        </w:tc>
        <w:tc>
          <w:tcPr>
            <w:tcW w:w="82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rPr>
                <w:rFonts w:hint="eastAsia" w:ascii="宋体" w:eastAsia="宋体"/>
                <w:vanish w:val="0"/>
                <w:kern w:val="2"/>
                <w:sz w:val="24"/>
                <w:szCs w:val="24"/>
                <w:u w:val="single"/>
              </w:rPr>
            </w:pPr>
            <w:r>
              <w:rPr>
                <w:rFonts w:hint="eastAsia" w:ascii="宋体" w:eastAsia="宋体"/>
                <w:vanish w:val="0"/>
                <w:kern w:val="2"/>
                <w:sz w:val="24"/>
                <w:szCs w:val="24"/>
              </w:rPr>
              <w:t>报价文件递交至：福建省广电网络集团有限公司泉州分公司207室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rPr>
                <w:rFonts w:hint="eastAsia" w:ascii="宋体" w:eastAsia="宋体" w:cs="Times New Roman"/>
                <w:vanish w:val="0"/>
                <w:kern w:val="2"/>
                <w:sz w:val="24"/>
                <w:szCs w:val="24"/>
              </w:rPr>
            </w:pPr>
            <w:r>
              <w:rPr>
                <w:rFonts w:hint="eastAsia" w:ascii="宋体" w:eastAsia="宋体"/>
                <w:vanish w:val="0"/>
                <w:kern w:val="2"/>
                <w:sz w:val="24"/>
                <w:szCs w:val="24"/>
              </w:rPr>
              <w:t>地  址：</w:t>
            </w:r>
            <w:r>
              <w:rPr>
                <w:rFonts w:hint="eastAsia" w:ascii="宋体" w:eastAsia="宋体" w:cs="Times New Roman"/>
                <w:vanish w:val="0"/>
                <w:kern w:val="2"/>
                <w:sz w:val="24"/>
                <w:szCs w:val="24"/>
              </w:rPr>
              <w:t>泉州市丰泽区安吉南路555号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rPr>
                <w:rFonts w:hint="eastAsia" w:ascii="宋体" w:eastAsia="宋体"/>
                <w:vanish w:val="0"/>
                <w:kern w:val="2"/>
                <w:sz w:val="24"/>
                <w:szCs w:val="24"/>
              </w:rPr>
            </w:pPr>
            <w:r>
              <w:rPr>
                <w:rFonts w:hint="eastAsia" w:ascii="宋体" w:eastAsia="宋体"/>
                <w:vanish w:val="0"/>
                <w:kern w:val="2"/>
                <w:sz w:val="24"/>
                <w:szCs w:val="24"/>
              </w:rPr>
              <w:t>接收人：</w:t>
            </w:r>
            <w:r>
              <w:rPr>
                <w:rFonts w:hint="eastAsia" w:ascii="宋体" w:eastAsia="宋体" w:cs="Times New Roman"/>
                <w:vanish w:val="0"/>
                <w:kern w:val="2"/>
                <w:sz w:val="24"/>
                <w:szCs w:val="24"/>
              </w:rPr>
              <w:t>谢先生 ，电话：0595-22256055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rPr>
                <w:rFonts w:hint="eastAsia" w:ascii="宋体" w:eastAsia="宋体" w:cs="Times New Roman"/>
                <w:vanish w:val="0"/>
                <w:color w:val="auto"/>
                <w:kern w:val="2"/>
                <w:sz w:val="24"/>
                <w:szCs w:val="24"/>
              </w:rPr>
            </w:pPr>
            <w:r>
              <w:rPr>
                <w:rFonts w:hint="eastAsia" w:ascii="宋体" w:eastAsia="宋体"/>
                <w:vanish w:val="0"/>
                <w:kern w:val="2"/>
                <w:sz w:val="24"/>
                <w:szCs w:val="24"/>
              </w:rPr>
              <w:t>报价截止时间：</w:t>
            </w:r>
            <w:r>
              <w:rPr>
                <w:rFonts w:hint="eastAsia" w:ascii="宋体" w:eastAsia="宋体" w:cs="Times New Roman"/>
                <w:vanish w:val="0"/>
                <w:kern w:val="2"/>
                <w:sz w:val="24"/>
                <w:szCs w:val="24"/>
              </w:rPr>
              <w:t>2023年</w:t>
            </w:r>
            <w:r>
              <w:rPr>
                <w:rFonts w:hint="eastAsia" w:ascii="宋体" w:eastAsia="宋体" w:cs="Times New Roman"/>
                <w:vanish w:val="0"/>
                <w:color w:val="auto"/>
                <w:kern w:val="2"/>
                <w:sz w:val="24"/>
                <w:szCs w:val="24"/>
                <w:u w:val="single"/>
              </w:rPr>
              <w:t>　</w:t>
            </w:r>
            <w:r>
              <w:rPr>
                <w:rFonts w:hint="eastAsia" w:ascii="宋体" w:cs="Times New Roman"/>
                <w:vanish w:val="0"/>
                <w:color w:val="auto"/>
                <w:kern w:val="2"/>
                <w:sz w:val="24"/>
                <w:szCs w:val="24"/>
                <w:u w:val="single"/>
                <w:lang w:val="en-US" w:eastAsia="zh-CN"/>
              </w:rPr>
              <w:t>10</w:t>
            </w:r>
            <w:r>
              <w:rPr>
                <w:rFonts w:hint="eastAsia" w:ascii="宋体" w:eastAsia="宋体" w:cs="Times New Roman"/>
                <w:vanish w:val="0"/>
                <w:color w:val="auto"/>
                <w:kern w:val="2"/>
                <w:sz w:val="24"/>
                <w:szCs w:val="24"/>
                <w:u w:val="single"/>
              </w:rPr>
              <w:t>　</w:t>
            </w:r>
            <w:r>
              <w:rPr>
                <w:rFonts w:hint="eastAsia" w:ascii="宋体" w:eastAsia="宋体"/>
                <w:vanish w:val="0"/>
                <w:color w:val="auto"/>
                <w:kern w:val="2"/>
                <w:sz w:val="24"/>
                <w:szCs w:val="24"/>
              </w:rPr>
              <w:t>月</w:t>
            </w:r>
            <w:r>
              <w:rPr>
                <w:rFonts w:hint="eastAsia" w:ascii="宋体" w:eastAsia="宋体"/>
                <w:vanish w:val="0"/>
                <w:color w:val="auto"/>
                <w:kern w:val="2"/>
                <w:sz w:val="24"/>
                <w:szCs w:val="24"/>
                <w:u w:val="single"/>
              </w:rPr>
              <w:t>　</w:t>
            </w:r>
            <w:r>
              <w:rPr>
                <w:rFonts w:hint="eastAsia" w:ascii="宋体"/>
                <w:vanish w:val="0"/>
                <w:color w:val="auto"/>
                <w:kern w:val="2"/>
                <w:sz w:val="24"/>
                <w:szCs w:val="24"/>
                <w:u w:val="single"/>
                <w:lang w:val="en-US" w:eastAsia="zh-CN"/>
              </w:rPr>
              <w:t>10</w:t>
            </w:r>
            <w:r>
              <w:rPr>
                <w:rFonts w:hint="eastAsia" w:ascii="宋体" w:eastAsia="宋体"/>
                <w:vanish w:val="0"/>
                <w:color w:val="auto"/>
                <w:kern w:val="2"/>
                <w:sz w:val="24"/>
                <w:szCs w:val="24"/>
                <w:u w:val="single"/>
              </w:rPr>
              <w:t>　</w:t>
            </w:r>
            <w:r>
              <w:rPr>
                <w:rFonts w:hint="eastAsia" w:ascii="宋体" w:eastAsia="宋体"/>
                <w:vanish w:val="0"/>
                <w:color w:val="auto"/>
                <w:kern w:val="2"/>
                <w:sz w:val="24"/>
                <w:szCs w:val="24"/>
              </w:rPr>
              <w:t>日</w:t>
            </w:r>
            <w:r>
              <w:rPr>
                <w:rFonts w:hint="eastAsia" w:ascii="宋体" w:eastAsia="宋体"/>
                <w:vanish w:val="0"/>
                <w:kern w:val="2"/>
                <w:sz w:val="24"/>
                <w:szCs w:val="24"/>
              </w:rPr>
              <w:t>上午10：00（北京时间）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32" w:hRule="atLeast"/>
          <w:hidden/>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4</w:t>
            </w:r>
          </w:p>
        </w:tc>
        <w:tc>
          <w:tcPr>
            <w:tcW w:w="82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rPr>
                <w:rFonts w:hint="eastAsia" w:ascii="宋体" w:eastAsia="宋体"/>
                <w:vanish w:val="0"/>
                <w:color w:val="auto"/>
                <w:kern w:val="2"/>
                <w:sz w:val="24"/>
                <w:szCs w:val="24"/>
              </w:rPr>
            </w:pPr>
            <w:r>
              <w:rPr>
                <w:rFonts w:hint="eastAsia" w:ascii="宋体" w:eastAsia="宋体" w:cs="Times New Roman"/>
                <w:b/>
                <w:bCs/>
                <w:vanish w:val="0"/>
                <w:color w:val="auto"/>
                <w:kern w:val="2"/>
                <w:sz w:val="24"/>
                <w:szCs w:val="24"/>
              </w:rPr>
              <w:t>报价有效期</w:t>
            </w:r>
            <w:r>
              <w:rPr>
                <w:rFonts w:hint="eastAsia" w:ascii="宋体" w:eastAsia="宋体" w:cs="Times New Roman"/>
                <w:vanish w:val="0"/>
                <w:color w:val="auto"/>
                <w:kern w:val="2"/>
                <w:sz w:val="24"/>
                <w:szCs w:val="24"/>
              </w:rPr>
              <w:t>：报价截止期结束后</w:t>
            </w:r>
            <w:r>
              <w:rPr>
                <w:rFonts w:hint="eastAsia" w:ascii="宋体" w:eastAsia="宋体" w:cs="Times New Roman"/>
                <w:vanish w:val="0"/>
                <w:color w:val="auto"/>
                <w:kern w:val="2"/>
                <w:sz w:val="24"/>
                <w:szCs w:val="24"/>
                <w:u w:val="single"/>
              </w:rPr>
              <w:t xml:space="preserve"> 90</w:t>
            </w:r>
            <w:r>
              <w:rPr>
                <w:rFonts w:hint="eastAsia" w:ascii="宋体" w:eastAsia="宋体" w:cs="Times New Roman"/>
                <w:vanish w:val="0"/>
                <w:color w:val="auto"/>
                <w:kern w:val="2"/>
                <w:sz w:val="24"/>
                <w:szCs w:val="24"/>
              </w:rPr>
              <w:t>日历日。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rPr>
                <w:rFonts w:hint="eastAsia" w:ascii="宋体" w:eastAsia="宋体" w:cs="Times New Roman"/>
                <w:b/>
                <w:bCs/>
                <w:vanish w:val="0"/>
                <w:kern w:val="2"/>
                <w:sz w:val="24"/>
                <w:szCs w:val="24"/>
                <w:u w:val="double"/>
              </w:rPr>
            </w:pPr>
            <w:r>
              <w:rPr>
                <w:rFonts w:hint="eastAsia" w:ascii="宋体" w:eastAsia="宋体" w:cs="Times New Roman"/>
                <w:vanish w:val="0"/>
                <w:color w:val="auto"/>
                <w:kern w:val="2"/>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69" w:hRule="atLeast"/>
          <w:hidden/>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5</w:t>
            </w:r>
          </w:p>
        </w:tc>
        <w:tc>
          <w:tcPr>
            <w:tcW w:w="82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评审标准和方法：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firstLine="480" w:firstLineChars="200"/>
              <w:rPr>
                <w:rFonts w:hint="eastAsia" w:ascii="宋体" w:eastAsia="宋体" w:cs="Times New Roman"/>
                <w:vanish w:val="0"/>
                <w:color w:val="auto"/>
                <w:kern w:val="2"/>
                <w:sz w:val="24"/>
                <w:szCs w:val="24"/>
              </w:rPr>
            </w:pPr>
            <w:r>
              <w:rPr>
                <w:rFonts w:hint="eastAsia" w:ascii="宋体" w:eastAsia="宋体" w:cs="Times New Roman"/>
                <w:vanish w:val="0"/>
                <w:color w:val="auto"/>
                <w:kern w:val="0"/>
                <w:sz w:val="24"/>
                <w:szCs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13" w:hRule="atLeast"/>
          <w:hidden/>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6</w:t>
            </w:r>
          </w:p>
        </w:tc>
        <w:tc>
          <w:tcPr>
            <w:tcW w:w="8249" w:type="dxa"/>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技术交流及其他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480" w:firstLineChars="200"/>
              <w:rPr>
                <w:rFonts w:hint="eastAsia" w:ascii="宋体" w:eastAsia="宋体" w:cs="Times New Roman"/>
                <w:vanish w:val="0"/>
                <w:color w:val="auto"/>
                <w:kern w:val="0"/>
                <w:sz w:val="24"/>
                <w:szCs w:val="24"/>
              </w:rPr>
            </w:pPr>
            <w:r>
              <w:rPr>
                <w:rFonts w:hint="eastAsia" w:ascii="宋体" w:eastAsia="宋体" w:cs="Times New Roman"/>
                <w:vanish w:val="0"/>
                <w:color w:val="auto"/>
                <w:kern w:val="0"/>
                <w:sz w:val="24"/>
                <w:szCs w:val="24"/>
              </w:rPr>
              <w:t>报价人为了解更多的项目基础资料和背景，可以与本项目的业主进行项目咨询和交流，</w:t>
            </w:r>
            <w:r>
              <w:rPr>
                <w:rFonts w:hint="eastAsia" w:ascii="宋体" w:eastAsia="宋体" w:cs="Times New Roman"/>
                <w:vanish w:val="0"/>
                <w:color w:val="auto"/>
                <w:kern w:val="2"/>
                <w:sz w:val="24"/>
                <w:szCs w:val="24"/>
              </w:rPr>
              <w:t>避免在报价时因理解不清而影响今后项目的实施。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480" w:firstLineChars="200"/>
              <w:rPr>
                <w:rFonts w:hint="eastAsia" w:ascii="宋体" w:eastAsia="宋体" w:cs="Times New Roman"/>
                <w:vanish w:val="0"/>
                <w:color w:val="auto"/>
                <w:kern w:val="0"/>
                <w:sz w:val="24"/>
                <w:szCs w:val="24"/>
              </w:rPr>
            </w:pPr>
            <w:r>
              <w:rPr>
                <w:rFonts w:hint="eastAsia" w:ascii="宋体" w:eastAsia="宋体" w:cs="Times New Roman"/>
                <w:vanish w:val="0"/>
                <w:color w:val="auto"/>
                <w:kern w:val="0"/>
                <w:sz w:val="24"/>
                <w:szCs w:val="24"/>
              </w:rPr>
              <w:t>联系人：</w:t>
            </w:r>
            <w:r>
              <w:rPr>
                <w:rFonts w:hint="eastAsia" w:ascii="宋体" w:eastAsia="宋体" w:cs="Times New Roman"/>
                <w:vanish w:val="0"/>
                <w:color w:val="auto"/>
                <w:kern w:val="0"/>
                <w:sz w:val="24"/>
                <w:szCs w:val="24"/>
                <w:u w:val="single"/>
              </w:rPr>
              <w:t>张舒原</w:t>
            </w:r>
            <w:r>
              <w:rPr>
                <w:rFonts w:hint="eastAsia" w:ascii="宋体" w:eastAsia="宋体" w:cs="Times New Roman"/>
                <w:vanish w:val="0"/>
                <w:color w:val="auto"/>
                <w:kern w:val="0"/>
                <w:sz w:val="24"/>
                <w:szCs w:val="24"/>
              </w:rPr>
              <w:t>，联系电话：</w:t>
            </w:r>
            <w:r>
              <w:rPr>
                <w:rFonts w:hint="eastAsia" w:ascii="宋体" w:eastAsia="宋体" w:cs="仿宋_GB2312"/>
                <w:vanish w:val="0"/>
                <w:color w:val="auto"/>
                <w:kern w:val="2"/>
                <w:sz w:val="24"/>
                <w:szCs w:val="24"/>
                <w:u w:val="single"/>
              </w:rPr>
              <w:t>19215958806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13" w:hRule="atLeast"/>
          <w:hidden/>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7</w:t>
            </w:r>
          </w:p>
        </w:tc>
        <w:tc>
          <w:tcPr>
            <w:tcW w:w="8249" w:type="dxa"/>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firstLine="0"/>
              <w:rPr>
                <w:rFonts w:hint="eastAsia" w:ascii="宋体" w:eastAsia="宋体" w:cs="Times New Roman"/>
                <w:vanish w:val="0"/>
                <w:color w:val="auto"/>
                <w:kern w:val="0"/>
                <w:sz w:val="24"/>
                <w:szCs w:val="24"/>
              </w:rPr>
            </w:pPr>
            <w:r>
              <w:rPr>
                <w:rFonts w:hint="eastAsia" w:ascii="宋体" w:eastAsia="宋体" w:cs="Times New Roman"/>
                <w:vanish w:val="0"/>
                <w:color w:val="auto"/>
                <w:kern w:val="0"/>
                <w:sz w:val="24"/>
                <w:szCs w:val="24"/>
              </w:rPr>
              <w:t>最高限价：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480" w:firstLineChars="20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本项目最高限价为：</w:t>
            </w:r>
            <w:r>
              <w:rPr>
                <w:rFonts w:hint="eastAsia" w:ascii="宋体" w:eastAsia="宋体" w:cs="Times New Roman"/>
                <w:vanish w:val="0"/>
                <w:color w:val="auto"/>
                <w:kern w:val="2"/>
                <w:sz w:val="24"/>
                <w:szCs w:val="24"/>
                <w:u w:val="single"/>
              </w:rPr>
              <w:t xml:space="preserve">29.3万元人民币 </w:t>
            </w:r>
            <w:r>
              <w:rPr>
                <w:rFonts w:hint="eastAsia" w:ascii="宋体" w:eastAsia="宋体" w:cs="Times New Roman"/>
                <w:vanish w:val="0"/>
                <w:color w:val="auto"/>
                <w:kern w:val="2"/>
                <w:sz w:val="24"/>
                <w:szCs w:val="24"/>
              </w:rPr>
              <w:t>。</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spacing w:before="0" w:beforeAutospacing="0" w:after="0" w:afterAutospacing="0" w:line="440" w:lineRule="exact"/>
              <w:ind w:left="0" w:firstLine="480" w:firstLineChars="200"/>
              <w:rPr>
                <w:rFonts w:hint="eastAsia" w:ascii="宋体" w:eastAsia="宋体" w:cs="Times New Roman"/>
                <w:b w:val="0"/>
                <w:vanish w:val="0"/>
                <w:color w:val="auto"/>
                <w:kern w:val="0"/>
                <w:sz w:val="24"/>
                <w:szCs w:val="24"/>
              </w:rPr>
            </w:pPr>
            <w:r>
              <w:rPr>
                <w:rFonts w:hint="eastAsia" w:ascii="宋体" w:eastAsia="宋体" w:cs="Times New Roman"/>
                <w:b w:val="0"/>
                <w:vanish w:val="0"/>
                <w:color w:val="auto"/>
                <w:kern w:val="0"/>
                <w:sz w:val="24"/>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76" w:hRule="atLeast"/>
          <w:hidden/>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8</w:t>
            </w:r>
          </w:p>
        </w:tc>
        <w:tc>
          <w:tcPr>
            <w:tcW w:w="8249" w:type="dxa"/>
            <w:tcBorders>
              <w:top w:val="single" w:color="auto" w:sz="4" w:space="0"/>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spacing w:before="0" w:beforeAutospacing="0" w:after="0" w:afterAutospacing="0" w:line="380" w:lineRule="exact"/>
              <w:ind w:left="0"/>
              <w:rPr>
                <w:rFonts w:hint="eastAsia" w:ascii="宋体" w:eastAsia="宋体" w:cs="Times New Roman"/>
                <w:b w:val="0"/>
                <w:vanish w:val="0"/>
                <w:color w:val="auto"/>
                <w:kern w:val="0"/>
                <w:sz w:val="24"/>
                <w:szCs w:val="24"/>
              </w:rPr>
            </w:pPr>
            <w:r>
              <w:rPr>
                <w:rFonts w:hint="eastAsia" w:ascii="宋体" w:eastAsia="宋体" w:cs="Times New Roman"/>
                <w:b w:val="0"/>
                <w:vanish w:val="0"/>
                <w:color w:val="auto"/>
                <w:kern w:val="0"/>
                <w:sz w:val="24"/>
                <w:szCs w:val="24"/>
              </w:rPr>
              <w:t>其它注意事项：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420" w:leftChars="200" w:firstLine="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(1)报价人必须对其报价文件中提供各种资料、说明、承诺的真实性负责。 (2)报价人所投广告服务项目应为自建或拥有产权。评审过程中或签订合同前或执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480" w:firstLineChars="20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(3)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2" w:hRule="atLeast"/>
          <w:hidden/>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9</w:t>
            </w:r>
          </w:p>
        </w:tc>
        <w:tc>
          <w:tcPr>
            <w:tcW w:w="82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rPr>
                <w:rFonts w:hint="eastAsia" w:ascii="宋体" w:eastAsia="宋体" w:cs="Times New Roman"/>
                <w:vanish w:val="0"/>
                <w:kern w:val="2"/>
                <w:sz w:val="24"/>
                <w:szCs w:val="24"/>
              </w:rPr>
            </w:pPr>
            <w:r>
              <w:rPr>
                <w:rFonts w:hint="eastAsia" w:ascii="宋体" w:eastAsia="宋体" w:cs="Times New Roman"/>
                <w:vanish w:val="0"/>
                <w:kern w:val="2"/>
                <w:sz w:val="24"/>
                <w:szCs w:val="24"/>
              </w:rPr>
              <w:t>询价文件更正公告（如果有的话）等相关公告、公示发布网站：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rPr>
                <w:rFonts w:hint="eastAsia" w:ascii="宋体" w:eastAsia="宋体" w:cs="Times New Roman"/>
                <w:vanish w:val="0"/>
                <w:kern w:val="2"/>
                <w:sz w:val="24"/>
                <w:szCs w:val="24"/>
              </w:rPr>
            </w:pPr>
            <w:r>
              <w:rPr>
                <w:rFonts w:hint="eastAsia" w:ascii="宋体" w:eastAsia="宋体" w:cs="Times New Roman"/>
                <w:vanish w:val="0"/>
                <w:kern w:val="2"/>
                <w:sz w:val="24"/>
                <w:szCs w:val="24"/>
              </w:rPr>
              <w:t>福建广电网络集团股份有限公司泉州分公司官网（https://www.fjgdwl.com/quanzhou/index.aspx）；</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0"/>
              <w:rPr>
                <w:rFonts w:hint="eastAsia" w:ascii="宋体" w:eastAsia="宋体" w:cs="Times New Roman"/>
                <w:b/>
                <w:bCs w:val="0"/>
                <w:vanish w:val="0"/>
                <w:color w:val="auto"/>
                <w:kern w:val="2"/>
                <w:sz w:val="21"/>
                <w:szCs w:val="21"/>
              </w:rPr>
            </w:pPr>
            <w:r>
              <w:rPr>
                <w:rFonts w:hint="eastAsia" w:ascii="宋体" w:eastAsia="宋体" w:cs="Times New Roman"/>
                <w:vanish w:val="0"/>
                <w:spacing w:val="-4"/>
                <w:kern w:val="2"/>
                <w:sz w:val="21"/>
                <w:szCs w:val="21"/>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0" w:hRule="atLeast"/>
          <w:hidden/>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10</w:t>
            </w:r>
          </w:p>
        </w:tc>
        <w:tc>
          <w:tcPr>
            <w:tcW w:w="8249" w:type="dxa"/>
            <w:tcBorders>
              <w:top w:val="single" w:color="auto" w:sz="4" w:space="0"/>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val="0"/>
              <w:spacing w:before="0" w:beforeAutospacing="0" w:after="0" w:afterAutospacing="0" w:line="380" w:lineRule="exact"/>
              <w:ind w:left="0"/>
              <w:rPr>
                <w:rFonts w:hint="eastAsia" w:ascii="宋体" w:eastAsia="宋体" w:cs="Times New Roman"/>
                <w:b/>
                <w:bCs w:val="0"/>
                <w:vanish w:val="0"/>
                <w:color w:val="auto"/>
                <w:kern w:val="0"/>
                <w:sz w:val="24"/>
                <w:szCs w:val="24"/>
              </w:rPr>
            </w:pPr>
            <w:r>
              <w:rPr>
                <w:rFonts w:hint="eastAsia" w:ascii="宋体" w:eastAsia="宋体" w:cs="Times New Roman"/>
                <w:b/>
                <w:bCs w:val="0"/>
                <w:vanish w:val="0"/>
                <w:kern w:val="0"/>
                <w:sz w:val="24"/>
                <w:szCs w:val="24"/>
              </w:rPr>
              <w:t>项目监督部门：</w:t>
            </w:r>
            <w:r>
              <w:rPr>
                <w:rFonts w:hint="eastAsia" w:ascii="宋体" w:eastAsia="宋体" w:cs="Times New Roman"/>
                <w:b w:val="0"/>
                <w:vanish w:val="0"/>
                <w:kern w:val="2"/>
                <w:sz w:val="24"/>
                <w:szCs w:val="24"/>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3" w:hRule="atLeast"/>
          <w:hidden/>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4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11</w:t>
            </w:r>
          </w:p>
        </w:tc>
        <w:tc>
          <w:tcPr>
            <w:tcW w:w="8249" w:type="dxa"/>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0"/>
              <w:rPr>
                <w:rFonts w:hint="eastAsia" w:ascii="宋体" w:eastAsia="宋体" w:cs="Times New Roman"/>
                <w:b/>
                <w:bCs w:val="0"/>
                <w:vanish w:val="0"/>
                <w:kern w:val="2"/>
                <w:sz w:val="24"/>
                <w:szCs w:val="24"/>
              </w:rPr>
            </w:pPr>
            <w:r>
              <w:rPr>
                <w:rFonts w:hint="eastAsia" w:ascii="宋体" w:eastAsia="宋体" w:cs="Times New Roman"/>
                <w:b/>
                <w:bCs w:val="0"/>
                <w:vanish w:val="0"/>
                <w:kern w:val="2"/>
                <w:sz w:val="24"/>
                <w:szCs w:val="24"/>
              </w:rPr>
              <w:t>履约保证金：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20" w:lineRule="exact"/>
              <w:ind w:left="0"/>
              <w:rPr>
                <w:rFonts w:hint="eastAsia" w:ascii="宋体" w:eastAsia="宋体" w:cs="Times New Roman"/>
                <w:vanish w:val="0"/>
                <w:color w:val="auto"/>
                <w:kern w:val="2"/>
                <w:sz w:val="24"/>
                <w:szCs w:val="24"/>
              </w:rPr>
            </w:pPr>
            <w:r>
              <w:rPr>
                <w:rFonts w:hint="eastAsia" w:ascii="宋体" w:eastAsia="宋体" w:cs="Times New Roman"/>
                <w:vanish w:val="0"/>
                <w:kern w:val="2"/>
                <w:sz w:val="21"/>
                <w:szCs w:val="21"/>
              </w:rPr>
              <w:t>不需要提交履约保证金，</w:t>
            </w:r>
            <w:r>
              <w:rPr>
                <w:rFonts w:hint="eastAsia" w:ascii="宋体" w:eastAsia="宋体" w:cs="Times New Roman"/>
                <w:vanish w:val="0"/>
                <w:kern w:val="2"/>
                <w:sz w:val="24"/>
                <w:szCs w:val="24"/>
              </w:rPr>
              <w:t>中选公告或中选通知发出之日起十日内，中选报价人应与采购人签订合同，并</w:t>
            </w:r>
            <w:r>
              <w:rPr>
                <w:rFonts w:hint="eastAsia" w:ascii="宋体" w:eastAsia="宋体" w:cs="Times New Roman"/>
                <w:vanish w:val="0"/>
                <w:kern w:val="2"/>
                <w:sz w:val="21"/>
                <w:szCs w:val="21"/>
              </w:rPr>
              <w:t>履行合同条款。</w:t>
            </w:r>
          </w:p>
        </w:tc>
      </w:tr>
    </w:tbl>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240" w:lineRule="auto"/>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br w:type="page"/>
      </w:r>
      <w:r>
        <w:rPr>
          <w:rFonts w:hint="eastAsia" w:ascii="宋体" w:eastAsia="宋体" w:cs="Times New Roman"/>
          <w:b/>
          <w:bCs/>
          <w:vanish w:val="0"/>
          <w:kern w:val="2"/>
          <w:sz w:val="32"/>
          <w:szCs w:val="32"/>
        </w:rPr>
        <w:t>谈判须知</w:t>
      </w:r>
    </w:p>
    <w:p>
      <w:pPr>
        <w:pBdr>
          <w:top w:val="none" w:color="auto" w:sz="0" w:space="0"/>
          <w:left w:val="none" w:color="auto" w:sz="0" w:space="0"/>
          <w:bottom w:val="none" w:color="auto" w:sz="0" w:space="0"/>
          <w:right w:val="none" w:color="auto" w:sz="0" w:space="0"/>
        </w:pBdr>
        <w:spacing w:line="440" w:lineRule="exact"/>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A   说明</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 适用范围</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1.1本谈判文件仅适用于邀请函中所叙述项目的货物及服务采购。</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2. 定义</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2.1“报价人”系指本次提交报价文件的供货商或服务商。</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2.2“货物”系指卖方按谈判文件规定和报价文件的承诺，须向采购人提供的广告服务的材料。</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2.3“服务”系指谈判文件规定卖方所提供的广告服务必须提供的相关手续以及其他类似的义务。</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3. 合格的报价人</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3.1 凡有能力提供本谈判文件所述事物及服务的并具备法人资格的国内供货商或服务商均为合格的报价人。</w:t>
      </w:r>
    </w:p>
    <w:p>
      <w:pPr>
        <w:pBdr>
          <w:top w:val="none" w:color="auto" w:sz="0" w:space="0"/>
          <w:left w:val="none" w:color="auto" w:sz="0" w:space="0"/>
          <w:bottom w:val="none" w:color="auto" w:sz="0" w:space="0"/>
          <w:right w:val="none" w:color="auto" w:sz="0" w:space="0"/>
        </w:pBdr>
        <w:spacing w:line="440" w:lineRule="exact"/>
        <w:ind w:firstLine="240" w:firstLineChars="10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3.2 法定代表人为同一人的两个及两个以上法人，母公司、全资子公司及其控股公司，都不得在同一货物采购中同时报价。</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4. 谈判费用</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4.1 报价人应承担其准备与参加谈判所涉及的一切费用。在任何情况下采购人不承担任何费用。</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440" w:lineRule="exact"/>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B  谈判文件</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5. 谈判文件的组成</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5.1谈判文件用以阐明所需货物及服务、谈判程序等。谈判文件由下述部分组成：</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（1）邀请函</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（2）谈判须知</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（3）采购内容及要求</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（4）附件－报价文件格式</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440" w:lineRule="exact"/>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C  报价文件的编写</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6. 要求</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6.1报价人应仔细阅读谈判文件的所有内容，按谈判文件的要求提供报价文件，并保证所提供的全部资料的真实性，否则其报价文件可能被拒绝。</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7. 报价文件的组成</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7.1报价文件应包括下列部分：</w:t>
      </w:r>
    </w:p>
    <w:p>
      <w:pPr>
        <w:pStyle w:val="14"/>
        <w:pBdr>
          <w:top w:val="none" w:color="auto" w:sz="0" w:space="0"/>
          <w:left w:val="none" w:color="auto" w:sz="0" w:space="0"/>
          <w:bottom w:val="none" w:color="auto" w:sz="0" w:space="0"/>
          <w:right w:val="none" w:color="auto" w:sz="0" w:space="0"/>
        </w:pBdr>
        <w:spacing w:line="380" w:lineRule="exact"/>
        <w:ind w:firstLine="48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（1）报价一览表</w:t>
      </w:r>
    </w:p>
    <w:p>
      <w:pPr>
        <w:pStyle w:val="14"/>
        <w:pBdr>
          <w:top w:val="none" w:color="auto" w:sz="0" w:space="0"/>
          <w:left w:val="none" w:color="auto" w:sz="0" w:space="0"/>
          <w:bottom w:val="none" w:color="auto" w:sz="0" w:space="0"/>
          <w:right w:val="none" w:color="auto" w:sz="0" w:space="0"/>
        </w:pBdr>
        <w:spacing w:line="380" w:lineRule="exact"/>
        <w:ind w:firstLine="48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（2）采购内容说明一览表</w:t>
      </w:r>
    </w:p>
    <w:p>
      <w:pPr>
        <w:pStyle w:val="14"/>
        <w:pBdr>
          <w:top w:val="none" w:color="auto" w:sz="0" w:space="0"/>
          <w:left w:val="none" w:color="auto" w:sz="0" w:space="0"/>
          <w:bottom w:val="none" w:color="auto" w:sz="0" w:space="0"/>
          <w:right w:val="none" w:color="auto" w:sz="0" w:space="0"/>
        </w:pBdr>
        <w:spacing w:line="380" w:lineRule="exact"/>
        <w:ind w:firstLine="48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（3）报价人的资格证明文件</w:t>
      </w:r>
    </w:p>
    <w:p>
      <w:pPr>
        <w:pStyle w:val="14"/>
        <w:pBdr>
          <w:top w:val="none" w:color="auto" w:sz="0" w:space="0"/>
          <w:left w:val="none" w:color="auto" w:sz="0" w:space="0"/>
          <w:bottom w:val="none" w:color="auto" w:sz="0" w:space="0"/>
          <w:right w:val="none" w:color="auto" w:sz="0" w:space="0"/>
        </w:pBdr>
        <w:spacing w:line="380" w:lineRule="exact"/>
        <w:ind w:firstLine="48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（4）报价人提交的其它资料</w:t>
      </w:r>
    </w:p>
    <w:p>
      <w:pPr>
        <w:pStyle w:val="14"/>
        <w:pBdr>
          <w:top w:val="none" w:color="auto" w:sz="0" w:space="0"/>
          <w:left w:val="none" w:color="auto" w:sz="0" w:space="0"/>
          <w:bottom w:val="none" w:color="auto" w:sz="0" w:space="0"/>
          <w:right w:val="none" w:color="auto" w:sz="0" w:space="0"/>
        </w:pBdr>
        <w:spacing w:line="440" w:lineRule="exact"/>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8. 报价文件有效期</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8.1报价文件从首次报价截止之日起90日历日内有效。</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8.2特殊情况下福建广电网络集团股份有限公司泉州分公司可于报价有效期满之前要求报价人同意延长有效期，要求与答复均应为书面形式。 </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w:t>
      </w:r>
    </w:p>
    <w:p>
      <w:pPr>
        <w:pBdr>
          <w:top w:val="none" w:color="auto" w:sz="0" w:space="0"/>
          <w:left w:val="none" w:color="auto" w:sz="0" w:space="0"/>
          <w:bottom w:val="none" w:color="auto" w:sz="0" w:space="0"/>
          <w:right w:val="none" w:color="auto" w:sz="0" w:space="0"/>
        </w:pBdr>
        <w:spacing w:line="440" w:lineRule="exact"/>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D  谈判程序</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9. 第一次报价</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9.1报价人须编制由本须知第7条规定文件组成的报价文件正本一份。报价文件应用中文书写。</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9.2报价文件应由报价人授权代表签字并加盖公章。</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9.3报价使用货币为人民币。</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9.4报价人应提交证明其拟供货物符合谈判文件要求的技术响应文件，该文件可以是文字资料、图纸和数据，并须提供货物主要技术性能的详细描述。</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9.5 第一次报价文件以书面形式密封提交。</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10．谈判</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10.1 福建广电网络集团股份有限公司泉州分公司将根据谈判项目的特点组建谈判小组，谈判小组将对报价文件进行审查、质疑、评估和比较，进行谈判并做出授予合同的建议。</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10.2 在进入谈判阶段之前，谈判小组将依据报价人提交的资格证明文件，审查其法人资格、营业范围、财务、技术和生产能力等。如果报价人无资格履行合同，其报价将被拒绝。</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10.3 谈判小组还将确定每一报价是否对谈判文件的要求做出实质性响应，对没有实质性响应的报价文件将不进入谈判阶段。</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10.4 谈判小组将邀请通过报价文件审查、且有实质性响应的报价人前来谈判。</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11. 最终报价</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11.1 谈判结束后，参加谈判的报价人应在规定时间内（具体时间另行通知）提交最终报价文件。迟到的最终报价文件将被拒绝。</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11.3 最终报价文件仅以书面形式（不包括电子邮件、传真等）密封提交。  </w:t>
      </w:r>
    </w:p>
    <w:p>
      <w:pPr>
        <w:pBdr>
          <w:top w:val="none" w:color="auto" w:sz="0" w:space="0"/>
          <w:left w:val="none" w:color="auto" w:sz="0" w:space="0"/>
          <w:bottom w:val="none" w:color="auto" w:sz="0" w:space="0"/>
          <w:right w:val="none" w:color="auto" w:sz="0" w:space="0"/>
        </w:pBdr>
        <w:spacing w:line="440" w:lineRule="exact"/>
        <w:ind w:firstLine="240" w:firstLineChars="10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11.4报价人提交的文件将给予保密，但不退回。</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12．谈判过程评估原则及方法</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12.1对所有报价人的评估，都采用相同的程序和标准。</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12.2谈判及评估过程将严格按照谈判文件的要求和条件进行。</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12.3谈判小组将根据报价人的报价文件，经综合分析、比较，按谈判须知前附表第4项规定的办法推荐中选报价人候选人。 </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440" w:lineRule="exact"/>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E  授予合同</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13. 授予合同的准则</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13.1 合同将授予其报价文件符合谈判文件要求，并能圆满地履行合同的、且被推荐为中选候选人的报价人。</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13.2 最低报价不是被授予合同的保证。</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13.3 采购人在授予合同时有权对采购内容数量和服务予以增加或减少。</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14. 中选通知</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福建广电网络集团股份有限公司泉州分公司将根据评估结果，向中选报价人发出通知或将结果进行网上公示，并在合同签订后将结果通知其他提交报价文件的报价人。</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15．签订合同</w:t>
      </w:r>
    </w:p>
    <w:p>
      <w:pPr>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15.1中选报价人须按通知书指定的时间、地点与采购人签订经济合同。</w:t>
      </w:r>
    </w:p>
    <w:p>
      <w:pPr>
        <w:pBdr>
          <w:top w:val="none" w:color="auto" w:sz="0" w:space="0"/>
          <w:left w:val="none" w:color="auto" w:sz="0" w:space="0"/>
          <w:bottom w:val="none" w:color="auto" w:sz="0" w:space="0"/>
          <w:right w:val="none" w:color="auto" w:sz="0" w:space="0"/>
        </w:pBdr>
        <w:spacing w:line="440" w:lineRule="exact"/>
        <w:rPr>
          <w:vanish w:val="0"/>
        </w:rPr>
      </w:pPr>
      <w:r>
        <w:rPr>
          <w:rFonts w:hint="eastAsia" w:ascii="宋体" w:eastAsia="宋体" w:cs="Times New Roman"/>
          <w:vanish w:val="0"/>
          <w:color w:val="auto"/>
          <w:kern w:val="2"/>
          <w:sz w:val="24"/>
          <w:szCs w:val="24"/>
        </w:rPr>
        <w:t xml:space="preserve">  15.2谈判文件、中选报价人的报价文件及其澄清文件等，均为签订经济合同的依据。</w:t>
      </w:r>
      <w:r>
        <w:rPr>
          <w:rFonts w:hint="eastAsia" w:ascii="Calibri" w:hAnsi="Calibri" w:eastAsia="宋体" w:cs="Times New Roman"/>
          <w:vanish w:val="0"/>
          <w:color w:val="auto"/>
          <w:kern w:val="2"/>
          <w:sz w:val="21"/>
          <w:szCs w:val="21"/>
        </w:rPr>
        <w:t xml:space="preserve">      </w:t>
      </w:r>
    </w:p>
    <w:p>
      <w:pPr>
        <w:sectPr>
          <w:pgSz w:w="11906" w:h="16838"/>
          <w:pgMar w:top="1440" w:right="1800" w:bottom="1440" w:left="1800" w:header="851" w:footer="992" w:gutter="0"/>
          <w:cols w:space="720" w:num="1"/>
          <w:docGrid w:type="lines" w:linePitch="312" w:charSpace="0"/>
        </w:sect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r>
        <w:rPr>
          <w:rFonts w:hint="eastAsia" w:ascii="宋体" w:eastAsia="宋体" w:cs="Times New Roman"/>
          <w:vanish w:val="0"/>
          <w:color w:val="auto"/>
          <w:kern w:val="2"/>
          <w:sz w:val="36"/>
          <w:szCs w:val="36"/>
        </w:rPr>
        <w:t>三、采购内容及要求</w:t>
      </w:r>
    </w:p>
    <w:p>
      <w:pPr>
        <w:pBdr>
          <w:top w:val="none" w:color="auto" w:sz="0" w:space="0"/>
          <w:left w:val="none" w:color="auto" w:sz="0" w:space="0"/>
          <w:bottom w:val="none" w:color="auto" w:sz="0" w:space="0"/>
          <w:right w:val="none" w:color="auto" w:sz="0" w:space="0"/>
        </w:pBdr>
        <w:spacing w:line="46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1.项目概述和要求</w:t>
      </w:r>
    </w:p>
    <w:p>
      <w:pPr>
        <w:pBdr>
          <w:top w:val="none" w:color="auto" w:sz="0" w:space="0"/>
          <w:left w:val="none" w:color="auto" w:sz="0" w:space="0"/>
          <w:bottom w:val="none" w:color="auto" w:sz="0" w:space="0"/>
          <w:right w:val="none" w:color="auto" w:sz="0" w:space="0"/>
        </w:pBdr>
        <w:spacing w:line="460" w:lineRule="exact"/>
        <w:ind w:firstLine="448" w:firstLineChars="200"/>
        <w:rPr>
          <w:rFonts w:hint="eastAsia" w:ascii="宋体" w:eastAsia="宋体" w:cs="Times New Roman"/>
          <w:vanish w:val="0"/>
          <w:color w:val="auto"/>
          <w:kern w:val="2"/>
          <w:sz w:val="24"/>
          <w:szCs w:val="24"/>
        </w:rPr>
      </w:pPr>
      <w:r>
        <w:rPr>
          <w:rFonts w:hint="eastAsia" w:ascii="宋体" w:eastAsia="宋体" w:cs="Times New Roman"/>
          <w:vanish w:val="0"/>
          <w:color w:val="auto"/>
          <w:spacing w:val="-8"/>
          <w:kern w:val="2"/>
          <w:sz w:val="24"/>
          <w:szCs w:val="24"/>
        </w:rPr>
        <w:t>1.1</w:t>
      </w:r>
      <w:r>
        <w:rPr>
          <w:rFonts w:hint="eastAsia" w:ascii="宋体" w:eastAsia="宋体" w:cs="Times New Roman"/>
          <w:vanish w:val="0"/>
          <w:color w:val="auto"/>
          <w:kern w:val="2"/>
          <w:sz w:val="24"/>
          <w:szCs w:val="24"/>
        </w:rPr>
        <w:t>本次谈判采购的内容为泉城通APP广告投放项目所需服务。要求报价人根据谈判文件负责泉城通APP广告投放项目等工作。</w:t>
      </w:r>
    </w:p>
    <w:p>
      <w:pPr>
        <w:pBdr>
          <w:top w:val="none" w:color="auto" w:sz="0" w:space="0"/>
          <w:left w:val="none" w:color="auto" w:sz="0" w:space="0"/>
          <w:bottom w:val="none" w:color="auto" w:sz="0" w:space="0"/>
          <w:right w:val="none" w:color="auto" w:sz="0" w:space="0"/>
        </w:pBdr>
        <w:spacing w:line="460" w:lineRule="exact"/>
        <w:ind w:firstLine="448" w:firstLineChars="200"/>
        <w:rPr>
          <w:rFonts w:hint="eastAsia" w:ascii="宋体" w:eastAsia="宋体" w:cs="Times New Roman"/>
          <w:b/>
          <w:bCs/>
          <w:vanish w:val="0"/>
          <w:color w:val="auto"/>
          <w:kern w:val="2"/>
          <w:sz w:val="24"/>
          <w:szCs w:val="24"/>
        </w:rPr>
      </w:pPr>
      <w:r>
        <w:rPr>
          <w:rFonts w:hint="eastAsia" w:ascii="宋体" w:eastAsia="宋体" w:cs="Times New Roman"/>
          <w:vanish w:val="0"/>
          <w:color w:val="auto"/>
          <w:spacing w:val="-8"/>
          <w:kern w:val="2"/>
          <w:sz w:val="24"/>
          <w:szCs w:val="24"/>
        </w:rPr>
        <w:t>1.2</w:t>
      </w:r>
      <w:r>
        <w:rPr>
          <w:rFonts w:hint="eastAsia" w:ascii="宋体" w:eastAsia="宋体" w:cs="Times New Roman"/>
          <w:vanish w:val="0"/>
          <w:color w:val="auto"/>
          <w:kern w:val="2"/>
          <w:sz w:val="24"/>
          <w:szCs w:val="24"/>
        </w:rPr>
        <w:t>报价人对谈判文件中提出的要求，应在报价文件中逐项答复，说明是否能满足要求，提供相关服务方案内容的技术资料以及谈判文件要求提供的其它资料，以便谈判小组能对报价人所提供的服务内容做出准确判断和评估，否则将可能导致谈判小组对其做出不利于报价人的评议。</w:t>
      </w:r>
    </w:p>
    <w:p>
      <w:pPr>
        <w:pBdr>
          <w:top w:val="none" w:color="auto" w:sz="0" w:space="0"/>
          <w:left w:val="none" w:color="auto" w:sz="0" w:space="0"/>
          <w:bottom w:val="none" w:color="auto" w:sz="0" w:space="0"/>
          <w:right w:val="none" w:color="auto" w:sz="0" w:space="0"/>
        </w:pBdr>
        <w:spacing w:line="460" w:lineRule="exact"/>
        <w:rPr>
          <w:rFonts w:hint="eastAsia" w:ascii="宋体" w:eastAsia="宋体" w:cs="Times New Roman"/>
          <w:vanish w:val="0"/>
          <w:color w:val="auto"/>
          <w:kern w:val="2"/>
          <w:sz w:val="24"/>
          <w:szCs w:val="24"/>
        </w:rPr>
      </w:pPr>
    </w:p>
    <w:p>
      <w:pPr>
        <w:numPr>
          <w:ilvl w:val="0"/>
          <w:numId w:val="1"/>
        </w:numPr>
        <w:pBdr>
          <w:top w:val="none" w:color="auto" w:sz="0" w:space="0"/>
          <w:left w:val="none" w:color="auto" w:sz="0" w:space="0"/>
          <w:bottom w:val="none" w:color="auto" w:sz="0" w:space="0"/>
          <w:right w:val="none" w:color="auto" w:sz="0" w:space="0"/>
        </w:pBdr>
        <w:spacing w:line="460" w:lineRule="exact"/>
        <w:ind w:left="0" w:firstLine="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广告具体需求：</w:t>
      </w:r>
    </w:p>
    <w:tbl>
      <w:tblPr>
        <w:tblStyle w:val="23"/>
        <w:tblW w:w="936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2009"/>
        <w:gridCol w:w="1871"/>
        <w:gridCol w:w="2654"/>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hidden/>
        </w:trPr>
        <w:tc>
          <w:tcPr>
            <w:tcW w:w="1101" w:type="dxa"/>
            <w:tcBorders>
              <w:top w:val="single" w:color="auto" w:sz="4" w:space="0"/>
              <w:left w:val="single" w:color="auto" w:sz="4" w:space="0"/>
              <w:bottom w:val="single" w:color="auto" w:sz="4" w:space="0"/>
              <w:right w:val="single" w:color="auto" w:sz="4" w:space="0"/>
              <w:tl2br w:val="nil"/>
              <w:tr2bl w:val="nil"/>
            </w:tcBorders>
            <w:shd w:val="clear" w:color="auto" w:fill="757171"/>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微软雅黑" w:eastAsia="微软雅黑" w:cs="宋体"/>
                <w:b/>
                <w:bCs/>
                <w:vanish w:val="0"/>
                <w:color w:val="auto"/>
                <w:kern w:val="0"/>
                <w:sz w:val="21"/>
                <w:szCs w:val="21"/>
              </w:rPr>
            </w:pPr>
            <w:r>
              <w:rPr>
                <w:rFonts w:hint="eastAsia" w:ascii="微软雅黑" w:eastAsia="微软雅黑" w:cs="宋体"/>
                <w:b/>
                <w:bCs/>
                <w:vanish w:val="0"/>
                <w:color w:val="auto"/>
                <w:kern w:val="0"/>
                <w:sz w:val="21"/>
                <w:szCs w:val="21"/>
              </w:rPr>
              <w:t>项目名称</w:t>
            </w:r>
          </w:p>
        </w:tc>
        <w:tc>
          <w:tcPr>
            <w:tcW w:w="2009" w:type="dxa"/>
            <w:tcBorders>
              <w:top w:val="single" w:color="auto" w:sz="4" w:space="0"/>
              <w:left w:val="nil"/>
              <w:bottom w:val="single" w:color="auto" w:sz="4" w:space="0"/>
              <w:right w:val="single" w:color="auto" w:sz="4" w:space="0"/>
              <w:tl2br w:val="nil"/>
              <w:tr2bl w:val="nil"/>
            </w:tcBorders>
            <w:shd w:val="clear" w:color="auto" w:fill="757171"/>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微软雅黑" w:eastAsia="微软雅黑" w:cs="宋体"/>
                <w:b/>
                <w:bCs/>
                <w:vanish w:val="0"/>
                <w:color w:val="auto"/>
                <w:kern w:val="0"/>
                <w:sz w:val="21"/>
                <w:szCs w:val="21"/>
              </w:rPr>
            </w:pPr>
            <w:r>
              <w:rPr>
                <w:rFonts w:hint="eastAsia" w:ascii="微软雅黑" w:eastAsia="微软雅黑" w:cs="宋体"/>
                <w:b/>
                <w:bCs/>
                <w:vanish w:val="0"/>
                <w:color w:val="auto"/>
                <w:kern w:val="0"/>
                <w:sz w:val="21"/>
                <w:szCs w:val="21"/>
              </w:rPr>
              <w:t>投放位置</w:t>
            </w:r>
          </w:p>
        </w:tc>
        <w:tc>
          <w:tcPr>
            <w:tcW w:w="1871" w:type="dxa"/>
            <w:tcBorders>
              <w:top w:val="single" w:color="auto" w:sz="4" w:space="0"/>
              <w:left w:val="nil"/>
              <w:bottom w:val="single" w:color="auto" w:sz="4" w:space="0"/>
              <w:right w:val="single" w:color="auto" w:sz="4" w:space="0"/>
              <w:tl2br w:val="nil"/>
              <w:tr2bl w:val="nil"/>
            </w:tcBorders>
            <w:shd w:val="clear" w:color="auto" w:fill="757171"/>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微软雅黑" w:eastAsia="微软雅黑" w:cs="宋体"/>
                <w:b/>
                <w:bCs/>
                <w:vanish w:val="0"/>
                <w:color w:val="auto"/>
                <w:kern w:val="0"/>
                <w:sz w:val="21"/>
                <w:szCs w:val="21"/>
              </w:rPr>
            </w:pPr>
            <w:r>
              <w:rPr>
                <w:rFonts w:hint="eastAsia" w:ascii="微软雅黑" w:eastAsia="微软雅黑" w:cs="宋体"/>
                <w:b/>
                <w:bCs/>
                <w:vanish w:val="0"/>
                <w:color w:val="auto"/>
                <w:kern w:val="0"/>
                <w:sz w:val="21"/>
                <w:szCs w:val="21"/>
              </w:rPr>
              <w:t>广告投放数量</w:t>
            </w:r>
          </w:p>
        </w:tc>
        <w:tc>
          <w:tcPr>
            <w:tcW w:w="2654" w:type="dxa"/>
            <w:tcBorders>
              <w:top w:val="single" w:color="auto" w:sz="4" w:space="0"/>
              <w:left w:val="nil"/>
              <w:bottom w:val="single" w:color="auto" w:sz="4" w:space="0"/>
              <w:right w:val="single" w:color="auto" w:sz="4" w:space="0"/>
              <w:tl2br w:val="nil"/>
              <w:tr2bl w:val="nil"/>
            </w:tcBorders>
            <w:shd w:val="clear" w:color="auto" w:fill="757171"/>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微软雅黑" w:eastAsia="微软雅黑" w:cs="宋体"/>
                <w:b/>
                <w:bCs/>
                <w:vanish w:val="0"/>
                <w:color w:val="auto"/>
                <w:kern w:val="0"/>
                <w:sz w:val="21"/>
                <w:szCs w:val="21"/>
              </w:rPr>
            </w:pPr>
            <w:r>
              <w:rPr>
                <w:rFonts w:hint="eastAsia" w:ascii="微软雅黑" w:eastAsia="微软雅黑" w:cs="宋体"/>
                <w:b/>
                <w:bCs/>
                <w:vanish w:val="0"/>
                <w:color w:val="auto"/>
                <w:kern w:val="0"/>
                <w:sz w:val="21"/>
                <w:szCs w:val="21"/>
              </w:rPr>
              <w:t>投放规则</w:t>
            </w:r>
          </w:p>
        </w:tc>
        <w:tc>
          <w:tcPr>
            <w:tcW w:w="1725" w:type="dxa"/>
            <w:tcBorders>
              <w:top w:val="single" w:color="auto" w:sz="4" w:space="0"/>
              <w:left w:val="nil"/>
              <w:bottom w:val="single" w:color="auto" w:sz="4" w:space="0"/>
              <w:right w:val="single" w:color="auto" w:sz="4" w:space="0"/>
              <w:tl2br w:val="nil"/>
              <w:tr2bl w:val="nil"/>
            </w:tcBorders>
            <w:shd w:val="clear" w:color="auto" w:fill="757171"/>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微软雅黑" w:eastAsia="微软雅黑" w:cs="宋体"/>
                <w:b/>
                <w:bCs/>
                <w:vanish w:val="0"/>
                <w:color w:val="auto"/>
                <w:kern w:val="0"/>
                <w:sz w:val="21"/>
                <w:szCs w:val="21"/>
              </w:rPr>
            </w:pPr>
            <w:r>
              <w:rPr>
                <w:rFonts w:hint="eastAsia" w:ascii="微软雅黑" w:eastAsia="微软雅黑" w:cs="宋体"/>
                <w:b/>
                <w:bCs/>
                <w:vanish w:val="0"/>
                <w:color w:val="auto"/>
                <w:kern w:val="0"/>
                <w:sz w:val="21"/>
                <w:szCs w:val="21"/>
              </w:rPr>
              <w:t>投放期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hidden/>
        </w:trPr>
        <w:tc>
          <w:tcPr>
            <w:tcW w:w="1101" w:type="dxa"/>
            <w:tcBorders>
              <w:top w:val="nil"/>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微软雅黑" w:eastAsia="微软雅黑" w:cs="宋体"/>
                <w:vanish w:val="0"/>
                <w:color w:val="auto"/>
                <w:kern w:val="0"/>
                <w:sz w:val="21"/>
                <w:szCs w:val="21"/>
              </w:rPr>
            </w:pPr>
            <w:r>
              <w:rPr>
                <w:rFonts w:hint="eastAsia" w:ascii="宋体" w:eastAsia="宋体" w:cs="Times New Roman"/>
                <w:vanish w:val="0"/>
                <w:color w:val="auto"/>
                <w:kern w:val="2"/>
                <w:sz w:val="21"/>
                <w:szCs w:val="21"/>
              </w:rPr>
              <w:t>泉城通APP广告投放</w:t>
            </w:r>
          </w:p>
        </w:tc>
        <w:tc>
          <w:tcPr>
            <w:tcW w:w="2009" w:type="dxa"/>
            <w:tcBorders>
              <w:top w:val="nil"/>
              <w:left w:val="nil"/>
              <w:bottom w:val="single" w:color="auto" w:sz="4" w:space="0"/>
              <w:right w:val="single" w:color="auto" w:sz="4" w:space="0"/>
              <w:tl2br w:val="nil"/>
              <w:tr2bl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微软雅黑" w:eastAsia="微软雅黑" w:cs="宋体"/>
                <w:vanish w:val="0"/>
                <w:color w:val="auto"/>
                <w:kern w:val="0"/>
                <w:sz w:val="21"/>
                <w:szCs w:val="21"/>
              </w:rPr>
            </w:pPr>
            <w:r>
              <w:rPr>
                <w:rFonts w:hint="eastAsia" w:ascii="微软雅黑" w:eastAsia="微软雅黑" w:cs="宋体"/>
                <w:vanish w:val="0"/>
                <w:color w:val="auto"/>
                <w:kern w:val="0"/>
                <w:sz w:val="21"/>
                <w:szCs w:val="21"/>
              </w:rPr>
              <w:t>泉城通APP首页轮播图、开屏广告页、乘车码下方广告</w:t>
            </w:r>
          </w:p>
        </w:tc>
        <w:tc>
          <w:tcPr>
            <w:tcW w:w="1871" w:type="dxa"/>
            <w:tcBorders>
              <w:top w:val="nil"/>
              <w:left w:val="nil"/>
              <w:bottom w:val="single" w:color="auto" w:sz="4" w:space="0"/>
              <w:right w:val="single" w:color="auto" w:sz="4" w:space="0"/>
              <w:tl2br w:val="nil"/>
              <w:tr2bl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微软雅黑" w:eastAsia="微软雅黑" w:cs="宋体"/>
                <w:vanish w:val="0"/>
                <w:color w:val="auto"/>
                <w:kern w:val="0"/>
                <w:sz w:val="21"/>
                <w:szCs w:val="21"/>
              </w:rPr>
            </w:pPr>
            <w:r>
              <w:rPr>
                <w:rFonts w:hint="eastAsia" w:ascii="微软雅黑" w:eastAsia="微软雅黑" w:cs="宋体"/>
                <w:vanish w:val="0"/>
                <w:color w:val="auto"/>
                <w:kern w:val="0"/>
                <w:sz w:val="21"/>
                <w:szCs w:val="21"/>
              </w:rPr>
              <w:t>每月可更换4次</w:t>
            </w:r>
          </w:p>
        </w:tc>
        <w:tc>
          <w:tcPr>
            <w:tcW w:w="2654" w:type="dxa"/>
            <w:tcBorders>
              <w:top w:val="nil"/>
              <w:left w:val="nil"/>
              <w:bottom w:val="single" w:color="auto" w:sz="4" w:space="0"/>
              <w:right w:val="single" w:color="auto" w:sz="4" w:space="0"/>
              <w:tl2br w:val="nil"/>
              <w:tr2bl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微软雅黑" w:eastAsia="微软雅黑" w:cs="宋体"/>
                <w:vanish w:val="0"/>
                <w:color w:val="auto"/>
                <w:kern w:val="0"/>
                <w:sz w:val="21"/>
                <w:szCs w:val="21"/>
              </w:rPr>
            </w:pPr>
            <w:r>
              <w:rPr>
                <w:rFonts w:hint="eastAsia" w:ascii="微软雅黑" w:eastAsia="微软雅黑" w:cs="宋体"/>
                <w:vanish w:val="0"/>
                <w:color w:val="auto"/>
                <w:kern w:val="0"/>
                <w:sz w:val="21"/>
                <w:szCs w:val="21"/>
              </w:rPr>
              <w:t>每次每个位置投放最多1幅，一次投放周期为一周</w:t>
            </w:r>
          </w:p>
        </w:tc>
        <w:tc>
          <w:tcPr>
            <w:tcW w:w="1725" w:type="dxa"/>
            <w:tcBorders>
              <w:top w:val="nil"/>
              <w:left w:val="nil"/>
              <w:bottom w:val="single" w:color="auto" w:sz="4" w:space="0"/>
              <w:right w:val="single" w:color="auto" w:sz="4" w:space="0"/>
              <w:tl2br w:val="nil"/>
              <w:tr2bl w:val="nil"/>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微软雅黑" w:eastAsia="微软雅黑" w:cs="宋体"/>
                <w:vanish w:val="0"/>
                <w:color w:val="auto"/>
                <w:kern w:val="0"/>
                <w:sz w:val="21"/>
                <w:szCs w:val="21"/>
              </w:rPr>
            </w:pPr>
            <w:r>
              <w:rPr>
                <w:rFonts w:hint="eastAsia" w:ascii="宋体" w:eastAsia="宋体" w:cs="楷体"/>
                <w:vanish w:val="0"/>
                <w:color w:val="auto"/>
                <w:kern w:val="0"/>
                <w:sz w:val="24"/>
                <w:szCs w:val="24"/>
              </w:rPr>
              <w:t>4</w:t>
            </w:r>
            <w:r>
              <w:rPr>
                <w:rFonts w:hint="eastAsia" w:ascii="微软雅黑" w:eastAsia="微软雅黑" w:cs="楷体"/>
                <w:vanish w:val="0"/>
                <w:color w:val="auto"/>
                <w:kern w:val="0"/>
                <w:sz w:val="24"/>
                <w:szCs w:val="24"/>
              </w:rPr>
              <w:t>个月</w:t>
            </w:r>
          </w:p>
        </w:tc>
      </w:tr>
    </w:tbl>
    <w:p>
      <w:pPr>
        <w:pStyle w:val="16"/>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vanish w:val="0"/>
          <w:color w:val="auto"/>
          <w:kern w:val="2"/>
          <w:sz w:val="24"/>
          <w:szCs w:val="24"/>
        </w:rPr>
      </w:pPr>
    </w:p>
    <w:p>
      <w:pPr>
        <w:pStyle w:val="16"/>
        <w:numPr>
          <w:ilvl w:val="0"/>
          <w:numId w:val="2"/>
        </w:numPr>
        <w:pBdr>
          <w:top w:val="none" w:color="auto" w:sz="0" w:space="0"/>
          <w:left w:val="none" w:color="auto" w:sz="0" w:space="0"/>
          <w:bottom w:val="none" w:color="auto" w:sz="0" w:space="0"/>
          <w:right w:val="none" w:color="auto" w:sz="0" w:space="0"/>
        </w:pBdr>
        <w:spacing w:line="440" w:lineRule="exact"/>
        <w:ind w:left="0" w:firstLine="0"/>
        <w:rPr>
          <w:rFonts w:hint="eastAsia" w:ascii="宋体" w:eastAsia="宋体" w:cs="Times New Roman"/>
          <w:b/>
          <w:bCs w:val="0"/>
          <w:vanish w:val="0"/>
          <w:color w:val="auto"/>
          <w:kern w:val="2"/>
          <w:sz w:val="24"/>
          <w:szCs w:val="24"/>
        </w:rPr>
      </w:pPr>
      <w:r>
        <w:rPr>
          <w:rFonts w:hint="eastAsia" w:ascii="宋体" w:eastAsia="宋体" w:cs="Times New Roman"/>
          <w:b/>
          <w:bCs w:val="0"/>
          <w:vanish w:val="0"/>
          <w:color w:val="auto"/>
          <w:kern w:val="2"/>
          <w:sz w:val="24"/>
          <w:szCs w:val="24"/>
        </w:rPr>
        <w:t>验收要求：</w:t>
      </w:r>
    </w:p>
    <w:p>
      <w:pPr>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eastAsia="宋体" w:cs="Times New Roman"/>
          <w:vanish w:val="0"/>
          <w:kern w:val="2"/>
          <w:sz w:val="24"/>
          <w:szCs w:val="24"/>
        </w:rPr>
      </w:pPr>
      <w:r>
        <w:rPr>
          <w:rFonts w:hint="eastAsia" w:ascii="宋体" w:eastAsia="宋体" w:cs="Times New Roman"/>
          <w:vanish w:val="0"/>
          <w:kern w:val="2"/>
          <w:sz w:val="24"/>
          <w:szCs w:val="24"/>
        </w:rPr>
        <w:t>验收：广告投播后中选方需提供相关刊播证明。</w:t>
      </w:r>
    </w:p>
    <w:p>
      <w:pPr>
        <w:pStyle w:val="16"/>
        <w:pBdr>
          <w:top w:val="none" w:color="auto" w:sz="0" w:space="0"/>
          <w:left w:val="none" w:color="auto" w:sz="0" w:space="0"/>
          <w:bottom w:val="none" w:color="auto" w:sz="0" w:space="0"/>
          <w:right w:val="none" w:color="auto" w:sz="0" w:space="0"/>
        </w:pBdr>
        <w:spacing w:line="440" w:lineRule="exact"/>
        <w:rPr>
          <w:rFonts w:hint="eastAsia" w:ascii="宋体" w:eastAsia="宋体" w:cs="Times New Roman"/>
          <w:b/>
          <w:bCs w:val="0"/>
          <w:vanish w:val="0"/>
          <w:color w:val="auto"/>
          <w:kern w:val="2"/>
          <w:sz w:val="24"/>
          <w:szCs w:val="24"/>
        </w:rPr>
      </w:pPr>
      <w:r>
        <w:rPr>
          <w:rFonts w:hint="eastAsia" w:ascii="宋体" w:eastAsia="宋体" w:cs="Times New Roman"/>
          <w:b/>
          <w:bCs w:val="0"/>
          <w:vanish w:val="0"/>
          <w:color w:val="auto"/>
          <w:kern w:val="2"/>
          <w:sz w:val="24"/>
          <w:szCs w:val="24"/>
        </w:rPr>
        <w:t>4. 其它要求</w:t>
      </w:r>
    </w:p>
    <w:p>
      <w:pPr>
        <w:pBdr>
          <w:top w:val="none" w:color="auto" w:sz="0" w:space="0"/>
          <w:left w:val="none" w:color="auto" w:sz="0" w:space="0"/>
          <w:bottom w:val="none" w:color="auto" w:sz="0" w:space="0"/>
          <w:right w:val="none" w:color="auto" w:sz="0" w:space="0"/>
        </w:pBdr>
        <w:spacing w:line="440" w:lineRule="exact"/>
        <w:ind w:firstLine="48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4.1本项目不允许中选人以任何名义和理由进行转包，如有发现，采购人有权单方中止合同，且报价人必须赔偿由此给采购人带来的一切损失。</w:t>
      </w:r>
    </w:p>
    <w:p>
      <w:pPr>
        <w:pBdr>
          <w:top w:val="none" w:color="auto" w:sz="0" w:space="0"/>
          <w:left w:val="none" w:color="auto" w:sz="0" w:space="0"/>
          <w:bottom w:val="none" w:color="auto" w:sz="0" w:space="0"/>
          <w:right w:val="none" w:color="auto" w:sz="0" w:space="0"/>
        </w:pBdr>
        <w:spacing w:line="440" w:lineRule="exact"/>
        <w:ind w:firstLine="48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4.2本谈判文件中所发生的一切费用均包含在报价总价中。</w:t>
      </w:r>
    </w:p>
    <w:p>
      <w:pPr>
        <w:pBdr>
          <w:top w:val="none" w:color="auto" w:sz="0" w:space="0"/>
          <w:left w:val="none" w:color="auto" w:sz="0" w:space="0"/>
          <w:bottom w:val="none" w:color="auto" w:sz="0" w:space="0"/>
          <w:right w:val="none" w:color="auto" w:sz="0" w:space="0"/>
        </w:pBdr>
        <w:spacing w:line="440" w:lineRule="exact"/>
        <w:ind w:firstLine="48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4.3采购人在授予合同时有权对本谈判项目的服务范围和数量进行部分适当调整。</w:t>
      </w:r>
    </w:p>
    <w:p>
      <w:pPr>
        <w:pBdr>
          <w:top w:val="none" w:color="auto" w:sz="0" w:space="0"/>
          <w:left w:val="none" w:color="auto" w:sz="0" w:space="0"/>
          <w:bottom w:val="none" w:color="auto" w:sz="0" w:space="0"/>
          <w:right w:val="none" w:color="auto" w:sz="0" w:space="0"/>
        </w:pBdr>
        <w:spacing w:line="440" w:lineRule="exact"/>
        <w:ind w:firstLine="480"/>
        <w:rPr>
          <w:rFonts w:hint="eastAsia" w:ascii="宋体" w:eastAsia="宋体" w:cs="Times New Roman"/>
          <w:vanish w:val="0"/>
          <w:kern w:val="2"/>
          <w:sz w:val="24"/>
          <w:szCs w:val="24"/>
        </w:rPr>
      </w:pPr>
      <w:r>
        <w:rPr>
          <w:rFonts w:hint="eastAsia" w:ascii="宋体" w:eastAsia="宋体" w:cs="Times New Roman"/>
          <w:vanish w:val="0"/>
          <w:color w:val="auto"/>
          <w:kern w:val="2"/>
          <w:sz w:val="24"/>
          <w:szCs w:val="24"/>
        </w:rPr>
        <w:t>4.4</w:t>
      </w:r>
      <w:r>
        <w:rPr>
          <w:rFonts w:hint="eastAsia" w:ascii="宋体" w:eastAsia="宋体" w:cs="Times New Roman"/>
          <w:vanish w:val="0"/>
          <w:kern w:val="2"/>
          <w:sz w:val="24"/>
          <w:szCs w:val="24"/>
        </w:rPr>
        <w:t>报价人应保证采购人不受到第三方关于侵犯版权和专利权的指控，任何第三方如果提出指控，报价人应与第三方交涉，承担可能发生的一切法律责任、费用和后果，并赔偿采购人的损失。</w:t>
      </w:r>
    </w:p>
    <w:p>
      <w:pPr>
        <w:pBdr>
          <w:top w:val="none" w:color="auto" w:sz="0" w:space="0"/>
          <w:left w:val="none" w:color="auto" w:sz="0" w:space="0"/>
          <w:bottom w:val="none" w:color="auto" w:sz="0" w:space="0"/>
          <w:right w:val="none" w:color="auto" w:sz="0" w:space="0"/>
        </w:pBdr>
        <w:spacing w:line="440" w:lineRule="exact"/>
        <w:ind w:firstLine="480"/>
        <w:rPr>
          <w:rFonts w:hint="eastAsia" w:ascii="宋体" w:eastAsia="宋体" w:cs="Times New Roman"/>
          <w:vanish w:val="0"/>
          <w:kern w:val="2"/>
          <w:sz w:val="24"/>
          <w:szCs w:val="24"/>
        </w:rPr>
      </w:pPr>
      <w:r>
        <w:rPr>
          <w:rFonts w:hint="eastAsia" w:ascii="宋体" w:eastAsia="宋体" w:cs="Times New Roman"/>
          <w:vanish w:val="0"/>
          <w:kern w:val="2"/>
          <w:sz w:val="24"/>
          <w:szCs w:val="24"/>
        </w:rPr>
        <w:t>4.5</w:t>
      </w:r>
      <w:r>
        <w:rPr>
          <w:rFonts w:hint="eastAsia" w:ascii="宋体" w:eastAsia="宋体" w:cs="Times New Roman"/>
          <w:vanish w:val="0"/>
          <w:color w:val="auto"/>
          <w:kern w:val="2"/>
          <w:sz w:val="24"/>
          <w:szCs w:val="24"/>
        </w:rPr>
        <w:t>安全责任：中选人的所有安全事故责任、产品的知识产权侵权责任及费用一律由中选人负责。</w:t>
      </w:r>
    </w:p>
    <w:p>
      <w:pPr>
        <w:pStyle w:val="29"/>
        <w:pBdr>
          <w:top w:val="none" w:color="auto" w:sz="0" w:space="0"/>
          <w:left w:val="none" w:color="auto" w:sz="0" w:space="0"/>
          <w:bottom w:val="none" w:color="auto" w:sz="0" w:space="0"/>
          <w:right w:val="none" w:color="auto" w:sz="0" w:space="0"/>
        </w:pBdr>
        <w:kinsoku/>
        <w:wordWrap/>
        <w:overflowPunct/>
        <w:topLinePunct w:val="0"/>
        <w:autoSpaceDE w:val="0"/>
        <w:autoSpaceDN/>
        <w:spacing w:before="0" w:beforeAutospacing="0" w:after="0" w:afterAutospacing="0" w:line="440" w:lineRule="exact"/>
        <w:rPr>
          <w:rFonts w:hint="eastAsia" w:ascii="宋体" w:eastAsia="宋体" w:cs="Times New Roman"/>
          <w:b/>
          <w:bCs w:val="0"/>
          <w:vanish w:val="0"/>
          <w:color w:val="auto"/>
          <w:kern w:val="2"/>
          <w:sz w:val="24"/>
          <w:szCs w:val="24"/>
        </w:rPr>
      </w:pPr>
      <w:r>
        <w:rPr>
          <w:rFonts w:hint="eastAsia" w:ascii="宋体" w:eastAsia="宋体" w:cs="Times New Roman"/>
          <w:b/>
          <w:bCs w:val="0"/>
          <w:vanish w:val="0"/>
          <w:color w:val="auto"/>
          <w:kern w:val="2"/>
          <w:sz w:val="24"/>
          <w:szCs w:val="24"/>
        </w:rPr>
        <w:t>5.合同付款方式与条件</w:t>
      </w:r>
    </w:p>
    <w:p>
      <w:pPr>
        <w:pStyle w:val="29"/>
        <w:pBdr>
          <w:top w:val="none" w:color="auto" w:sz="0" w:space="0"/>
          <w:left w:val="none" w:color="auto" w:sz="0" w:space="0"/>
          <w:bottom w:val="none" w:color="auto" w:sz="0" w:space="0"/>
          <w:right w:val="none" w:color="auto" w:sz="0" w:space="0"/>
        </w:pBdr>
        <w:kinsoku/>
        <w:wordWrap/>
        <w:overflowPunct/>
        <w:topLinePunct w:val="0"/>
        <w:autoSpaceDE w:val="0"/>
        <w:autoSpaceDN/>
        <w:spacing w:before="0" w:beforeAutospacing="0" w:after="0" w:afterAutospacing="0" w:line="440" w:lineRule="exact"/>
        <w:rPr>
          <w:rFonts w:hint="eastAsia" w:ascii="宋体" w:eastAsia="宋体" w:cs="Times New Roman"/>
          <w:b w:val="0"/>
          <w:vanish w:val="0"/>
          <w:color w:val="auto"/>
          <w:kern w:val="2"/>
          <w:sz w:val="24"/>
          <w:szCs w:val="24"/>
        </w:rPr>
      </w:pPr>
      <w:r>
        <w:rPr>
          <w:rFonts w:hint="eastAsia" w:ascii="宋体" w:eastAsia="宋体" w:cs="Times New Roman"/>
          <w:b w:val="0"/>
          <w:vanish w:val="0"/>
          <w:color w:val="auto"/>
          <w:kern w:val="2"/>
          <w:sz w:val="24"/>
          <w:szCs w:val="24"/>
        </w:rPr>
        <w:t>在中选人无违约的前提下，采购人支付方式为：</w:t>
      </w:r>
    </w:p>
    <w:p>
      <w:pPr>
        <w:pStyle w:val="29"/>
        <w:pBdr>
          <w:top w:val="none" w:color="auto" w:sz="0" w:space="0"/>
          <w:left w:val="none" w:color="auto" w:sz="0" w:space="0"/>
          <w:bottom w:val="none" w:color="auto" w:sz="0" w:space="0"/>
          <w:right w:val="none" w:color="auto" w:sz="0" w:space="0"/>
        </w:pBdr>
        <w:kinsoku/>
        <w:wordWrap/>
        <w:overflowPunct/>
        <w:topLinePunct w:val="0"/>
        <w:autoSpaceDE w:val="0"/>
        <w:autoSpaceDN/>
        <w:spacing w:before="0" w:beforeAutospacing="0" w:after="0" w:afterAutospacing="0" w:line="440" w:lineRule="exact"/>
        <w:rPr>
          <w:rFonts w:hint="eastAsia" w:ascii="宋体" w:eastAsia="宋体" w:cs="楷体"/>
          <w:b w:val="0"/>
          <w:bCs/>
          <w:vanish w:val="0"/>
          <w:color w:val="auto"/>
          <w:kern w:val="0"/>
          <w:sz w:val="24"/>
          <w:szCs w:val="24"/>
        </w:rPr>
      </w:pPr>
      <w:r>
        <w:rPr>
          <w:rFonts w:hint="eastAsia" w:ascii="宋体" w:eastAsia="宋体" w:cs="楷体"/>
          <w:b w:val="0"/>
          <w:bCs/>
          <w:vanish w:val="0"/>
          <w:color w:val="auto"/>
          <w:kern w:val="0"/>
          <w:sz w:val="24"/>
          <w:szCs w:val="24"/>
        </w:rPr>
        <w:t>付款方式：合同签订后，中选人提供的增值税专用发票后30个工作日内支付合同总价款的80%，广告投放结束后，采购人在收到中选人提供的增值税专用发票后30个工作日内支付合同总价款的20%。</w:t>
      </w:r>
    </w:p>
    <w:p>
      <w:pPr>
        <w:rPr>
          <w:rFonts w:hint="eastAsia" w:ascii="宋体" w:eastAsia="宋体" w:cs="楷体"/>
          <w:color w:val="auto"/>
          <w:kern w:val="0"/>
          <w:sz w:val="24"/>
          <w:szCs w:val="24"/>
        </w:rPr>
      </w:pPr>
      <w:r>
        <w:rPr>
          <w:rFonts w:hint="eastAsia" w:ascii="宋体" w:eastAsia="宋体" w:cs="楷体"/>
          <w:color w:val="auto"/>
          <w:kern w:val="0"/>
          <w:sz w:val="24"/>
          <w:szCs w:val="24"/>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60" w:lineRule="auto"/>
        <w:contextualSpacing w:val="0"/>
        <w:jc w:val="left"/>
        <w:rPr>
          <w:rFonts w:hint="eastAsia" w:ascii="宋体" w:eastAsia="宋体" w:cs="楷体"/>
          <w:vanish w:val="0"/>
          <w:color w:val="auto"/>
          <w:kern w:val="0"/>
          <w:sz w:val="24"/>
          <w:szCs w:val="24"/>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b/>
          <w:bCs w:val="0"/>
          <w:vanish w:val="0"/>
          <w:color w:val="auto"/>
          <w:kern w:val="2"/>
          <w:sz w:val="36"/>
          <w:szCs w:val="36"/>
        </w:rPr>
      </w:pPr>
      <w:r>
        <w:rPr>
          <w:rFonts w:hint="eastAsia" w:ascii="宋体" w:eastAsia="宋体"/>
          <w:b/>
          <w:bCs w:val="0"/>
          <w:vanish w:val="0"/>
          <w:color w:val="auto"/>
          <w:kern w:val="2"/>
          <w:sz w:val="36"/>
          <w:szCs w:val="36"/>
        </w:rPr>
        <w:t>四、</w:t>
      </w:r>
      <w:r>
        <w:rPr>
          <w:rFonts w:hint="eastAsia" w:ascii="宋体" w:eastAsia="宋体" w:cs="Times New Roman"/>
          <w:b/>
          <w:bCs w:val="0"/>
          <w:vanish w:val="0"/>
          <w:color w:val="auto"/>
          <w:kern w:val="2"/>
          <w:sz w:val="36"/>
          <w:szCs w:val="36"/>
        </w:rPr>
        <w:t>合同主要条款</w:t>
      </w:r>
    </w:p>
    <w:p>
      <w:pPr>
        <w:pBdr>
          <w:top w:val="none" w:color="auto" w:sz="0" w:space="0"/>
          <w:left w:val="none" w:color="auto" w:sz="0" w:space="0"/>
          <w:bottom w:val="none" w:color="auto" w:sz="0" w:space="0"/>
          <w:right w:val="none" w:color="auto" w:sz="0" w:space="0"/>
        </w:pBdr>
        <w:adjustRightInd w:val="0"/>
        <w:snapToGrid w:val="0"/>
        <w:spacing w:line="660" w:lineRule="atLeast"/>
        <w:contextualSpacing w:val="0"/>
        <w:jc w:val="center"/>
        <w:rPr>
          <w:rFonts w:hint="eastAsia" w:ascii="宋体" w:eastAsia="宋体" w:cs="Times New Roman"/>
          <w:b/>
          <w:bCs w:val="0"/>
          <w:vanish w:val="0"/>
          <w:kern w:val="0"/>
          <w:sz w:val="44"/>
          <w:szCs w:val="44"/>
        </w:rPr>
      </w:pPr>
      <w:r>
        <w:rPr>
          <w:rFonts w:hint="eastAsia" w:ascii="宋体" w:eastAsia="宋体" w:cs="Times New Roman"/>
          <w:b/>
          <w:bCs w:val="0"/>
          <w:vanish w:val="0"/>
          <w:kern w:val="0"/>
          <w:sz w:val="44"/>
          <w:szCs w:val="44"/>
        </w:rPr>
        <w:t>广告发布合同</w:t>
      </w:r>
    </w:p>
    <w:p>
      <w:pPr>
        <w:pBdr>
          <w:top w:val="none" w:color="auto" w:sz="0" w:space="0"/>
          <w:left w:val="none" w:color="auto" w:sz="0" w:space="0"/>
          <w:bottom w:val="none" w:color="auto" w:sz="0" w:space="0"/>
          <w:right w:val="none" w:color="auto" w:sz="0" w:space="0"/>
        </w:pBdr>
        <w:adjustRightInd w:val="0"/>
        <w:snapToGrid w:val="0"/>
        <w:spacing w:line="560" w:lineRule="atLeast"/>
        <w:ind w:firstLine="624"/>
        <w:contextualSpacing w:val="0"/>
        <w:jc w:val="center"/>
        <w:rPr>
          <w:rFonts w:hint="eastAsia" w:ascii="宋体" w:eastAsia="宋体" w:cs="Times New Roman"/>
          <w:vanish w:val="0"/>
          <w:kern w:val="0"/>
          <w:sz w:val="28"/>
          <w:szCs w:val="28"/>
        </w:rPr>
      </w:pPr>
    </w:p>
    <w:p>
      <w:pPr>
        <w:pBdr>
          <w:top w:val="none" w:color="auto" w:sz="0" w:space="0"/>
          <w:left w:val="none" w:color="auto" w:sz="0" w:space="0"/>
          <w:bottom w:val="none" w:color="auto" w:sz="0" w:space="0"/>
          <w:right w:val="none" w:color="auto" w:sz="0" w:space="0"/>
        </w:pBdr>
        <w:adjustRightInd w:val="0"/>
        <w:snapToGrid w:val="0"/>
        <w:spacing w:line="560" w:lineRule="atLeast"/>
        <w:ind w:firstLine="624"/>
        <w:contextualSpacing w:val="0"/>
        <w:rPr>
          <w:rFonts w:hint="eastAsia" w:ascii="宋体" w:eastAsia="宋体" w:cs="Times New Roman"/>
          <w:vanish w:val="0"/>
          <w:kern w:val="0"/>
          <w:sz w:val="28"/>
          <w:szCs w:val="28"/>
        </w:rPr>
      </w:pPr>
    </w:p>
    <w:p>
      <w:pPr>
        <w:pBdr>
          <w:top w:val="none" w:color="auto" w:sz="0" w:space="0"/>
          <w:left w:val="none" w:color="auto" w:sz="0" w:space="0"/>
          <w:bottom w:val="none" w:color="auto" w:sz="0" w:space="0"/>
          <w:right w:val="none" w:color="auto" w:sz="0" w:space="0"/>
        </w:pBdr>
        <w:adjustRightInd w:val="0"/>
        <w:snapToGrid w:val="0"/>
        <w:spacing w:line="560" w:lineRule="atLeast"/>
        <w:contextualSpacing w:val="0"/>
        <w:rPr>
          <w:rFonts w:hint="eastAsia" w:ascii="仿宋" w:eastAsia="仿宋"/>
          <w:vanish w:val="0"/>
          <w:kern w:val="0"/>
          <w:sz w:val="28"/>
          <w:szCs w:val="28"/>
        </w:rPr>
      </w:pPr>
      <w:r>
        <w:rPr>
          <w:rFonts w:hint="eastAsia" w:ascii="仿宋" w:eastAsia="仿宋"/>
          <w:vanish w:val="0"/>
          <w:kern w:val="0"/>
          <w:sz w:val="28"/>
          <w:szCs w:val="28"/>
        </w:rPr>
        <w:t>合同编号：</w:t>
      </w:r>
    </w:p>
    <w:p>
      <w:pPr>
        <w:pBdr>
          <w:top w:val="none" w:color="auto" w:sz="0" w:space="0"/>
          <w:left w:val="none" w:color="auto" w:sz="0" w:space="0"/>
          <w:bottom w:val="none" w:color="auto" w:sz="0" w:space="0"/>
          <w:right w:val="none" w:color="auto" w:sz="0" w:space="0"/>
        </w:pBdr>
        <w:adjustRightInd w:val="0"/>
        <w:snapToGrid w:val="0"/>
        <w:spacing w:line="560" w:lineRule="atLeast"/>
        <w:contextualSpacing w:val="0"/>
        <w:rPr>
          <w:rFonts w:hint="eastAsia" w:ascii="仿宋" w:eastAsia="仿宋"/>
          <w:vanish w:val="0"/>
          <w:kern w:val="0"/>
          <w:sz w:val="28"/>
          <w:szCs w:val="28"/>
          <w:u w:val="single"/>
        </w:rPr>
      </w:pPr>
      <w:r>
        <w:rPr>
          <w:rFonts w:hint="eastAsia" w:ascii="仿宋" w:eastAsia="仿宋"/>
          <w:vanish w:val="0"/>
          <w:kern w:val="0"/>
          <w:sz w:val="28"/>
          <w:szCs w:val="28"/>
        </w:rPr>
        <w:t>甲方：</w:t>
      </w:r>
    </w:p>
    <w:p>
      <w:pPr>
        <w:pBdr>
          <w:top w:val="none" w:color="auto" w:sz="0" w:space="0"/>
          <w:left w:val="none" w:color="auto" w:sz="0" w:space="0"/>
          <w:bottom w:val="none" w:color="auto" w:sz="0" w:space="0"/>
          <w:right w:val="none" w:color="auto" w:sz="0" w:space="0"/>
        </w:pBdr>
        <w:adjustRightInd w:val="0"/>
        <w:snapToGrid w:val="0"/>
        <w:spacing w:line="560" w:lineRule="atLeast"/>
        <w:contextualSpacing w:val="0"/>
        <w:jc w:val="left"/>
        <w:rPr>
          <w:rFonts w:hint="eastAsia" w:ascii="仿宋" w:eastAsia="仿宋"/>
          <w:vanish w:val="0"/>
          <w:kern w:val="0"/>
          <w:sz w:val="28"/>
          <w:szCs w:val="28"/>
        </w:rPr>
      </w:pPr>
      <w:r>
        <w:rPr>
          <w:rFonts w:hint="eastAsia" w:ascii="仿宋" w:eastAsia="仿宋"/>
          <w:vanish w:val="0"/>
          <w:kern w:val="0"/>
          <w:sz w:val="28"/>
          <w:szCs w:val="28"/>
        </w:rPr>
        <w:t>住所：</w:t>
      </w:r>
    </w:p>
    <w:p>
      <w:pPr>
        <w:pBdr>
          <w:top w:val="none" w:color="auto" w:sz="0" w:space="0"/>
          <w:left w:val="none" w:color="auto" w:sz="0" w:space="0"/>
          <w:bottom w:val="none" w:color="auto" w:sz="0" w:space="0"/>
          <w:right w:val="none" w:color="auto" w:sz="0" w:space="0"/>
        </w:pBdr>
        <w:adjustRightInd w:val="0"/>
        <w:snapToGrid w:val="0"/>
        <w:spacing w:line="560" w:lineRule="atLeast"/>
        <w:contextualSpacing w:val="0"/>
        <w:jc w:val="left"/>
        <w:rPr>
          <w:rFonts w:hint="eastAsia" w:ascii="仿宋" w:eastAsia="仿宋"/>
          <w:vanish w:val="0"/>
          <w:color w:val="auto"/>
          <w:kern w:val="2"/>
          <w:sz w:val="28"/>
          <w:szCs w:val="28"/>
        </w:rPr>
      </w:pPr>
      <w:r>
        <w:rPr>
          <w:rFonts w:hint="eastAsia" w:ascii="仿宋" w:eastAsia="仿宋"/>
          <w:vanish w:val="0"/>
          <w:color w:val="auto"/>
          <w:kern w:val="2"/>
          <w:sz w:val="28"/>
          <w:szCs w:val="28"/>
        </w:rPr>
        <w:t>邮政编码：</w:t>
      </w:r>
    </w:p>
    <w:p>
      <w:pPr>
        <w:pBdr>
          <w:top w:val="none" w:color="auto" w:sz="0" w:space="0"/>
          <w:left w:val="none" w:color="auto" w:sz="0" w:space="0"/>
          <w:bottom w:val="none" w:color="auto" w:sz="0" w:space="0"/>
          <w:right w:val="none" w:color="auto" w:sz="0" w:space="0"/>
        </w:pBdr>
        <w:adjustRightInd w:val="0"/>
        <w:snapToGrid w:val="0"/>
        <w:spacing w:line="560" w:lineRule="atLeast"/>
        <w:contextualSpacing w:val="0"/>
        <w:rPr>
          <w:rFonts w:hint="eastAsia" w:ascii="仿宋" w:eastAsia="仿宋"/>
          <w:vanish w:val="0"/>
          <w:kern w:val="0"/>
          <w:sz w:val="28"/>
          <w:szCs w:val="28"/>
        </w:rPr>
      </w:pPr>
      <w:r>
        <w:rPr>
          <w:rFonts w:hint="eastAsia" w:ascii="仿宋" w:eastAsia="仿宋"/>
          <w:vanish w:val="0"/>
          <w:kern w:val="0"/>
          <w:sz w:val="28"/>
          <w:szCs w:val="28"/>
        </w:rPr>
        <w:t>法定代表人（负责人）：</w:t>
      </w:r>
    </w:p>
    <w:p>
      <w:pPr>
        <w:pBdr>
          <w:top w:val="none" w:color="auto" w:sz="0" w:space="0"/>
          <w:left w:val="none" w:color="auto" w:sz="0" w:space="0"/>
          <w:bottom w:val="none" w:color="auto" w:sz="0" w:space="0"/>
          <w:right w:val="none" w:color="auto" w:sz="0" w:space="0"/>
        </w:pBdr>
        <w:adjustRightInd w:val="0"/>
        <w:snapToGrid w:val="0"/>
        <w:spacing w:line="560" w:lineRule="atLeast"/>
        <w:contextualSpacing w:val="0"/>
        <w:rPr>
          <w:rFonts w:hint="eastAsia" w:ascii="仿宋" w:eastAsia="仿宋"/>
          <w:vanish w:val="0"/>
          <w:kern w:val="0"/>
          <w:sz w:val="28"/>
          <w:szCs w:val="28"/>
        </w:rPr>
      </w:pPr>
      <w:r>
        <w:rPr>
          <w:rFonts w:hint="eastAsia" w:ascii="仿宋" w:eastAsia="仿宋"/>
          <w:vanish w:val="0"/>
          <w:color w:val="auto"/>
          <w:kern w:val="2"/>
          <w:sz w:val="28"/>
          <w:szCs w:val="28"/>
        </w:rPr>
        <w:t>联系人及联系方式：</w:t>
      </w:r>
    </w:p>
    <w:p>
      <w:pPr>
        <w:pBdr>
          <w:top w:val="none" w:color="auto" w:sz="0" w:space="0"/>
          <w:left w:val="none" w:color="auto" w:sz="0" w:space="0"/>
          <w:bottom w:val="none" w:color="auto" w:sz="0" w:space="0"/>
          <w:right w:val="none" w:color="auto" w:sz="0" w:space="0"/>
        </w:pBdr>
        <w:adjustRightInd w:val="0"/>
        <w:snapToGrid w:val="0"/>
        <w:spacing w:line="560" w:lineRule="atLeast"/>
        <w:contextualSpacing w:val="0"/>
        <w:rPr>
          <w:rFonts w:hint="eastAsia" w:ascii="仿宋" w:eastAsia="仿宋"/>
          <w:vanish w:val="0"/>
          <w:kern w:val="0"/>
          <w:sz w:val="28"/>
          <w:szCs w:val="28"/>
        </w:rPr>
      </w:pPr>
    </w:p>
    <w:p>
      <w:pPr>
        <w:pBdr>
          <w:top w:val="none" w:color="auto" w:sz="0" w:space="0"/>
          <w:left w:val="none" w:color="auto" w:sz="0" w:space="0"/>
          <w:bottom w:val="none" w:color="auto" w:sz="0" w:space="0"/>
          <w:right w:val="none" w:color="auto" w:sz="0" w:space="0"/>
        </w:pBdr>
        <w:adjustRightInd w:val="0"/>
        <w:snapToGrid w:val="0"/>
        <w:spacing w:line="560" w:lineRule="atLeast"/>
        <w:contextualSpacing w:val="0"/>
        <w:rPr>
          <w:rFonts w:hint="eastAsia" w:ascii="仿宋" w:eastAsia="仿宋"/>
          <w:vanish w:val="0"/>
          <w:kern w:val="0"/>
          <w:sz w:val="28"/>
          <w:szCs w:val="28"/>
        </w:rPr>
      </w:pPr>
      <w:r>
        <w:rPr>
          <w:rFonts w:hint="eastAsia" w:ascii="仿宋" w:eastAsia="仿宋"/>
          <w:vanish w:val="0"/>
          <w:kern w:val="0"/>
          <w:sz w:val="28"/>
          <w:szCs w:val="28"/>
        </w:rPr>
        <w:t xml:space="preserve">乙方： </w:t>
      </w:r>
    </w:p>
    <w:p>
      <w:pPr>
        <w:pBdr>
          <w:top w:val="none" w:color="auto" w:sz="0" w:space="0"/>
          <w:left w:val="none" w:color="auto" w:sz="0" w:space="0"/>
          <w:bottom w:val="none" w:color="auto" w:sz="0" w:space="0"/>
          <w:right w:val="none" w:color="auto" w:sz="0" w:space="0"/>
        </w:pBdr>
        <w:spacing w:line="360" w:lineRule="auto"/>
        <w:jc w:val="left"/>
        <w:rPr>
          <w:rFonts w:hint="eastAsia" w:ascii="仿宋" w:eastAsia="仿宋"/>
          <w:vanish w:val="0"/>
          <w:kern w:val="0"/>
          <w:sz w:val="28"/>
          <w:szCs w:val="28"/>
        </w:rPr>
      </w:pPr>
      <w:r>
        <w:rPr>
          <w:rFonts w:hint="eastAsia" w:ascii="仿宋" w:eastAsia="仿宋"/>
          <w:vanish w:val="0"/>
          <w:kern w:val="0"/>
          <w:sz w:val="28"/>
          <w:szCs w:val="28"/>
        </w:rPr>
        <w:t>住所： 　　　　　　　　　　　　</w:t>
      </w:r>
    </w:p>
    <w:p>
      <w:pPr>
        <w:pBdr>
          <w:top w:val="none" w:color="auto" w:sz="0" w:space="0"/>
          <w:left w:val="none" w:color="auto" w:sz="0" w:space="0"/>
          <w:bottom w:val="none" w:color="auto" w:sz="0" w:space="0"/>
          <w:right w:val="none" w:color="auto" w:sz="0" w:space="0"/>
        </w:pBdr>
        <w:spacing w:line="360" w:lineRule="auto"/>
        <w:jc w:val="left"/>
        <w:rPr>
          <w:rFonts w:hint="eastAsia" w:ascii="仿宋" w:eastAsia="仿宋"/>
          <w:vanish w:val="0"/>
          <w:kern w:val="0"/>
          <w:sz w:val="28"/>
          <w:szCs w:val="28"/>
        </w:rPr>
      </w:pPr>
      <w:r>
        <w:rPr>
          <w:rFonts w:hint="eastAsia" w:ascii="仿宋" w:eastAsia="仿宋"/>
          <w:vanish w:val="0"/>
          <w:kern w:val="0"/>
          <w:sz w:val="28"/>
          <w:szCs w:val="28"/>
        </w:rPr>
        <w:t>邮政编码：</w:t>
      </w:r>
    </w:p>
    <w:p>
      <w:pPr>
        <w:pBdr>
          <w:top w:val="none" w:color="auto" w:sz="0" w:space="0"/>
          <w:left w:val="none" w:color="auto" w:sz="0" w:space="0"/>
          <w:bottom w:val="none" w:color="auto" w:sz="0" w:space="0"/>
          <w:right w:val="none" w:color="auto" w:sz="0" w:space="0"/>
        </w:pBdr>
        <w:adjustRightInd w:val="0"/>
        <w:snapToGrid w:val="0"/>
        <w:spacing w:line="560" w:lineRule="atLeast"/>
        <w:contextualSpacing w:val="0"/>
        <w:rPr>
          <w:rFonts w:hint="eastAsia" w:ascii="仿宋" w:eastAsia="仿宋"/>
          <w:vanish w:val="0"/>
          <w:kern w:val="0"/>
          <w:sz w:val="28"/>
          <w:szCs w:val="28"/>
        </w:rPr>
      </w:pPr>
      <w:r>
        <w:rPr>
          <w:rFonts w:hint="eastAsia" w:ascii="仿宋" w:eastAsia="仿宋"/>
          <w:vanish w:val="0"/>
          <w:kern w:val="0"/>
          <w:sz w:val="28"/>
          <w:szCs w:val="28"/>
        </w:rPr>
        <w:t xml:space="preserve">法定代表人（负责人）： </w:t>
      </w:r>
    </w:p>
    <w:p>
      <w:pPr>
        <w:pBdr>
          <w:top w:val="none" w:color="auto" w:sz="0" w:space="0"/>
          <w:left w:val="none" w:color="auto" w:sz="0" w:space="0"/>
          <w:bottom w:val="none" w:color="auto" w:sz="0" w:space="0"/>
          <w:right w:val="none" w:color="auto" w:sz="0" w:space="0"/>
        </w:pBdr>
        <w:adjustRightInd w:val="0"/>
        <w:snapToGrid w:val="0"/>
        <w:spacing w:line="560" w:lineRule="atLeast"/>
        <w:contextualSpacing w:val="0"/>
        <w:rPr>
          <w:rFonts w:hint="eastAsia" w:ascii="仿宋" w:eastAsia="仿宋"/>
          <w:vanish w:val="0"/>
          <w:kern w:val="2"/>
          <w:sz w:val="28"/>
          <w:szCs w:val="28"/>
        </w:rPr>
      </w:pPr>
      <w:r>
        <w:rPr>
          <w:rFonts w:hint="eastAsia" w:ascii="仿宋" w:eastAsia="仿宋"/>
          <w:vanish w:val="0"/>
          <w:color w:val="auto"/>
          <w:kern w:val="2"/>
          <w:sz w:val="28"/>
          <w:szCs w:val="28"/>
        </w:rPr>
        <w:t>联系人及联系方式：</w:t>
      </w:r>
    </w:p>
    <w:p>
      <w:pPr>
        <w:rPr>
          <w:rFonts w:hint="eastAsia" w:ascii="仿宋" w:eastAsia="仿宋"/>
          <w:kern w:val="2"/>
          <w:sz w:val="28"/>
          <w:szCs w:val="28"/>
        </w:rPr>
      </w:pPr>
    </w:p>
    <w:p>
      <w:pPr>
        <w:pStyle w:val="11"/>
        <w:pBdr>
          <w:top w:val="none" w:color="auto" w:sz="0" w:space="0"/>
          <w:left w:val="none" w:color="auto" w:sz="0" w:space="0"/>
          <w:bottom w:val="none" w:color="auto" w:sz="0" w:space="0"/>
          <w:right w:val="none" w:color="auto" w:sz="0" w:space="0"/>
        </w:pBdr>
        <w:spacing w:before="100" w:beforeAutospacing="1" w:line="360" w:lineRule="auto"/>
        <w:rPr>
          <w:rFonts w:hint="eastAsia" w:ascii="仿宋_GB2312" w:eastAsia="仿宋_GB2312"/>
          <w:vanish w:val="0"/>
          <w:kern w:val="2"/>
          <w:sz w:val="24"/>
          <w:szCs w:val="24"/>
        </w:rPr>
      </w:pPr>
      <w:r>
        <w:rPr>
          <w:rFonts w:hint="eastAsia" w:ascii="仿宋_GB2312" w:eastAsia="仿宋_GB2312"/>
          <w:b/>
          <w:bCs w:val="0"/>
          <w:vanish w:val="0"/>
          <w:kern w:val="2"/>
          <w:sz w:val="24"/>
          <w:szCs w:val="24"/>
        </w:rPr>
        <w:t>鉴于:</w:t>
      </w:r>
    </w:p>
    <w:p>
      <w:pPr>
        <w:pStyle w:val="11"/>
        <w:pBdr>
          <w:top w:val="none" w:color="auto" w:sz="0" w:space="0"/>
          <w:left w:val="none" w:color="auto" w:sz="0" w:space="0"/>
          <w:bottom w:val="none" w:color="auto" w:sz="0" w:space="0"/>
          <w:right w:val="none" w:color="auto" w:sz="0" w:space="0"/>
        </w:pBdr>
        <w:spacing w:before="100" w:beforeAutospacing="1" w:line="360" w:lineRule="auto"/>
        <w:rPr>
          <w:rFonts w:hint="eastAsia" w:ascii="仿宋_GB2312" w:eastAsia="仿宋_GB2312"/>
          <w:vanish w:val="0"/>
          <w:kern w:val="2"/>
          <w:sz w:val="24"/>
          <w:szCs w:val="24"/>
        </w:rPr>
      </w:pPr>
      <w:r>
        <w:rPr>
          <w:rFonts w:hint="eastAsia" w:ascii="仿宋_GB2312" w:eastAsia="仿宋_GB2312"/>
          <w:vanish w:val="0"/>
          <w:kern w:val="2"/>
          <w:sz w:val="24"/>
          <w:szCs w:val="24"/>
        </w:rPr>
        <w:t>1．甲方基于发布广告，从而达到宣传企业形象，提升品牌形象及知名度，提高甲方产品销量之目的；</w:t>
      </w:r>
    </w:p>
    <w:p>
      <w:pPr>
        <w:pStyle w:val="11"/>
        <w:pBdr>
          <w:top w:val="none" w:color="auto" w:sz="0" w:space="0"/>
          <w:left w:val="none" w:color="auto" w:sz="0" w:space="0"/>
          <w:bottom w:val="none" w:color="auto" w:sz="0" w:space="0"/>
          <w:right w:val="none" w:color="auto" w:sz="0" w:space="0"/>
        </w:pBdr>
        <w:spacing w:before="100" w:beforeAutospacing="1" w:line="360" w:lineRule="auto"/>
        <w:rPr>
          <w:rFonts w:hint="eastAsia" w:ascii="仿宋_GB2312" w:eastAsia="仿宋_GB2312"/>
          <w:vanish w:val="0"/>
          <w:kern w:val="2"/>
          <w:sz w:val="24"/>
          <w:szCs w:val="24"/>
        </w:rPr>
      </w:pPr>
      <w:r>
        <w:rPr>
          <w:rFonts w:hint="eastAsia" w:ascii="仿宋_GB2312" w:eastAsia="仿宋_GB2312"/>
          <w:vanish w:val="0"/>
          <w:kern w:val="2"/>
          <w:sz w:val="24"/>
          <w:szCs w:val="24"/>
        </w:rPr>
        <w:t>2．乙方是具备泉城通平台广告发布及相关经营能力，资信状况不存在瑕疵且经营手续完备、齐全的合法经营者；</w:t>
      </w:r>
    </w:p>
    <w:p>
      <w:pPr>
        <w:pStyle w:val="30"/>
        <w:pBdr>
          <w:top w:val="none" w:color="auto" w:sz="0" w:space="0"/>
          <w:left w:val="none" w:color="auto" w:sz="0" w:space="0"/>
          <w:bottom w:val="none" w:color="auto" w:sz="0" w:space="0"/>
          <w:right w:val="none" w:color="auto" w:sz="0" w:space="0"/>
        </w:pBdr>
        <w:spacing w:before="100" w:beforeAutospacing="1" w:after="100" w:afterAutospacing="1"/>
        <w:ind w:left="0" w:leftChars="0" w:firstLine="480" w:firstLineChars="200"/>
        <w:rPr>
          <w:rFonts w:hint="eastAsia" w:ascii="仿宋_GB2312" w:eastAsia="仿宋_GB2312" w:cs="Arial"/>
          <w:vanish w:val="0"/>
          <w:color w:val="auto"/>
          <w:kern w:val="2"/>
          <w:sz w:val="24"/>
          <w:szCs w:val="24"/>
        </w:rPr>
      </w:pPr>
      <w:r>
        <w:rPr>
          <w:rFonts w:hint="eastAsia" w:ascii="仿宋_GB2312" w:eastAsia="仿宋_GB2312"/>
          <w:vanish w:val="0"/>
          <w:color w:val="auto"/>
          <w:kern w:val="2"/>
          <w:sz w:val="24"/>
          <w:szCs w:val="24"/>
        </w:rPr>
        <w:t>为此，甲乙双方根据《中华人民共和国民法典》和《广告法》及中国相关法律法规之规定，经过友好协商，签订本合同，以资信守。</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第1条 广告的基本情况</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1.1</w:t>
      </w:r>
      <w:r>
        <w:rPr>
          <w:rFonts w:hint="eastAsia" w:ascii="仿宋_GB2312" w:eastAsia="仿宋_GB2312"/>
          <w:vanish w:val="0"/>
          <w:kern w:val="2"/>
          <w:sz w:val="24"/>
          <w:szCs w:val="24"/>
        </w:rPr>
        <w:t xml:space="preserve">  广告的主题：甲方品牌及业务宣传</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1.2</w:t>
      </w:r>
      <w:r>
        <w:rPr>
          <w:rFonts w:hint="eastAsia" w:ascii="仿宋_GB2312" w:eastAsia="仿宋_GB2312"/>
          <w:vanish w:val="0"/>
          <w:kern w:val="2"/>
          <w:sz w:val="24"/>
          <w:szCs w:val="24"/>
        </w:rPr>
        <w:tab/>
      </w:r>
      <w:r>
        <w:rPr>
          <w:rFonts w:hint="eastAsia" w:ascii="仿宋_GB2312" w:eastAsia="仿宋_GB2312"/>
          <w:vanish w:val="0"/>
          <w:kern w:val="2"/>
          <w:sz w:val="24"/>
          <w:szCs w:val="24"/>
        </w:rPr>
        <w:t xml:space="preserve"> 广告的画面：静态图片或者动态视频</w:t>
      </w:r>
    </w:p>
    <w:p>
      <w:pPr>
        <w:pBdr>
          <w:top w:val="none" w:color="auto" w:sz="0" w:space="0"/>
          <w:left w:val="none" w:color="auto" w:sz="0" w:space="0"/>
          <w:bottom w:val="none" w:color="auto" w:sz="0" w:space="0"/>
          <w:right w:val="none" w:color="auto" w:sz="0" w:space="0"/>
        </w:pBdr>
        <w:spacing w:line="360" w:lineRule="auto"/>
        <w:rPr>
          <w:rFonts w:hint="eastAsia" w:ascii="仿宋_GB2312" w:eastAsia="仿宋_GB2312"/>
          <w:vanish w:val="0"/>
          <w:kern w:val="2"/>
          <w:sz w:val="24"/>
          <w:szCs w:val="24"/>
        </w:rPr>
      </w:pP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44"/>
          <w:sz w:val="24"/>
          <w:szCs w:val="24"/>
        </w:rPr>
      </w:pPr>
      <w:r>
        <w:rPr>
          <w:rFonts w:hint="eastAsia" w:ascii="仿宋_GB2312" w:eastAsia="仿宋_GB2312"/>
          <w:b/>
          <w:bCs w:val="0"/>
          <w:vanish w:val="0"/>
          <w:color w:val="auto"/>
          <w:kern w:val="44"/>
          <w:sz w:val="24"/>
          <w:szCs w:val="24"/>
        </w:rPr>
        <w:t>第2条 发布媒介</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2.1</w:t>
      </w:r>
      <w:r>
        <w:rPr>
          <w:rFonts w:hint="eastAsia" w:ascii="仿宋_GB2312" w:eastAsia="仿宋_GB2312"/>
          <w:vanish w:val="0"/>
          <w:kern w:val="2"/>
          <w:sz w:val="24"/>
          <w:szCs w:val="24"/>
        </w:rPr>
        <w:tab/>
      </w:r>
      <w:r>
        <w:rPr>
          <w:rFonts w:hint="eastAsia" w:ascii="仿宋_GB2312" w:eastAsia="仿宋_GB2312"/>
          <w:vanish w:val="0"/>
          <w:kern w:val="2"/>
          <w:sz w:val="24"/>
          <w:szCs w:val="24"/>
        </w:rPr>
        <w:t xml:space="preserve"> 广告将在泉城通平台发布。</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2.2</w:t>
      </w:r>
      <w:r>
        <w:rPr>
          <w:rFonts w:hint="eastAsia" w:ascii="仿宋_GB2312" w:eastAsia="仿宋_GB2312"/>
          <w:vanish w:val="0"/>
          <w:kern w:val="2"/>
          <w:sz w:val="24"/>
          <w:szCs w:val="24"/>
        </w:rPr>
        <w:tab/>
      </w:r>
      <w:r>
        <w:rPr>
          <w:rFonts w:hint="eastAsia" w:ascii="仿宋_GB2312" w:eastAsia="仿宋_GB2312"/>
          <w:vanish w:val="0"/>
          <w:kern w:val="2"/>
          <w:sz w:val="24"/>
          <w:szCs w:val="24"/>
        </w:rPr>
        <w:t xml:space="preserve"> 发布形式：普通广告</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第3条 广告费及支付</w:t>
      </w:r>
    </w:p>
    <w:p>
      <w:pPr>
        <w:pBdr>
          <w:top w:val="none" w:color="auto" w:sz="0" w:space="0"/>
          <w:left w:val="none" w:color="auto" w:sz="0" w:space="0"/>
          <w:bottom w:val="none" w:color="auto" w:sz="0" w:space="0"/>
          <w:right w:val="none" w:color="auto" w:sz="0" w:space="0"/>
        </w:pBdr>
        <w:spacing w:line="360" w:lineRule="auto"/>
        <w:ind w:firstLine="480" w:firstLineChars="200"/>
        <w:rPr>
          <w:rFonts w:hint="eastAsia" w:ascii="仿宋_GB2312" w:eastAsia="仿宋_GB2312"/>
          <w:vanish w:val="0"/>
          <w:kern w:val="2"/>
          <w:sz w:val="24"/>
          <w:szCs w:val="24"/>
        </w:rPr>
      </w:pPr>
      <w:r>
        <w:rPr>
          <w:rFonts w:hint="eastAsia" w:ascii="仿宋_GB2312" w:eastAsia="仿宋_GB2312"/>
          <w:vanish w:val="0"/>
          <w:kern w:val="2"/>
          <w:sz w:val="24"/>
          <w:szCs w:val="24"/>
        </w:rPr>
        <w:t>3.1  本合同项下甲方应支付的广告发布费用共计为元（大写:整），以下简称“合同总金额”。</w:t>
      </w:r>
    </w:p>
    <w:p>
      <w:pPr>
        <w:pBdr>
          <w:top w:val="none" w:color="auto" w:sz="0" w:space="0"/>
          <w:left w:val="none" w:color="auto" w:sz="0" w:space="0"/>
          <w:bottom w:val="none" w:color="auto" w:sz="0" w:space="0"/>
          <w:right w:val="none" w:color="auto" w:sz="0" w:space="0"/>
        </w:pBdr>
        <w:spacing w:line="360" w:lineRule="auto"/>
        <w:ind w:firstLine="480" w:firstLineChars="200"/>
        <w:rPr>
          <w:rFonts w:hint="eastAsia" w:ascii="仿宋_GB2312" w:eastAsia="仿宋_GB2312"/>
          <w:vanish w:val="0"/>
          <w:kern w:val="2"/>
          <w:sz w:val="24"/>
          <w:szCs w:val="24"/>
        </w:rPr>
      </w:pPr>
      <w:r>
        <w:rPr>
          <w:rFonts w:hint="eastAsia" w:ascii="仿宋_GB2312" w:eastAsia="仿宋_GB2312"/>
          <w:vanish w:val="0"/>
          <w:kern w:val="2"/>
          <w:sz w:val="24"/>
          <w:szCs w:val="24"/>
        </w:rPr>
        <w:t>3.2  广告费支付时间如下：</w:t>
      </w:r>
    </w:p>
    <w:p>
      <w:pPr>
        <w:pBdr>
          <w:top w:val="none" w:color="auto" w:sz="0" w:space="0"/>
          <w:left w:val="none" w:color="auto" w:sz="0" w:space="0"/>
          <w:bottom w:val="none" w:color="auto" w:sz="0" w:space="0"/>
          <w:right w:val="none" w:color="auto" w:sz="0" w:space="0"/>
        </w:pBdr>
        <w:spacing w:line="360" w:lineRule="auto"/>
        <w:ind w:firstLine="480" w:firstLineChars="200"/>
        <w:rPr>
          <w:rFonts w:hint="eastAsia" w:ascii="仿宋_GB2312" w:eastAsia="仿宋_GB2312"/>
          <w:vanish w:val="0"/>
          <w:kern w:val="2"/>
          <w:sz w:val="24"/>
          <w:szCs w:val="24"/>
        </w:rPr>
      </w:pPr>
      <w:r>
        <w:rPr>
          <w:rFonts w:hint="eastAsia" w:ascii="仿宋_GB2312" w:eastAsia="仿宋_GB2312"/>
          <w:vanish w:val="0"/>
          <w:kern w:val="2"/>
          <w:sz w:val="24"/>
          <w:szCs w:val="24"/>
        </w:rPr>
        <w:t>3.3  支付方式：转账</w:t>
      </w:r>
      <w:r>
        <w:rPr>
          <w:rFonts w:hint="eastAsia" w:ascii="仿宋_GB2312" w:eastAsia="仿宋_GB2312"/>
          <w:vanish w:val="0"/>
          <w:kern w:val="2"/>
          <w:sz w:val="24"/>
          <w:szCs w:val="24"/>
        </w:rPr>
        <w:tab/>
      </w:r>
    </w:p>
    <w:p>
      <w:pPr>
        <w:pBdr>
          <w:top w:val="none" w:color="auto" w:sz="0" w:space="0"/>
          <w:left w:val="none" w:color="auto" w:sz="0" w:space="0"/>
          <w:bottom w:val="none" w:color="auto" w:sz="0" w:space="0"/>
          <w:right w:val="none" w:color="auto" w:sz="0" w:space="0"/>
        </w:pBdr>
        <w:spacing w:line="360" w:lineRule="auto"/>
        <w:ind w:firstLine="480" w:firstLineChars="200"/>
        <w:rPr>
          <w:rFonts w:hint="eastAsia" w:ascii="仿宋_GB2312" w:eastAsia="仿宋_GB2312"/>
          <w:vanish w:val="0"/>
          <w:kern w:val="2"/>
          <w:sz w:val="24"/>
          <w:szCs w:val="24"/>
        </w:rPr>
      </w:pPr>
      <w:r>
        <w:rPr>
          <w:rFonts w:hint="eastAsia" w:ascii="仿宋_GB2312" w:eastAsia="仿宋_GB2312"/>
          <w:vanish w:val="0"/>
          <w:kern w:val="2"/>
          <w:sz w:val="24"/>
          <w:szCs w:val="24"/>
        </w:rPr>
        <w:t>3.4  乙方应在付款前向甲方提供上刊报告及正式增值税专用发票。</w:t>
      </w:r>
    </w:p>
    <w:p>
      <w:pPr>
        <w:pBdr>
          <w:top w:val="none" w:color="auto" w:sz="0" w:space="0"/>
          <w:left w:val="none" w:color="auto" w:sz="0" w:space="0"/>
          <w:bottom w:val="none" w:color="auto" w:sz="0" w:space="0"/>
          <w:right w:val="none" w:color="auto" w:sz="0" w:space="0"/>
        </w:pBdr>
        <w:spacing w:line="360" w:lineRule="auto"/>
        <w:rPr>
          <w:rFonts w:hint="eastAsia" w:ascii="仿宋_GB2312" w:eastAsia="仿宋_GB2312"/>
          <w:vanish w:val="0"/>
          <w:kern w:val="2"/>
          <w:sz w:val="24"/>
          <w:szCs w:val="24"/>
        </w:rPr>
      </w:pPr>
      <w:r>
        <w:rPr>
          <w:rFonts w:hint="eastAsia" w:ascii="仿宋_GB2312" w:eastAsia="仿宋_GB2312"/>
          <w:vanish w:val="0"/>
          <w:kern w:val="2"/>
          <w:sz w:val="24"/>
          <w:szCs w:val="24"/>
        </w:rPr>
        <w:t>3.5  乙方必须按照国家有关法律法规的规定如实向甲方开具并提供增值税专用发票。如乙方未能提供增值税专用发票或提供的增值税专用发票不符合合同约定，则甲方有权按不含税价款与可抵扣的进项税税款的合计数向乙方付款。</w:t>
      </w:r>
    </w:p>
    <w:p>
      <w:pPr>
        <w:pBdr>
          <w:top w:val="none" w:color="auto" w:sz="0" w:space="0"/>
          <w:left w:val="none" w:color="auto" w:sz="0" w:space="0"/>
          <w:bottom w:val="none" w:color="auto" w:sz="0" w:space="0"/>
          <w:right w:val="none" w:color="auto" w:sz="0" w:space="0"/>
        </w:pBdr>
        <w:spacing w:line="360" w:lineRule="auto"/>
        <w:ind w:firstLine="480" w:firstLineChars="200"/>
        <w:rPr>
          <w:rFonts w:hint="eastAsia" w:ascii="仿宋_GB2312" w:eastAsia="仿宋_GB2312"/>
          <w:vanish w:val="0"/>
          <w:kern w:val="2"/>
          <w:sz w:val="24"/>
          <w:szCs w:val="24"/>
        </w:rPr>
      </w:pPr>
      <w:r>
        <w:rPr>
          <w:rFonts w:hint="eastAsia" w:ascii="仿宋_GB2312" w:eastAsia="仿宋_GB2312"/>
          <w:vanish w:val="0"/>
          <w:kern w:val="2"/>
          <w:sz w:val="24"/>
          <w:szCs w:val="24"/>
        </w:rPr>
        <w:t>3.6乙方应在增值税专用发票开具之日起 20 日内按照本合同规定将发票提交至甲方，由于乙方未在规定时限内送达发票导致甲方未能按时完成发票认证，乙方应负责更换该增值税发票，并承担由此给甲方造成的损失。</w:t>
      </w:r>
    </w:p>
    <w:p>
      <w:pPr>
        <w:pBdr>
          <w:top w:val="none" w:color="auto" w:sz="0" w:space="0"/>
          <w:left w:val="none" w:color="auto" w:sz="0" w:space="0"/>
          <w:bottom w:val="none" w:color="auto" w:sz="0" w:space="0"/>
          <w:right w:val="none" w:color="auto" w:sz="0" w:space="0"/>
        </w:pBdr>
        <w:spacing w:line="360" w:lineRule="auto"/>
        <w:ind w:firstLine="480" w:firstLineChars="200"/>
        <w:rPr>
          <w:rFonts w:hint="eastAsia" w:ascii="仿宋_GB2312" w:eastAsia="仿宋_GB2312"/>
          <w:vanish w:val="0"/>
          <w:kern w:val="2"/>
          <w:sz w:val="24"/>
          <w:szCs w:val="24"/>
        </w:rPr>
      </w:pPr>
      <w:r>
        <w:rPr>
          <w:rFonts w:hint="eastAsia" w:ascii="仿宋_GB2312" w:eastAsia="仿宋_GB2312"/>
          <w:vanish w:val="0"/>
          <w:kern w:val="2"/>
          <w:sz w:val="24"/>
          <w:szCs w:val="24"/>
        </w:rPr>
        <w:t>3.7  乙方不得单方向第三方转让本合同项下全部或部分甲方应付账款，否则该转让行为无效。对于乙方确需转让本合同项下甲方应付账款的，双方应就该转让事项签署书面补充协议，书面补充协议经双方签字并加盖公章或合同专用章后生效。</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第4条 发布日期和时段</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4.1  广告的播放日期和时段安排如下：</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第5条 广告发布</w:t>
      </w:r>
    </w:p>
    <w:p>
      <w:pPr>
        <w:pBdr>
          <w:top w:val="none" w:color="auto" w:sz="0" w:space="0"/>
          <w:left w:val="none" w:color="auto" w:sz="0" w:space="0"/>
          <w:bottom w:val="none" w:color="auto" w:sz="0" w:space="0"/>
          <w:right w:val="none" w:color="auto" w:sz="0" w:space="0"/>
        </w:pBdr>
        <w:spacing w:line="360" w:lineRule="auto"/>
        <w:ind w:firstLine="480" w:firstLineChars="200"/>
        <w:rPr>
          <w:rFonts w:hint="eastAsia" w:ascii="仿宋_GB2312" w:eastAsia="仿宋_GB2312"/>
          <w:vanish w:val="0"/>
          <w:kern w:val="2"/>
          <w:sz w:val="24"/>
          <w:szCs w:val="24"/>
        </w:rPr>
      </w:pPr>
      <w:r>
        <w:rPr>
          <w:rFonts w:hint="eastAsia" w:ascii="仿宋_GB2312" w:eastAsia="仿宋_GB2312"/>
          <w:vanish w:val="0"/>
          <w:kern w:val="2"/>
          <w:sz w:val="24"/>
          <w:szCs w:val="24"/>
        </w:rPr>
        <w:t>5.1</w:t>
      </w:r>
      <w:r>
        <w:rPr>
          <w:rFonts w:hint="eastAsia" w:ascii="仿宋_GB2312" w:eastAsia="仿宋_GB2312"/>
          <w:vanish w:val="0"/>
          <w:kern w:val="2"/>
          <w:sz w:val="24"/>
          <w:szCs w:val="24"/>
        </w:rPr>
        <w:tab/>
      </w:r>
      <w:r>
        <w:rPr>
          <w:rFonts w:hint="eastAsia" w:ascii="仿宋_GB2312" w:eastAsia="仿宋_GB2312"/>
          <w:vanish w:val="0"/>
          <w:kern w:val="2"/>
          <w:sz w:val="24"/>
          <w:szCs w:val="24"/>
        </w:rPr>
        <w:t>本合同签订之日或签订后甲方向乙方提供广告样稿。甲方有权在广告发布日前3个工作日修改、更换广告样稿。</w:t>
      </w:r>
    </w:p>
    <w:p>
      <w:pPr>
        <w:pBdr>
          <w:top w:val="none" w:color="auto" w:sz="0" w:space="0"/>
          <w:left w:val="none" w:color="auto" w:sz="0" w:space="0"/>
          <w:bottom w:val="none" w:color="auto" w:sz="0" w:space="0"/>
          <w:right w:val="none" w:color="auto" w:sz="0" w:space="0"/>
        </w:pBdr>
        <w:ind w:firstLine="480" w:firstLineChars="200"/>
        <w:rPr>
          <w:rFonts w:hint="eastAsia" w:ascii="仿宋_GB2312" w:eastAsia="仿宋_GB2312"/>
          <w:vanish w:val="0"/>
          <w:kern w:val="2"/>
          <w:sz w:val="24"/>
          <w:szCs w:val="24"/>
        </w:rPr>
      </w:pPr>
      <w:r>
        <w:rPr>
          <w:rFonts w:hint="eastAsia" w:ascii="仿宋_GB2312" w:eastAsia="仿宋_GB2312"/>
          <w:vanish w:val="0"/>
          <w:kern w:val="2"/>
          <w:sz w:val="24"/>
          <w:szCs w:val="24"/>
        </w:rPr>
        <w:t>5.2 未经甲方书面确认，乙方不得对广告样稿进行改动。乙方不得擅自改变约定的版面、规格和内容。如需要按媒体规格要求进行调整，乙方配合甲方进行调整，调整后需经甲方确认方可发布。</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vanish w:val="0"/>
          <w:kern w:val="2"/>
          <w:sz w:val="24"/>
          <w:szCs w:val="24"/>
        </w:rPr>
        <w:t>5.3</w:t>
      </w:r>
      <w:r>
        <w:rPr>
          <w:rFonts w:hint="eastAsia" w:ascii="仿宋_GB2312" w:eastAsia="仿宋_GB2312"/>
          <w:vanish w:val="0"/>
          <w:kern w:val="2"/>
          <w:sz w:val="24"/>
          <w:szCs w:val="24"/>
        </w:rPr>
        <w:tab/>
      </w:r>
      <w:r>
        <w:rPr>
          <w:rFonts w:hint="eastAsia" w:ascii="仿宋_GB2312" w:eastAsia="仿宋_GB2312"/>
          <w:vanish w:val="0"/>
          <w:kern w:val="2"/>
          <w:sz w:val="24"/>
          <w:szCs w:val="24"/>
        </w:rPr>
        <w:t>乙方保证严格按照本合同规定如期完整播放广告。</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5.4</w:t>
      </w:r>
      <w:r>
        <w:rPr>
          <w:rFonts w:hint="eastAsia" w:ascii="仿宋_GB2312" w:eastAsia="仿宋_GB2312" w:cs="Arial"/>
          <w:vanish w:val="0"/>
          <w:kern w:val="2"/>
          <w:sz w:val="24"/>
          <w:szCs w:val="24"/>
        </w:rPr>
        <w:tab/>
      </w:r>
      <w:r>
        <w:rPr>
          <w:rFonts w:hint="eastAsia" w:ascii="仿宋_GB2312" w:eastAsia="仿宋_GB2312"/>
          <w:vanish w:val="0"/>
          <w:kern w:val="2"/>
          <w:sz w:val="24"/>
          <w:szCs w:val="24"/>
        </w:rPr>
        <w:t>如果广告在本合同</w:t>
      </w:r>
      <w:r>
        <w:rPr>
          <w:rFonts w:hint="eastAsia" w:ascii="仿宋_GB2312" w:eastAsia="仿宋_GB2312" w:cs="Arial"/>
          <w:vanish w:val="0"/>
          <w:kern w:val="2"/>
          <w:sz w:val="24"/>
          <w:szCs w:val="24"/>
        </w:rPr>
        <w:t>4.1规定的播放日期和播放时段没有播放（即漏播），则应在紧随其后之播放日的同一时段加播1</w:t>
      </w:r>
      <w:r>
        <w:rPr>
          <w:rFonts w:hint="eastAsia" w:ascii="仿宋_GB2312" w:eastAsia="仿宋_GB2312"/>
          <w:vanish w:val="0"/>
          <w:kern w:val="2"/>
          <w:sz w:val="24"/>
          <w:szCs w:val="24"/>
        </w:rPr>
        <w:t>次。</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5.5</w:t>
      </w:r>
      <w:r>
        <w:rPr>
          <w:rFonts w:hint="eastAsia" w:ascii="仿宋_GB2312" w:eastAsia="仿宋_GB2312" w:cs="Arial"/>
          <w:vanish w:val="0"/>
          <w:kern w:val="2"/>
          <w:sz w:val="24"/>
          <w:szCs w:val="24"/>
        </w:rPr>
        <w:tab/>
      </w:r>
      <w:r>
        <w:rPr>
          <w:rFonts w:hint="eastAsia" w:ascii="仿宋_GB2312" w:eastAsia="仿宋_GB2312"/>
          <w:vanish w:val="0"/>
          <w:kern w:val="2"/>
          <w:sz w:val="24"/>
          <w:szCs w:val="24"/>
        </w:rPr>
        <w:t>如果因平台播放系统故障、其他技术故障或者宣传图片问题等原因造成广告播放质量不佳或播放中断，则应在紧随其后之播放日的本合同规定时段加播</w:t>
      </w:r>
      <w:r>
        <w:rPr>
          <w:rFonts w:hint="eastAsia" w:ascii="仿宋_GB2312" w:eastAsia="仿宋_GB2312" w:cs="Arial"/>
          <w:vanish w:val="0"/>
          <w:kern w:val="2"/>
          <w:sz w:val="24"/>
          <w:szCs w:val="24"/>
        </w:rPr>
        <w:t>1</w:t>
      </w:r>
      <w:r>
        <w:rPr>
          <w:rFonts w:hint="eastAsia" w:ascii="仿宋_GB2312" w:eastAsia="仿宋_GB2312"/>
          <w:vanish w:val="0"/>
          <w:kern w:val="2"/>
          <w:sz w:val="24"/>
          <w:szCs w:val="24"/>
        </w:rPr>
        <w:t>次。</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5.6</w:t>
      </w:r>
      <w:r>
        <w:rPr>
          <w:rFonts w:hint="eastAsia" w:ascii="仿宋_GB2312" w:eastAsia="仿宋_GB2312" w:cs="Arial"/>
          <w:vanish w:val="0"/>
          <w:kern w:val="2"/>
          <w:sz w:val="24"/>
          <w:szCs w:val="24"/>
        </w:rPr>
        <w:tab/>
      </w:r>
      <w:r>
        <w:rPr>
          <w:rFonts w:hint="eastAsia" w:ascii="仿宋_GB2312" w:eastAsia="仿宋_GB2312"/>
          <w:vanish w:val="0"/>
          <w:kern w:val="2"/>
          <w:sz w:val="24"/>
          <w:szCs w:val="24"/>
        </w:rPr>
        <w:t>因广告含有违法或不宜播放的内容被政府主管机关责令停播，或者平台确有合理理由认为广告含有违法或不宜播放的内容决定停播广告，乙方应立即通知甲方，并协助甲方修改广告直至适于播放。如果因为上述原因无法继续履行本合同，乙方应当返还全部或部分已收取的广告费。</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cs="Arial"/>
          <w:vanish w:val="0"/>
          <w:kern w:val="2"/>
          <w:sz w:val="24"/>
          <w:szCs w:val="24"/>
        </w:rPr>
        <w:t>5.7   除非因政府行为、不可抗力或甲方自身原因造成外，广告如出现错播、漏播、改播情形，乙方均应承担本合同第8条规定的违约责任，并按本条相应条</w:t>
      </w:r>
      <w:r>
        <w:rPr>
          <w:rFonts w:hint="eastAsia" w:ascii="仿宋_GB2312" w:eastAsia="仿宋_GB2312"/>
          <w:vanish w:val="0"/>
          <w:kern w:val="2"/>
          <w:sz w:val="24"/>
          <w:szCs w:val="24"/>
        </w:rPr>
        <w:t>款补救。</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5.8  乙方应按照本合同的约定为甲方发布广告，乙方保证向甲方提供的本合同项下的广告服务不存在任何侵犯第三方知识产权的情形。广告发布的时间和次数均以甲方确认的时间和次数为准，甲方根据上述经确认的广告发布时间和次数作为支付合同价款的依据，乙方有确凿证据证明甲方确认的广告发布时间和次数有误的除外。</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第6条 播放监测</w:t>
      </w:r>
    </w:p>
    <w:p>
      <w:pPr>
        <w:pBdr>
          <w:top w:val="none" w:color="auto" w:sz="0" w:space="0"/>
          <w:left w:val="none" w:color="auto" w:sz="0" w:space="0"/>
          <w:bottom w:val="none" w:color="auto" w:sz="0" w:space="0"/>
          <w:right w:val="none" w:color="auto" w:sz="0" w:space="0"/>
        </w:pBdr>
        <w:spacing w:line="360" w:lineRule="auto"/>
        <w:ind w:left="599" w:leftChars="228" w:hanging="120" w:hangingChars="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6.1</w:t>
      </w:r>
      <w:r>
        <w:rPr>
          <w:rFonts w:hint="eastAsia" w:ascii="仿宋_GB2312" w:eastAsia="仿宋_GB2312" w:cs="Arial"/>
          <w:vanish w:val="0"/>
          <w:kern w:val="2"/>
          <w:sz w:val="24"/>
          <w:szCs w:val="24"/>
        </w:rPr>
        <w:tab/>
      </w:r>
      <w:r>
        <w:rPr>
          <w:rFonts w:hint="eastAsia" w:ascii="仿宋_GB2312" w:eastAsia="仿宋_GB2312"/>
          <w:vanish w:val="0"/>
          <w:kern w:val="2"/>
          <w:sz w:val="24"/>
          <w:szCs w:val="24"/>
        </w:rPr>
        <w:t>乙方负责广告播放监测，监测期间与本合同第</w:t>
      </w:r>
      <w:r>
        <w:rPr>
          <w:rFonts w:hint="eastAsia" w:ascii="仿宋_GB2312" w:eastAsia="仿宋_GB2312" w:cs="Arial"/>
          <w:vanish w:val="0"/>
          <w:kern w:val="2"/>
          <w:sz w:val="24"/>
          <w:szCs w:val="24"/>
        </w:rPr>
        <w:t>4条规定的播放日期相</w:t>
      </w:r>
    </w:p>
    <w:p>
      <w:pPr>
        <w:pBdr>
          <w:top w:val="none" w:color="auto" w:sz="0" w:space="0"/>
          <w:left w:val="none" w:color="auto" w:sz="0" w:space="0"/>
          <w:bottom w:val="none" w:color="auto" w:sz="0" w:space="0"/>
          <w:right w:val="none" w:color="auto" w:sz="0" w:space="0"/>
        </w:pBdr>
        <w:spacing w:line="360" w:lineRule="auto"/>
        <w:rPr>
          <w:rFonts w:hint="eastAsia" w:ascii="仿宋_GB2312" w:eastAsia="仿宋_GB2312" w:cs="Arial"/>
          <w:vanish w:val="0"/>
          <w:kern w:val="2"/>
          <w:sz w:val="24"/>
          <w:szCs w:val="24"/>
        </w:rPr>
      </w:pPr>
      <w:r>
        <w:rPr>
          <w:rFonts w:hint="eastAsia" w:ascii="仿宋_GB2312" w:eastAsia="仿宋_GB2312" w:cs="Arial"/>
          <w:vanish w:val="0"/>
          <w:kern w:val="2"/>
          <w:sz w:val="24"/>
          <w:szCs w:val="24"/>
        </w:rPr>
        <w:t>同。</w:t>
      </w:r>
    </w:p>
    <w:p>
      <w:pPr>
        <w:pBdr>
          <w:top w:val="none" w:color="auto" w:sz="0" w:space="0"/>
          <w:left w:val="none" w:color="auto" w:sz="0" w:space="0"/>
          <w:bottom w:val="none" w:color="auto" w:sz="0" w:space="0"/>
          <w:right w:val="none" w:color="auto" w:sz="0" w:space="0"/>
        </w:pBdr>
        <w:spacing w:line="360" w:lineRule="auto"/>
        <w:ind w:firstLine="480" w:firstLineChars="20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6.2</w:t>
      </w:r>
      <w:r>
        <w:rPr>
          <w:rFonts w:hint="eastAsia" w:ascii="仿宋_GB2312" w:eastAsia="仿宋_GB2312"/>
          <w:vanish w:val="0"/>
          <w:kern w:val="2"/>
          <w:sz w:val="24"/>
          <w:szCs w:val="24"/>
        </w:rPr>
        <w:t>在广告播放期内应提供广告播放情况报告，该报告作为了解广告播放情况和解决有关广告播放争议的依据。</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6.3  乙方应当在广告发布结束后向甲方提供广告播放统计报告等相关资料。</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第7条 相关权利和侵权责任</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7.1</w:t>
      </w:r>
      <w:r>
        <w:rPr>
          <w:rFonts w:hint="eastAsia" w:ascii="仿宋_GB2312" w:eastAsia="仿宋_GB2312" w:cs="Arial"/>
          <w:vanish w:val="0"/>
          <w:kern w:val="2"/>
          <w:sz w:val="24"/>
          <w:szCs w:val="24"/>
        </w:rPr>
        <w:tab/>
      </w:r>
      <w:r>
        <w:rPr>
          <w:rFonts w:hint="eastAsia" w:ascii="仿宋_GB2312" w:eastAsia="仿宋_GB2312"/>
          <w:vanish w:val="0"/>
          <w:kern w:val="2"/>
          <w:sz w:val="24"/>
          <w:szCs w:val="24"/>
        </w:rPr>
        <w:t>广告及其所有知识产权权益为甲方所有。未经甲方事先书面同意，乙方不得以任何方式使用该广告的全部或部分片断，或将广告部分或全部提供、转让给第三方。乙方有上述行为之一，应将其因此获得的收益无偿交付于甲方，并赔偿由此对甲方造成的直接及间接损失。</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7.2 甲方应当保证广告不含有任何违法或歧视性或违背社会公德的内容，且没有侵犯他人的合法权利，亦不构成对他人的不正当竞争，乙方应尽审慎义务对广告样片进行审查，同时出具书面审查确认函，并有义务向甲方指出，提出修改的建议，以便广告符合国家法律规定和适于播放以及防止上述情况发生。</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第8条 违约责任</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8.1  如果逾期支付广告费，甲方应按照法律规定承担责任。</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8.2  如果广告逾期播放，则每逾期一日，乙方按广告费总额的1%向甲方支付违约金，同时每逾期一日播放日期顺延2</w:t>
      </w:r>
      <w:r>
        <w:rPr>
          <w:rFonts w:hint="eastAsia" w:ascii="仿宋_GB2312" w:eastAsia="仿宋_GB2312"/>
          <w:vanish w:val="0"/>
          <w:kern w:val="2"/>
          <w:sz w:val="24"/>
          <w:szCs w:val="24"/>
        </w:rPr>
        <w:t>日；如果逾期超过</w:t>
      </w:r>
      <w:r>
        <w:rPr>
          <w:rFonts w:hint="eastAsia" w:ascii="仿宋_GB2312" w:eastAsia="仿宋_GB2312" w:cs="Arial"/>
          <w:vanish w:val="0"/>
          <w:kern w:val="2"/>
          <w:sz w:val="24"/>
          <w:szCs w:val="24"/>
        </w:rPr>
        <w:t>10</w:t>
      </w:r>
      <w:r>
        <w:rPr>
          <w:rFonts w:hint="eastAsia" w:ascii="仿宋_GB2312" w:eastAsia="仿宋_GB2312"/>
          <w:vanish w:val="0"/>
          <w:kern w:val="2"/>
          <w:sz w:val="24"/>
          <w:szCs w:val="24"/>
        </w:rPr>
        <w:t>日，则甲方有权（</w:t>
      </w:r>
      <w:r>
        <w:rPr>
          <w:rFonts w:hint="eastAsia" w:ascii="仿宋_GB2312" w:eastAsia="仿宋_GB2312" w:cs="Arial"/>
          <w:vanish w:val="0"/>
          <w:kern w:val="2"/>
          <w:sz w:val="24"/>
          <w:szCs w:val="24"/>
        </w:rPr>
        <w:t>1）要求乙方继续履行合同，并按上述标准支付违约金直至广告实际播放之日；或（2）终止本合同，要求乙方返还已收取的广告费，并支付相当于广告费总额20%的违约金。</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8.3  非因甲方原因致使广告自始无法播放的，乙方应当向甲方返还已收取的广告费，并支付相当于广告费总额20%的违约金。</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8.4  非因甲方原因致使广告中途终止播放的，乙方应当向甲方支付相当于广告费总额20%的违约金，并返还部分已收取的广告费。</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sz w:val="24"/>
          <w:szCs w:val="24"/>
        </w:rPr>
      </w:pPr>
      <w:r>
        <w:rPr>
          <w:rFonts w:hint="eastAsia" w:ascii="仿宋_GB2312" w:eastAsia="仿宋_GB2312" w:cs="Arial"/>
          <w:vanish w:val="0"/>
          <w:kern w:val="2"/>
          <w:sz w:val="24"/>
          <w:szCs w:val="24"/>
        </w:rPr>
        <w:t>8.5</w:t>
      </w:r>
      <w:r>
        <w:rPr>
          <w:rFonts w:hint="eastAsia" w:ascii="仿宋_GB2312" w:eastAsia="仿宋_GB2312" w:cs="Arial"/>
          <w:vanish w:val="0"/>
          <w:kern w:val="2"/>
          <w:sz w:val="24"/>
          <w:szCs w:val="24"/>
        </w:rPr>
        <w:tab/>
      </w:r>
      <w:r>
        <w:rPr>
          <w:rFonts w:hint="eastAsia" w:ascii="仿宋_GB2312" w:eastAsia="仿宋_GB2312"/>
          <w:vanish w:val="0"/>
          <w:kern w:val="2"/>
          <w:sz w:val="24"/>
          <w:szCs w:val="24"/>
        </w:rPr>
        <w:t>未经甲方事先书面同意，乙方擅自转让或部分转让本合同项下乙方义务的</w:t>
      </w:r>
      <w:r>
        <w:rPr>
          <w:rFonts w:hint="eastAsia" w:ascii="仿宋_GB2312" w:eastAsia="仿宋_GB2312"/>
          <w:sz w:val="24"/>
          <w:szCs w:val="24"/>
        </w:rPr>
        <w:t>，甲方有权解除合同并按照本合同项下费用总额的</w:t>
      </w:r>
      <w:r>
        <w:rPr>
          <w:rFonts w:hint="eastAsia" w:ascii="仿宋_GB2312" w:eastAsia="仿宋_GB2312" w:cs="Arial"/>
          <w:sz w:val="24"/>
          <w:szCs w:val="24"/>
        </w:rPr>
        <w:t>20%为标准要求乙方支付违约金。</w:t>
      </w:r>
    </w:p>
    <w:p>
      <w:pPr>
        <w:pBdr>
          <w:top w:val="none" w:color="auto" w:sz="0" w:space="0"/>
          <w:left w:val="none" w:color="auto" w:sz="0" w:space="0"/>
          <w:bottom w:val="none" w:color="auto" w:sz="0" w:space="0"/>
          <w:right w:val="none" w:color="auto" w:sz="0" w:space="0"/>
        </w:pBdr>
        <w:spacing w:line="520" w:lineRule="exact"/>
        <w:ind w:firstLine="480" w:firstLineChars="200"/>
        <w:rPr>
          <w:rFonts w:hint="eastAsia" w:ascii="仿宋_GB2312" w:eastAsia="仿宋_GB2312"/>
          <w:sz w:val="24"/>
          <w:szCs w:val="24"/>
        </w:rPr>
      </w:pPr>
      <w:r>
        <w:rPr>
          <w:rFonts w:hint="eastAsia" w:ascii="仿宋_GB2312" w:eastAsia="仿宋_GB2312"/>
          <w:sz w:val="24"/>
          <w:szCs w:val="24"/>
        </w:rPr>
        <w:t>8.6因乙方违约给甲方造成损失时，乙方应赔偿甲方的全部损失，本合同所称的甲方损失，包括但不限于经济损失、第三方赔偿金、罚款以及为维护权利而支出的诉讼费、仲裁费、保全费、保函保险费、律师费、差旅费、鉴定费、公证费、调查费、评估费等一切费用。</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sz w:val="24"/>
          <w:szCs w:val="24"/>
        </w:rPr>
        <w:t>8.7发生乙方违约情形时，本合同约定的违约金不足以赔偿由此给甲方造成的损失的，乙方仍应足额赔偿。甲方有权在乙方的履约保证金或合同价款中扣收乙方应承担的违约金、赔偿金及其他费用，履约保证金或合同价款不足的，甲方有权另行向乙方索赔。乙方应在收到甲方索赔通知后3日内付清所有款项。</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第9条 不可抗力</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9.1  不可抗力事件是指事先不能预见、其发生和后果不能控制或不能避免的客观事件，包括地震、台风、水灾、火灾、战争等。</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9.2  遭遇不可抗力事件的一方在事件发生后的2个工作日内将遭受不可抗力的情况通知对方，并在事件发生后14个工作日内提供不可抗力事件发生的有效证明文件，该证明文件应由不可抗力发生地的政府主管部门出具或经公证机构出具。因不可抗力的发生导致本合同不能履行或履行本合同已失去意义，在此情况下，甲乙双方均可以解除本合同，任何一方不承担违约责任，但是，乙方应当向甲方返还已收取的部分或全部广告费（如有）。</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第10条 保密</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cs="Arial"/>
          <w:vanish w:val="0"/>
          <w:kern w:val="2"/>
          <w:sz w:val="24"/>
          <w:szCs w:val="24"/>
        </w:rPr>
        <w:t xml:space="preserve">10.1 </w:t>
      </w:r>
      <w:r>
        <w:rPr>
          <w:rFonts w:hint="eastAsia" w:ascii="仿宋_GB2312" w:eastAsia="仿宋_GB2312" w:cs="Arial"/>
          <w:vanish w:val="0"/>
          <w:kern w:val="2"/>
          <w:sz w:val="24"/>
          <w:szCs w:val="24"/>
        </w:rPr>
        <w:tab/>
      </w:r>
      <w:r>
        <w:rPr>
          <w:rFonts w:hint="eastAsia" w:ascii="仿宋_GB2312" w:eastAsia="仿宋_GB2312"/>
          <w:vanish w:val="0"/>
          <w:kern w:val="2"/>
          <w:sz w:val="24"/>
          <w:szCs w:val="24"/>
        </w:rPr>
        <w:t>保密信息是指尚未对外披露的或公众尚未知悉的信息，在本合同下包括（但不限于）广告样带、广告创意、设计、实施方案、技术手段、产品信息、服务信息、各方企业内部信息及其各种形式的载体，例如会议记录、图纸、笔记、手册、图片、批文、草稿及其他文件资料等。</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 xml:space="preserve">10.2 </w:t>
      </w:r>
      <w:r>
        <w:rPr>
          <w:rFonts w:hint="eastAsia" w:ascii="仿宋_GB2312" w:eastAsia="仿宋_GB2312" w:cs="Arial"/>
          <w:vanish w:val="0"/>
          <w:kern w:val="2"/>
          <w:sz w:val="24"/>
          <w:szCs w:val="24"/>
        </w:rPr>
        <w:tab/>
      </w:r>
      <w:r>
        <w:rPr>
          <w:rFonts w:hint="eastAsia" w:ascii="仿宋_GB2312" w:eastAsia="仿宋_GB2312"/>
          <w:vanish w:val="0"/>
          <w:kern w:val="2"/>
          <w:sz w:val="24"/>
          <w:szCs w:val="24"/>
        </w:rPr>
        <w:t>除为履行本合同之目的或者有权的司法或行政机关依法要求披露者外，任何一方未经对方事先书面同意不得向第三方披露任何与本合同有关的保密信息。在依法必须披露的情况下，披露者应当在可行的范围内，事先向本合同另一方提供所被要求披露信息的草案，并根据另一方合理请求作任何适当修改；如事先提供不可行，至少应在披露信息后立即通知对方，除非依照法律规定或生效命令不得为之。</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10.3  为履行本合同之目的，任何一方均可以向其雇员或代理人或经另一方许可的其他相关方披露必要的保密信息，但应当确保其雇员或代理人或其他相关方遵守本协议及相关协议规定的各方应尽的保密义务。</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cs="Arial"/>
          <w:vanish w:val="0"/>
          <w:kern w:val="2"/>
          <w:sz w:val="24"/>
          <w:szCs w:val="24"/>
        </w:rPr>
      </w:pPr>
      <w:r>
        <w:rPr>
          <w:rFonts w:hint="eastAsia" w:ascii="仿宋_GB2312" w:eastAsia="仿宋_GB2312" w:cs="Arial"/>
          <w:vanish w:val="0"/>
          <w:kern w:val="2"/>
          <w:sz w:val="24"/>
          <w:szCs w:val="24"/>
        </w:rPr>
        <w:t>10.4  保密义务不因本合同履行完毕或解除而终止，除非保密信息已经对外披露或已经为公众所知。</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第11条 合同生效</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11.1   本合同自甲、乙双方加盖公章或合同专用章后生效。</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 xml:space="preserve">11.2 </w:t>
      </w:r>
      <w:r>
        <w:rPr>
          <w:rFonts w:hint="eastAsia" w:ascii="仿宋_GB2312" w:eastAsia="仿宋_GB2312"/>
          <w:vanish w:val="0"/>
          <w:kern w:val="2"/>
          <w:sz w:val="24"/>
          <w:szCs w:val="24"/>
        </w:rPr>
        <w:tab/>
      </w:r>
      <w:r>
        <w:rPr>
          <w:rFonts w:hint="eastAsia" w:ascii="仿宋_GB2312" w:eastAsia="仿宋_GB2312"/>
          <w:vanish w:val="0"/>
          <w:kern w:val="2"/>
          <w:sz w:val="24"/>
          <w:szCs w:val="24"/>
        </w:rPr>
        <w:t>除非本合同其他条款另有规定，本合同的修改应当以书面方式作出，其生效方式如前面11.1之规定。</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第12条 争议解决</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12.1  凡因履行本合同或者与本合同有关的一切争议，若双方不能协商解决，任何一方均应向甲方所在地人民法院提起诉讼。</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第13条 合同续展</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13.1  本合同期满前30日，甲方可以向乙方书面要求续展本合同。</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13.2  如果甲方未按前面13.1的规定提出续展要求，则甲方不再享有优先签约权，广告播放时段不予保留。</w:t>
      </w:r>
    </w:p>
    <w:p>
      <w:pPr>
        <w:pStyle w:val="2"/>
        <w:pBdr>
          <w:top w:val="none" w:color="auto" w:sz="0" w:space="0"/>
          <w:left w:val="none" w:color="auto" w:sz="0" w:space="0"/>
          <w:bottom w:val="none" w:color="auto" w:sz="0" w:space="0"/>
          <w:right w:val="none" w:color="auto" w:sz="0" w:space="0"/>
        </w:pBdr>
        <w:adjustRightInd w:val="0"/>
        <w:snapToGrid w:val="0"/>
        <w:spacing w:before="240" w:beforeAutospacing="0" w:after="240" w:afterAutospacing="0" w:line="360" w:lineRule="auto"/>
        <w:contextualSpacing w:val="0"/>
        <w:jc w:val="center"/>
        <w:rPr>
          <w:rFonts w:hint="eastAsia" w:ascii="仿宋_GB2312" w:eastAsia="仿宋_GB2312"/>
          <w:b/>
          <w:bCs w:val="0"/>
          <w:vanish w:val="0"/>
          <w:color w:val="auto"/>
          <w:kern w:val="0"/>
          <w:sz w:val="24"/>
          <w:szCs w:val="24"/>
        </w:rPr>
      </w:pPr>
      <w:r>
        <w:rPr>
          <w:rFonts w:hint="eastAsia" w:ascii="仿宋_GB2312" w:eastAsia="仿宋_GB2312"/>
          <w:b/>
          <w:bCs w:val="0"/>
          <w:vanish w:val="0"/>
          <w:color w:val="auto"/>
          <w:kern w:val="0"/>
          <w:sz w:val="24"/>
          <w:szCs w:val="24"/>
        </w:rPr>
        <w:t>第14条 其他</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14.1  本合同的解释应当以条款中文的通常意义为准，除非本合同另有规定。</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14.2  本合同中的标题仅为便利参考而设，不限制或影响任何条款的内容和含义。</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14.3</w:t>
      </w:r>
      <w:r>
        <w:rPr>
          <w:rFonts w:hint="eastAsia" w:ascii="仿宋_GB2312" w:eastAsia="仿宋_GB2312"/>
          <w:vanish w:val="0"/>
          <w:kern w:val="2"/>
          <w:sz w:val="24"/>
          <w:szCs w:val="24"/>
        </w:rPr>
        <w:tab/>
      </w:r>
      <w:r>
        <w:rPr>
          <w:rFonts w:hint="eastAsia" w:ascii="仿宋_GB2312" w:eastAsia="仿宋_GB2312"/>
          <w:vanish w:val="0"/>
          <w:kern w:val="2"/>
          <w:sz w:val="24"/>
          <w:szCs w:val="24"/>
        </w:rPr>
        <w:t>本合同的附件为本合同不可分割的组成部分。</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 xml:space="preserve">14.4 </w:t>
      </w:r>
      <w:r>
        <w:rPr>
          <w:rFonts w:hint="eastAsia" w:ascii="仿宋_GB2312" w:eastAsia="仿宋_GB2312"/>
          <w:vanish w:val="0"/>
          <w:kern w:val="2"/>
          <w:sz w:val="24"/>
          <w:szCs w:val="24"/>
        </w:rPr>
        <w:tab/>
      </w:r>
      <w:r>
        <w:rPr>
          <w:rFonts w:hint="eastAsia" w:ascii="仿宋_GB2312" w:eastAsia="仿宋_GB2312"/>
          <w:vanish w:val="0"/>
          <w:kern w:val="2"/>
          <w:sz w:val="24"/>
          <w:szCs w:val="24"/>
        </w:rPr>
        <w:t>本合同构成双方对于本合同项下所有事项之约定和理解的全部。双方在此之前形成的针对本合同所述事项达成的包括（但不限于）书面和/或口头协议、备忘录和理解全部失效，并为本合同所取代。</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 xml:space="preserve">14.5 </w:t>
      </w:r>
      <w:r>
        <w:rPr>
          <w:rFonts w:hint="eastAsia" w:ascii="仿宋_GB2312" w:eastAsia="仿宋_GB2312"/>
          <w:vanish w:val="0"/>
          <w:kern w:val="2"/>
          <w:sz w:val="24"/>
          <w:szCs w:val="24"/>
        </w:rPr>
        <w:tab/>
      </w:r>
      <w:r>
        <w:rPr>
          <w:rFonts w:hint="eastAsia" w:ascii="仿宋_GB2312" w:eastAsia="仿宋_GB2312"/>
          <w:vanish w:val="0"/>
          <w:kern w:val="2"/>
          <w:sz w:val="24"/>
          <w:szCs w:val="24"/>
        </w:rPr>
        <w:t>如果本合同中存在无效、失效或不能执行的条款，则该无效、失效或不能执行的条款不影响本合同其他条款的有效和执行。</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14.6 如有其他未尽事宜，甲、乙双方可以另行签订补充协议。</w:t>
      </w:r>
    </w:p>
    <w:p>
      <w:pPr>
        <w:pBdr>
          <w:top w:val="none" w:color="auto" w:sz="0" w:space="0"/>
          <w:left w:val="none" w:color="auto" w:sz="0" w:space="0"/>
          <w:bottom w:val="none" w:color="auto" w:sz="0" w:space="0"/>
          <w:right w:val="none" w:color="auto" w:sz="0" w:space="0"/>
        </w:pBdr>
        <w:spacing w:line="360" w:lineRule="auto"/>
        <w:ind w:firstLine="360" w:firstLineChars="150"/>
        <w:rPr>
          <w:rFonts w:hint="eastAsia" w:ascii="仿宋_GB2312" w:eastAsia="仿宋_GB2312"/>
          <w:vanish w:val="0"/>
          <w:kern w:val="2"/>
          <w:sz w:val="24"/>
          <w:szCs w:val="24"/>
        </w:rPr>
      </w:pPr>
      <w:r>
        <w:rPr>
          <w:rFonts w:hint="eastAsia" w:ascii="仿宋_GB2312" w:eastAsia="仿宋_GB2312"/>
          <w:vanish w:val="0"/>
          <w:kern w:val="2"/>
          <w:sz w:val="24"/>
          <w:szCs w:val="24"/>
        </w:rPr>
        <w:t>14.7 本合同一式肆份，双方各执贰份，具有同等法律效力。</w:t>
      </w:r>
    </w:p>
    <w:p>
      <w:pPr>
        <w:pBdr>
          <w:top w:val="none" w:color="auto" w:sz="0" w:space="0"/>
          <w:left w:val="none" w:color="auto" w:sz="0" w:space="0"/>
          <w:bottom w:val="none" w:color="auto" w:sz="0" w:space="0"/>
          <w:right w:val="none" w:color="auto" w:sz="0" w:space="0"/>
        </w:pBdr>
        <w:spacing w:line="432" w:lineRule="auto"/>
        <w:ind w:firstLine="560" w:firstLineChars="200"/>
        <w:jc w:val="left"/>
        <w:rPr>
          <w:rFonts w:hint="eastAsia" w:ascii="仿宋" w:eastAsia="仿宋"/>
          <w:vanish w:val="0"/>
          <w:kern w:val="2"/>
          <w:sz w:val="28"/>
          <w:szCs w:val="28"/>
        </w:rPr>
      </w:pPr>
      <w:r>
        <w:rPr>
          <w:rFonts w:hint="eastAsia" w:ascii="仿宋" w:eastAsia="仿宋"/>
          <w:vanish w:val="0"/>
          <w:kern w:val="2"/>
          <w:sz w:val="28"/>
          <w:szCs w:val="28"/>
        </w:rPr>
        <w:t>（以下无正文，下接合同签署栏）</w:t>
      </w:r>
      <w:r>
        <w:rPr>
          <w:rFonts w:hint="eastAsia" w:ascii="仿宋" w:eastAsia="仿宋"/>
          <w:vanish w:val="0"/>
          <w:kern w:val="2"/>
          <w:sz w:val="28"/>
          <w:szCs w:val="28"/>
        </w:rPr>
        <w:tab/>
      </w:r>
    </w:p>
    <w:p>
      <w:pPr>
        <w:pBdr>
          <w:top w:val="none" w:color="auto" w:sz="0" w:space="0"/>
          <w:left w:val="none" w:color="auto" w:sz="0" w:space="0"/>
          <w:bottom w:val="none" w:color="auto" w:sz="0" w:space="0"/>
          <w:right w:val="none" w:color="auto" w:sz="0" w:space="0"/>
        </w:pBdr>
        <w:spacing w:line="432" w:lineRule="auto"/>
        <w:ind w:firstLine="560" w:firstLineChars="200"/>
        <w:jc w:val="left"/>
        <w:rPr>
          <w:rFonts w:hint="eastAsia" w:ascii="仿宋" w:eastAsia="仿宋"/>
          <w:vanish w:val="0"/>
          <w:kern w:val="2"/>
          <w:sz w:val="28"/>
          <w:szCs w:val="28"/>
        </w:rPr>
      </w:pPr>
    </w:p>
    <w:p>
      <w:pPr>
        <w:pBdr>
          <w:top w:val="none" w:color="auto" w:sz="0" w:space="0"/>
          <w:left w:val="none" w:color="auto" w:sz="0" w:space="0"/>
          <w:bottom w:val="none" w:color="auto" w:sz="0" w:space="0"/>
          <w:right w:val="none" w:color="auto" w:sz="0" w:space="0"/>
        </w:pBdr>
        <w:spacing w:line="432" w:lineRule="auto"/>
        <w:rPr>
          <w:rFonts w:hint="eastAsia" w:ascii="仿宋" w:eastAsia="仿宋"/>
          <w:vanish w:val="0"/>
          <w:kern w:val="2"/>
          <w:sz w:val="28"/>
          <w:szCs w:val="28"/>
        </w:rPr>
      </w:pPr>
      <w:r>
        <w:rPr>
          <w:rFonts w:hint="eastAsia" w:ascii="仿宋" w:eastAsia="仿宋"/>
          <w:vanish w:val="0"/>
          <w:kern w:val="2"/>
          <w:sz w:val="28"/>
          <w:szCs w:val="28"/>
        </w:rPr>
        <w:t>合同签署栏：</w:t>
      </w:r>
    </w:p>
    <w:p>
      <w:pPr>
        <w:pBdr>
          <w:top w:val="none" w:color="auto" w:sz="0" w:space="0"/>
          <w:left w:val="none" w:color="auto" w:sz="0" w:space="0"/>
          <w:bottom w:val="none" w:color="auto" w:sz="0" w:space="0"/>
          <w:right w:val="none" w:color="auto" w:sz="0" w:space="0"/>
        </w:pBdr>
        <w:spacing w:line="360" w:lineRule="auto"/>
        <w:rPr>
          <w:rFonts w:hint="eastAsia" w:ascii="仿宋" w:eastAsia="仿宋"/>
          <w:vanish w:val="0"/>
          <w:kern w:val="2"/>
          <w:sz w:val="28"/>
          <w:szCs w:val="28"/>
        </w:rPr>
      </w:pPr>
    </w:p>
    <w:p>
      <w:pPr>
        <w:pBdr>
          <w:top w:val="none" w:color="auto" w:sz="0" w:space="0"/>
          <w:left w:val="none" w:color="auto" w:sz="0" w:space="0"/>
          <w:bottom w:val="none" w:color="auto" w:sz="0" w:space="0"/>
          <w:right w:val="none" w:color="auto" w:sz="0" w:space="0"/>
        </w:pBdr>
        <w:spacing w:line="360" w:lineRule="auto"/>
        <w:rPr>
          <w:rFonts w:hint="eastAsia" w:ascii="仿宋" w:eastAsia="仿宋"/>
          <w:vanish w:val="0"/>
          <w:color w:val="auto"/>
          <w:kern w:val="2"/>
          <w:sz w:val="28"/>
          <w:szCs w:val="28"/>
        </w:rPr>
      </w:pPr>
      <w:r>
        <w:rPr>
          <w:rFonts w:hint="eastAsia" w:ascii="仿宋" w:eastAsia="仿宋"/>
          <w:vanish w:val="0"/>
          <w:color w:val="auto"/>
          <w:kern w:val="2"/>
          <w:sz w:val="28"/>
          <w:szCs w:val="28"/>
        </w:rPr>
        <w:t>甲方（采购合同专用章</w:t>
      </w:r>
      <w:r>
        <w:rPr>
          <w:rFonts w:hint="eastAsia" w:ascii="仿宋" w:eastAsia="仿宋"/>
          <w:vanish w:val="0"/>
          <w:kern w:val="0"/>
          <w:sz w:val="28"/>
          <w:szCs w:val="28"/>
        </w:rPr>
        <w:t>/公章</w:t>
      </w:r>
      <w:r>
        <w:rPr>
          <w:rFonts w:hint="eastAsia" w:ascii="仿宋" w:eastAsia="仿宋"/>
          <w:vanish w:val="0"/>
          <w:color w:val="auto"/>
          <w:kern w:val="2"/>
          <w:sz w:val="28"/>
          <w:szCs w:val="28"/>
        </w:rPr>
        <w:t>）：</w:t>
      </w:r>
    </w:p>
    <w:p>
      <w:pPr>
        <w:pBdr>
          <w:top w:val="none" w:color="auto" w:sz="0" w:space="0"/>
          <w:left w:val="none" w:color="auto" w:sz="0" w:space="0"/>
          <w:bottom w:val="none" w:color="auto" w:sz="0" w:space="0"/>
          <w:right w:val="none" w:color="auto" w:sz="0" w:space="0"/>
        </w:pBdr>
        <w:spacing w:line="360" w:lineRule="auto"/>
        <w:rPr>
          <w:rFonts w:hint="eastAsia" w:ascii="仿宋" w:eastAsia="仿宋"/>
          <w:vanish w:val="0"/>
          <w:color w:val="auto"/>
          <w:kern w:val="2"/>
          <w:sz w:val="28"/>
          <w:szCs w:val="28"/>
        </w:rPr>
      </w:pPr>
      <w:r>
        <w:rPr>
          <w:rFonts w:hint="eastAsia" w:ascii="仿宋" w:eastAsia="仿宋"/>
          <w:vanish w:val="0"/>
          <w:color w:val="auto"/>
          <w:kern w:val="2"/>
          <w:sz w:val="28"/>
          <w:szCs w:val="28"/>
        </w:rPr>
        <w:t>法定代表人（负责人）或授权代理人（签章）：</w:t>
      </w:r>
    </w:p>
    <w:p>
      <w:pPr>
        <w:pBdr>
          <w:top w:val="none" w:color="auto" w:sz="0" w:space="0"/>
          <w:left w:val="none" w:color="auto" w:sz="0" w:space="0"/>
          <w:bottom w:val="none" w:color="auto" w:sz="0" w:space="0"/>
          <w:right w:val="none" w:color="auto" w:sz="0" w:space="0"/>
        </w:pBdr>
        <w:spacing w:line="360" w:lineRule="auto"/>
        <w:rPr>
          <w:rFonts w:hint="eastAsia" w:ascii="仿宋" w:eastAsia="仿宋"/>
          <w:vanish w:val="0"/>
          <w:color w:val="auto"/>
          <w:kern w:val="2"/>
          <w:sz w:val="28"/>
          <w:szCs w:val="28"/>
        </w:rPr>
      </w:pPr>
      <w:r>
        <w:rPr>
          <w:rFonts w:hint="eastAsia" w:ascii="仿宋" w:eastAsia="仿宋"/>
          <w:vanish w:val="0"/>
          <w:color w:val="auto"/>
          <w:kern w:val="2"/>
          <w:sz w:val="28"/>
          <w:szCs w:val="28"/>
        </w:rPr>
        <w:t>日期：   年  月  日</w:t>
      </w:r>
    </w:p>
    <w:p>
      <w:pPr>
        <w:pBdr>
          <w:top w:val="none" w:color="auto" w:sz="0" w:space="0"/>
          <w:left w:val="none" w:color="auto" w:sz="0" w:space="0"/>
          <w:bottom w:val="none" w:color="auto" w:sz="0" w:space="0"/>
          <w:right w:val="none" w:color="auto" w:sz="0" w:space="0"/>
        </w:pBdr>
        <w:spacing w:line="360" w:lineRule="auto"/>
        <w:rPr>
          <w:rFonts w:hint="eastAsia" w:ascii="仿宋" w:eastAsia="仿宋"/>
          <w:vanish w:val="0"/>
          <w:color w:val="auto"/>
          <w:kern w:val="2"/>
          <w:sz w:val="28"/>
          <w:szCs w:val="28"/>
        </w:rPr>
      </w:pPr>
    </w:p>
    <w:p>
      <w:pPr>
        <w:pBdr>
          <w:top w:val="none" w:color="auto" w:sz="0" w:space="0"/>
          <w:left w:val="none" w:color="auto" w:sz="0" w:space="0"/>
          <w:bottom w:val="none" w:color="auto" w:sz="0" w:space="0"/>
          <w:right w:val="none" w:color="auto" w:sz="0" w:space="0"/>
        </w:pBdr>
        <w:spacing w:line="360" w:lineRule="auto"/>
        <w:rPr>
          <w:rFonts w:hint="eastAsia" w:ascii="仿宋" w:eastAsia="仿宋"/>
          <w:vanish w:val="0"/>
          <w:color w:val="auto"/>
          <w:kern w:val="2"/>
          <w:sz w:val="28"/>
          <w:szCs w:val="28"/>
        </w:rPr>
      </w:pPr>
      <w:r>
        <w:rPr>
          <w:rFonts w:hint="eastAsia" w:ascii="仿宋" w:eastAsia="仿宋"/>
          <w:vanish w:val="0"/>
          <w:color w:val="auto"/>
          <w:kern w:val="2"/>
          <w:sz w:val="28"/>
          <w:szCs w:val="28"/>
        </w:rPr>
        <w:t>乙方（采购合同专用章</w:t>
      </w:r>
      <w:r>
        <w:rPr>
          <w:rFonts w:hint="eastAsia" w:ascii="仿宋" w:eastAsia="仿宋"/>
          <w:vanish w:val="0"/>
          <w:kern w:val="0"/>
          <w:sz w:val="28"/>
          <w:szCs w:val="28"/>
        </w:rPr>
        <w:t>/公章</w:t>
      </w:r>
      <w:r>
        <w:rPr>
          <w:rFonts w:hint="eastAsia" w:ascii="仿宋" w:eastAsia="仿宋"/>
          <w:vanish w:val="0"/>
          <w:color w:val="auto"/>
          <w:kern w:val="2"/>
          <w:sz w:val="28"/>
          <w:szCs w:val="28"/>
        </w:rPr>
        <w:t>）：</w:t>
      </w:r>
      <w:r>
        <w:rPr>
          <w:rFonts w:hint="eastAsia" w:ascii="仿宋" w:eastAsia="仿宋"/>
          <w:b/>
          <w:bCs w:val="0"/>
          <w:vanish w:val="0"/>
          <w:color w:val="auto"/>
          <w:kern w:val="2"/>
          <w:sz w:val="28"/>
          <w:szCs w:val="28"/>
        </w:rPr>
        <w:t>　　　　　　　</w:t>
      </w:r>
      <w:r>
        <w:rPr>
          <w:rFonts w:hint="eastAsia" w:ascii="仿宋" w:eastAsia="仿宋"/>
          <w:vanish w:val="0"/>
          <w:color w:val="auto"/>
          <w:kern w:val="2"/>
          <w:sz w:val="28"/>
          <w:szCs w:val="28"/>
        </w:rPr>
        <w:t>　</w:t>
      </w:r>
    </w:p>
    <w:p>
      <w:pPr>
        <w:pBdr>
          <w:top w:val="none" w:color="auto" w:sz="0" w:space="0"/>
          <w:left w:val="none" w:color="auto" w:sz="0" w:space="0"/>
          <w:bottom w:val="none" w:color="auto" w:sz="0" w:space="0"/>
          <w:right w:val="none" w:color="auto" w:sz="0" w:space="0"/>
        </w:pBdr>
        <w:spacing w:line="360" w:lineRule="auto"/>
        <w:rPr>
          <w:rFonts w:hint="eastAsia" w:ascii="仿宋" w:eastAsia="仿宋"/>
          <w:vanish w:val="0"/>
          <w:color w:val="auto"/>
          <w:kern w:val="2"/>
          <w:sz w:val="28"/>
          <w:szCs w:val="28"/>
        </w:rPr>
      </w:pPr>
      <w:r>
        <w:rPr>
          <w:rFonts w:hint="eastAsia" w:ascii="仿宋" w:eastAsia="仿宋"/>
          <w:vanish w:val="0"/>
          <w:color w:val="auto"/>
          <w:kern w:val="2"/>
          <w:sz w:val="28"/>
          <w:szCs w:val="28"/>
        </w:rPr>
        <w:t>法定代表人（负责人）或授权代理人（签章）：</w:t>
      </w:r>
    </w:p>
    <w:p>
      <w:pPr>
        <w:pBdr>
          <w:top w:val="none" w:color="auto" w:sz="0" w:space="0"/>
          <w:left w:val="none" w:color="auto" w:sz="0" w:space="0"/>
          <w:bottom w:val="none" w:color="auto" w:sz="0" w:space="0"/>
          <w:right w:val="none" w:color="auto" w:sz="0" w:space="0"/>
        </w:pBdr>
        <w:spacing w:line="360" w:lineRule="auto"/>
        <w:rPr>
          <w:rFonts w:hint="eastAsia" w:ascii="仿宋" w:eastAsia="仿宋"/>
          <w:vanish w:val="0"/>
          <w:color w:val="auto"/>
          <w:kern w:val="2"/>
          <w:sz w:val="28"/>
          <w:szCs w:val="28"/>
        </w:rPr>
      </w:pPr>
      <w:r>
        <w:rPr>
          <w:rFonts w:hint="eastAsia" w:ascii="仿宋" w:eastAsia="仿宋"/>
          <w:vanish w:val="0"/>
          <w:color w:val="auto"/>
          <w:kern w:val="2"/>
          <w:sz w:val="28"/>
          <w:szCs w:val="28"/>
        </w:rPr>
        <w:t>日期：   年  月  日</w:t>
      </w:r>
    </w:p>
    <w:p>
      <w:pPr>
        <w:rPr>
          <w:rFonts w:hint="eastAsia" w:ascii="仿宋" w:eastAsia="仿宋"/>
          <w:b/>
          <w:bCs w:val="0"/>
          <w:kern w:val="2"/>
          <w:sz w:val="28"/>
          <w:szCs w:val="28"/>
        </w:rPr>
      </w:pPr>
    </w:p>
    <w:p>
      <w:pPr>
        <w:rPr>
          <w:rFonts w:hint="eastAsia" w:ascii="仿宋" w:eastAsia="仿宋"/>
          <w:kern w:val="2"/>
          <w:sz w:val="28"/>
          <w:szCs w:val="28"/>
        </w:rPr>
      </w:pPr>
      <w:r>
        <w:rPr>
          <w:rFonts w:hint="eastAsia" w:ascii="仿宋" w:eastAsia="仿宋"/>
          <w:b/>
          <w:bCs w:val="0"/>
          <w:kern w:val="2"/>
          <w:sz w:val="28"/>
          <w:szCs w:val="28"/>
        </w:rPr>
        <w:br w:type="page"/>
      </w:r>
    </w:p>
    <w:p>
      <w:pPr>
        <w:pBdr>
          <w:top w:val="none" w:color="auto" w:sz="0" w:space="0"/>
          <w:left w:val="none" w:color="auto" w:sz="0" w:space="0"/>
          <w:bottom w:val="none" w:color="auto" w:sz="0" w:space="0"/>
          <w:right w:val="none" w:color="auto" w:sz="0" w:space="0"/>
        </w:pBdr>
        <w:spacing w:line="480" w:lineRule="exact"/>
        <w:jc w:val="center"/>
        <w:rPr>
          <w:rFonts w:ascii="Times New Roman" w:hAnsi="Times New Roman" w:eastAsia="宋体"/>
          <w:vanish w:val="0"/>
          <w:kern w:val="2"/>
          <w:sz w:val="36"/>
          <w:szCs w:val="36"/>
        </w:rPr>
      </w:pPr>
    </w:p>
    <w:p>
      <w:pPr>
        <w:pBdr>
          <w:top w:val="none" w:color="auto" w:sz="0" w:space="0"/>
          <w:left w:val="none" w:color="auto" w:sz="0" w:space="0"/>
          <w:bottom w:val="none" w:color="auto" w:sz="0" w:space="0"/>
          <w:right w:val="none" w:color="auto" w:sz="0" w:space="0"/>
        </w:pBdr>
        <w:ind w:firstLine="720" w:firstLineChars="200"/>
        <w:jc w:val="center"/>
        <w:rPr>
          <w:rFonts w:ascii="Times New Roman" w:hAnsi="Times New Roman" w:eastAsia="宋体"/>
          <w:vanish w:val="0"/>
          <w:kern w:val="2"/>
          <w:sz w:val="36"/>
          <w:szCs w:val="36"/>
        </w:rPr>
      </w:pPr>
      <w:r>
        <w:rPr>
          <w:rFonts w:hint="eastAsia" w:ascii="宋体" w:eastAsia="宋体" w:cs="Times New Roman"/>
          <w:vanish w:val="0"/>
          <w:kern w:val="2"/>
          <w:sz w:val="36"/>
          <w:szCs w:val="36"/>
        </w:rPr>
        <w:t>开票资料</w:t>
      </w:r>
    </w:p>
    <w:p>
      <w:pPr>
        <w:pBdr>
          <w:top w:val="none" w:color="auto" w:sz="0" w:space="0"/>
          <w:left w:val="none" w:color="auto" w:sz="0" w:space="0"/>
          <w:bottom w:val="none" w:color="auto" w:sz="0" w:space="0"/>
          <w:right w:val="none" w:color="auto" w:sz="0" w:space="0"/>
        </w:pBdr>
        <w:spacing w:line="240" w:lineRule="atLeast"/>
        <w:ind w:firstLine="560" w:firstLineChars="200"/>
        <w:rPr>
          <w:rFonts w:ascii="Times New Roman" w:hAnsi="Times New Roman" w:eastAsia="宋体"/>
          <w:vanish w:val="0"/>
          <w:kern w:val="2"/>
          <w:sz w:val="28"/>
          <w:szCs w:val="28"/>
        </w:rPr>
      </w:pPr>
    </w:p>
    <w:p>
      <w:pPr>
        <w:pBdr>
          <w:top w:val="none" w:color="auto" w:sz="0" w:space="0"/>
          <w:left w:val="none" w:color="auto" w:sz="0" w:space="0"/>
          <w:bottom w:val="none" w:color="auto" w:sz="0" w:space="0"/>
          <w:right w:val="none" w:color="auto" w:sz="0" w:space="0"/>
        </w:pBdr>
        <w:spacing w:line="240" w:lineRule="atLeast"/>
        <w:ind w:firstLine="560" w:firstLineChars="200"/>
        <w:rPr>
          <w:rFonts w:ascii="Times New Roman" w:hAnsi="Times New Roman" w:eastAsia="宋体"/>
          <w:vanish w:val="0"/>
          <w:kern w:val="2"/>
          <w:sz w:val="28"/>
          <w:szCs w:val="28"/>
          <w:u w:val="single"/>
        </w:rPr>
      </w:pPr>
      <w:r>
        <w:rPr>
          <w:rFonts w:hint="eastAsia" w:ascii="宋体" w:eastAsia="宋体" w:cs="Times New Roman"/>
          <w:vanish w:val="0"/>
          <w:kern w:val="2"/>
          <w:sz w:val="28"/>
          <w:szCs w:val="28"/>
        </w:rPr>
        <w:t>公司名称：</w:t>
      </w:r>
      <w:r>
        <w:rPr>
          <w:rFonts w:hint="eastAsia" w:ascii="Times New Roman" w:hAnsi="Times New Roman" w:eastAsia="宋体" w:cs="Times New Roman"/>
          <w:vanish w:val="0"/>
          <w:kern w:val="2"/>
          <w:sz w:val="28"/>
          <w:szCs w:val="28"/>
          <w:u w:val="single"/>
        </w:rPr>
        <w:t xml:space="preserve">                                  </w:t>
      </w:r>
      <w:r>
        <w:rPr>
          <w:rFonts w:hint="eastAsia" w:ascii="宋体" w:eastAsia="宋体" w:cs="Times New Roman"/>
          <w:vanish w:val="0"/>
          <w:kern w:val="2"/>
          <w:sz w:val="28"/>
          <w:szCs w:val="28"/>
          <w:u w:val="single"/>
        </w:rPr>
        <w:t>（必填）</w:t>
      </w:r>
    </w:p>
    <w:p>
      <w:pPr>
        <w:pBdr>
          <w:top w:val="none" w:color="auto" w:sz="0" w:space="0"/>
          <w:left w:val="none" w:color="auto" w:sz="0" w:space="0"/>
          <w:bottom w:val="none" w:color="auto" w:sz="0" w:space="0"/>
          <w:right w:val="none" w:color="auto" w:sz="0" w:space="0"/>
        </w:pBdr>
        <w:ind w:firstLine="560" w:firstLineChars="200"/>
        <w:rPr>
          <w:rFonts w:ascii="Times New Roman" w:hAnsi="Times New Roman" w:eastAsia="宋体"/>
          <w:vanish w:val="0"/>
          <w:kern w:val="2"/>
          <w:sz w:val="28"/>
          <w:szCs w:val="28"/>
          <w:u w:val="single"/>
        </w:rPr>
      </w:pPr>
      <w:r>
        <w:rPr>
          <w:rFonts w:hint="eastAsia" w:ascii="宋体" w:eastAsia="宋体" w:cs="Times New Roman"/>
          <w:vanish w:val="0"/>
          <w:kern w:val="2"/>
          <w:sz w:val="28"/>
          <w:szCs w:val="28"/>
        </w:rPr>
        <w:t>纳税人识别号：</w:t>
      </w:r>
      <w:r>
        <w:rPr>
          <w:rFonts w:hint="eastAsia" w:ascii="Times New Roman" w:hAnsi="Times New Roman" w:eastAsia="宋体" w:cs="Times New Roman"/>
          <w:vanish w:val="0"/>
          <w:kern w:val="2"/>
          <w:sz w:val="28"/>
          <w:szCs w:val="28"/>
          <w:u w:val="single"/>
        </w:rPr>
        <w:t xml:space="preserve">                              </w:t>
      </w:r>
      <w:r>
        <w:rPr>
          <w:rFonts w:hint="eastAsia" w:ascii="宋体" w:eastAsia="宋体" w:cs="Times New Roman"/>
          <w:vanish w:val="0"/>
          <w:kern w:val="2"/>
          <w:sz w:val="28"/>
          <w:szCs w:val="28"/>
          <w:u w:val="single"/>
        </w:rPr>
        <w:t>（必填）</w:t>
      </w:r>
    </w:p>
    <w:p>
      <w:pPr>
        <w:pBdr>
          <w:top w:val="none" w:color="auto" w:sz="0" w:space="0"/>
          <w:left w:val="none" w:color="auto" w:sz="0" w:space="0"/>
          <w:bottom w:val="none" w:color="auto" w:sz="0" w:space="0"/>
          <w:right w:val="none" w:color="auto" w:sz="0" w:space="0"/>
        </w:pBdr>
        <w:ind w:firstLine="560" w:firstLineChars="200"/>
        <w:rPr>
          <w:rFonts w:ascii="Times New Roman" w:hAnsi="Times New Roman" w:eastAsia="宋体"/>
          <w:vanish w:val="0"/>
          <w:kern w:val="2"/>
          <w:sz w:val="28"/>
          <w:szCs w:val="28"/>
          <w:u w:val="single"/>
        </w:rPr>
      </w:pPr>
      <w:r>
        <w:rPr>
          <w:rFonts w:hint="eastAsia" w:ascii="宋体" w:eastAsia="宋体" w:cs="Times New Roman"/>
          <w:vanish w:val="0"/>
          <w:kern w:val="2"/>
          <w:sz w:val="28"/>
          <w:szCs w:val="28"/>
        </w:rPr>
        <w:t>地址、电话：</w:t>
      </w:r>
      <w:r>
        <w:rPr>
          <w:rFonts w:hint="eastAsia" w:ascii="Times New Roman" w:hAnsi="Times New Roman" w:eastAsia="宋体" w:cs="Times New Roman"/>
          <w:vanish w:val="0"/>
          <w:kern w:val="2"/>
          <w:sz w:val="28"/>
          <w:szCs w:val="28"/>
          <w:u w:val="single"/>
        </w:rPr>
        <w:t xml:space="preserve">                                </w:t>
      </w:r>
      <w:r>
        <w:rPr>
          <w:rFonts w:hint="eastAsia" w:ascii="宋体" w:eastAsia="宋体" w:cs="Times New Roman"/>
          <w:vanish w:val="0"/>
          <w:kern w:val="2"/>
          <w:sz w:val="28"/>
          <w:szCs w:val="28"/>
          <w:u w:val="single"/>
        </w:rPr>
        <w:t>（必填）</w:t>
      </w:r>
    </w:p>
    <w:p>
      <w:pPr>
        <w:pBdr>
          <w:top w:val="none" w:color="auto" w:sz="0" w:space="0"/>
          <w:left w:val="none" w:color="auto" w:sz="0" w:space="0"/>
          <w:bottom w:val="none" w:color="auto" w:sz="0" w:space="0"/>
          <w:right w:val="none" w:color="auto" w:sz="0" w:space="0"/>
        </w:pBdr>
        <w:ind w:firstLine="560" w:firstLineChars="200"/>
        <w:rPr>
          <w:rFonts w:ascii="Times New Roman" w:hAnsi="Times New Roman" w:eastAsia="宋体"/>
          <w:vanish w:val="0"/>
          <w:kern w:val="2"/>
          <w:sz w:val="28"/>
          <w:szCs w:val="28"/>
          <w:u w:val="single"/>
        </w:rPr>
      </w:pPr>
      <w:r>
        <w:rPr>
          <w:rFonts w:hint="eastAsia" w:ascii="宋体" w:eastAsia="宋体" w:cs="Times New Roman"/>
          <w:vanish w:val="0"/>
          <w:kern w:val="2"/>
          <w:sz w:val="28"/>
          <w:szCs w:val="28"/>
        </w:rPr>
        <w:t>开户行及账号：</w:t>
      </w:r>
      <w:r>
        <w:rPr>
          <w:rFonts w:hint="eastAsia" w:ascii="Times New Roman" w:hAnsi="Times New Roman" w:eastAsia="宋体" w:cs="Times New Roman"/>
          <w:vanish w:val="0"/>
          <w:kern w:val="2"/>
          <w:sz w:val="28"/>
          <w:szCs w:val="28"/>
          <w:u w:val="single"/>
        </w:rPr>
        <w:t xml:space="preserve">                              </w:t>
      </w:r>
      <w:r>
        <w:rPr>
          <w:rFonts w:hint="eastAsia" w:ascii="宋体" w:eastAsia="宋体" w:cs="Times New Roman"/>
          <w:vanish w:val="0"/>
          <w:kern w:val="2"/>
          <w:sz w:val="28"/>
          <w:szCs w:val="28"/>
          <w:u w:val="single"/>
        </w:rPr>
        <w:t>（必填）</w:t>
      </w:r>
    </w:p>
    <w:p>
      <w:pPr>
        <w:pBdr>
          <w:top w:val="none" w:color="auto" w:sz="0" w:space="0"/>
          <w:left w:val="none" w:color="auto" w:sz="0" w:space="0"/>
          <w:bottom w:val="none" w:color="auto" w:sz="0" w:space="0"/>
          <w:right w:val="none" w:color="auto" w:sz="0" w:space="0"/>
        </w:pBdr>
        <w:ind w:firstLine="560" w:firstLineChars="200"/>
        <w:rPr>
          <w:rFonts w:ascii="Times New Roman" w:hAnsi="Times New Roman" w:eastAsia="宋体"/>
          <w:vanish w:val="0"/>
          <w:kern w:val="2"/>
          <w:sz w:val="28"/>
          <w:szCs w:val="28"/>
        </w:rPr>
      </w:pPr>
      <w:r>
        <w:rPr>
          <w:rFonts w:hint="eastAsia" w:ascii="宋体" w:eastAsia="宋体" w:cs="Times New Roman"/>
          <w:vanish w:val="0"/>
          <w:kern w:val="2"/>
          <w:sz w:val="28"/>
          <w:szCs w:val="28"/>
        </w:rPr>
        <w:t>开具票据类型：增值税专用发票□ 增值税普通发票□</w:t>
      </w:r>
    </w:p>
    <w:p>
      <w:pPr>
        <w:pBdr>
          <w:top w:val="none" w:color="auto" w:sz="0" w:space="0"/>
          <w:left w:val="none" w:color="auto" w:sz="0" w:space="0"/>
          <w:bottom w:val="none" w:color="auto" w:sz="0" w:space="0"/>
          <w:right w:val="none" w:color="auto" w:sz="0" w:space="0"/>
        </w:pBdr>
        <w:ind w:firstLine="560" w:firstLineChars="200"/>
        <w:rPr>
          <w:rFonts w:ascii="Times New Roman" w:hAnsi="Times New Roman" w:eastAsia="宋体"/>
          <w:vanish w:val="0"/>
          <w:kern w:val="2"/>
          <w:sz w:val="28"/>
          <w:szCs w:val="28"/>
          <w:u w:val="single"/>
        </w:rPr>
      </w:pPr>
      <w:r>
        <w:rPr>
          <w:rFonts w:hint="eastAsia" w:ascii="宋体" w:eastAsia="宋体" w:cs="Times New Roman"/>
          <w:vanish w:val="0"/>
          <w:kern w:val="2"/>
          <w:sz w:val="28"/>
          <w:szCs w:val="28"/>
        </w:rPr>
        <w:t>有无备注项：</w:t>
      </w:r>
      <w:r>
        <w:rPr>
          <w:rFonts w:hint="eastAsia" w:ascii="Times New Roman" w:hAnsi="Times New Roman" w:eastAsia="宋体" w:cs="Times New Roman"/>
          <w:vanish w:val="0"/>
          <w:kern w:val="2"/>
          <w:sz w:val="28"/>
          <w:szCs w:val="28"/>
          <w:u w:val="single"/>
        </w:rPr>
        <w:t xml:space="preserve">                     </w:t>
      </w:r>
    </w:p>
    <w:p>
      <w:pPr>
        <w:pBdr>
          <w:top w:val="none" w:color="auto" w:sz="0" w:space="0"/>
          <w:left w:val="none" w:color="auto" w:sz="0" w:space="0"/>
          <w:bottom w:val="none" w:color="auto" w:sz="0" w:space="0"/>
          <w:right w:val="none" w:color="auto" w:sz="0" w:space="0"/>
        </w:pBdr>
        <w:ind w:firstLine="560" w:firstLineChars="200"/>
        <w:rPr>
          <w:rFonts w:ascii="Times New Roman" w:hAnsi="Times New Roman" w:eastAsia="宋体"/>
          <w:vanish w:val="0"/>
          <w:kern w:val="2"/>
          <w:sz w:val="28"/>
          <w:szCs w:val="28"/>
        </w:rPr>
      </w:pPr>
      <w:r>
        <w:rPr>
          <w:rFonts w:hint="eastAsia" w:ascii="宋体" w:eastAsia="宋体" w:cs="Times New Roman"/>
          <w:vanish w:val="0"/>
          <w:kern w:val="2"/>
          <w:sz w:val="28"/>
          <w:szCs w:val="28"/>
        </w:rPr>
        <w:t>若开增值税专用发票应提供“增值税一般纳税人”证明。</w:t>
      </w:r>
    </w:p>
    <w:p>
      <w:pPr>
        <w:pBdr>
          <w:top w:val="none" w:color="auto" w:sz="0" w:space="0"/>
          <w:left w:val="none" w:color="auto" w:sz="0" w:space="0"/>
          <w:bottom w:val="none" w:color="auto" w:sz="0" w:space="0"/>
          <w:right w:val="none" w:color="auto" w:sz="0" w:space="0"/>
        </w:pBdr>
        <w:ind w:firstLine="560" w:firstLineChars="200"/>
        <w:rPr>
          <w:rFonts w:hint="eastAsia" w:ascii="宋体" w:eastAsia="宋体" w:cs="Times New Roman"/>
          <w:vanish w:val="0"/>
          <w:color w:val="auto"/>
          <w:kern w:val="2"/>
          <w:sz w:val="21"/>
          <w:szCs w:val="21"/>
        </w:rPr>
      </w:pPr>
      <w:r>
        <w:rPr>
          <w:rFonts w:hint="eastAsia" w:ascii="宋体" w:eastAsia="宋体" w:cs="Times New Roman"/>
          <w:vanish w:val="0"/>
          <w:kern w:val="2"/>
          <w:sz w:val="28"/>
          <w:szCs w:val="28"/>
        </w:rPr>
        <w:t>本表及证明资料加盖投标人单位公章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60" w:lineRule="auto"/>
        <w:contextualSpacing w:val="0"/>
        <w:jc w:val="left"/>
        <w:rPr>
          <w:rFonts w:hint="eastAsia" w:ascii="宋体" w:eastAsia="宋体" w:cs="楷体"/>
          <w:vanish w:val="0"/>
          <w:color w:val="auto"/>
          <w:kern w:val="0"/>
          <w:sz w:val="24"/>
          <w:szCs w:val="24"/>
        </w:rPr>
      </w:pPr>
      <w:r>
        <w:rPr>
          <w:rFonts w:hint="eastAsia" w:ascii="宋体" w:eastAsia="宋体" w:cs="Times New Roman"/>
          <w:vanish w:val="0"/>
          <w:color w:val="auto"/>
          <w:kern w:val="2"/>
          <w:sz w:val="21"/>
          <w:szCs w:val="21"/>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snapToGrid w:val="0"/>
        <w:spacing w:line="360" w:lineRule="auto"/>
        <w:ind w:firstLine="480" w:firstLineChars="200"/>
        <w:contextualSpacing w:val="0"/>
        <w:jc w:val="left"/>
        <w:rPr>
          <w:rFonts w:hint="eastAsia" w:ascii="宋体" w:eastAsia="宋体" w:cs="楷体"/>
          <w:vanish w:val="0"/>
          <w:color w:val="auto"/>
          <w:kern w:val="0"/>
          <w:sz w:val="24"/>
          <w:szCs w:val="24"/>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r>
        <w:rPr>
          <w:rFonts w:hint="eastAsia" w:ascii="宋体" w:cs="Times New Roman"/>
          <w:vanish w:val="0"/>
          <w:color w:val="auto"/>
          <w:kern w:val="2"/>
          <w:sz w:val="36"/>
          <w:szCs w:val="36"/>
          <w:lang w:val="en-US" w:eastAsia="zh-CN"/>
        </w:rPr>
        <w:t>五</w:t>
      </w:r>
      <w:r>
        <w:rPr>
          <w:rFonts w:hint="eastAsia" w:ascii="宋体" w:eastAsia="宋体" w:cs="Times New Roman"/>
          <w:vanish w:val="0"/>
          <w:color w:val="auto"/>
          <w:kern w:val="2"/>
          <w:sz w:val="36"/>
          <w:szCs w:val="36"/>
        </w:rPr>
        <w:t>、附件——报价文件格式</w:t>
      </w: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72"/>
          <w:szCs w:val="72"/>
        </w:rPr>
      </w:pPr>
      <w:r>
        <w:rPr>
          <w:rFonts w:hint="eastAsia" w:ascii="宋体" w:eastAsia="宋体" w:cs="Times New Roman"/>
          <w:vanish w:val="0"/>
          <w:color w:val="auto"/>
          <w:kern w:val="2"/>
          <w:sz w:val="72"/>
          <w:szCs w:val="72"/>
        </w:rPr>
        <w:t>报价文件</w:t>
      </w: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0"/>
          <w:szCs w:val="30"/>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0"/>
          <w:szCs w:val="30"/>
        </w:rPr>
      </w:pPr>
    </w:p>
    <w:p>
      <w:pPr>
        <w:pStyle w:val="14"/>
        <w:pBdr>
          <w:top w:val="none" w:color="auto" w:sz="0" w:space="0"/>
          <w:left w:val="none" w:color="auto" w:sz="0" w:space="0"/>
          <w:bottom w:val="none" w:color="auto" w:sz="0" w:space="0"/>
          <w:right w:val="none" w:color="auto" w:sz="0" w:space="0"/>
        </w:pBdr>
        <w:spacing w:line="500" w:lineRule="exact"/>
        <w:ind w:firstLine="1260" w:firstLineChars="350"/>
        <w:jc w:val="left"/>
        <w:rPr>
          <w:rFonts w:hint="eastAsia" w:ascii="宋体" w:eastAsia="宋体" w:cs="Times New Roman"/>
          <w:vanish w:val="0"/>
          <w:color w:val="auto"/>
          <w:spacing w:val="-8"/>
          <w:kern w:val="2"/>
          <w:sz w:val="32"/>
          <w:szCs w:val="32"/>
          <w:u w:val="single"/>
        </w:rPr>
      </w:pPr>
      <w:r>
        <w:rPr>
          <w:rFonts w:hint="eastAsia" w:ascii="宋体" w:eastAsia="宋体" w:cs="Times New Roman"/>
          <w:vanish w:val="0"/>
          <w:color w:val="auto"/>
          <w:kern w:val="2"/>
          <w:sz w:val="36"/>
          <w:szCs w:val="36"/>
        </w:rPr>
        <w:t>谈判项目名称：</w:t>
      </w:r>
    </w:p>
    <w:p>
      <w:pPr>
        <w:pBdr>
          <w:top w:val="none" w:color="auto" w:sz="0" w:space="0"/>
          <w:left w:val="none" w:color="auto" w:sz="0" w:space="0"/>
          <w:bottom w:val="none" w:color="auto" w:sz="0" w:space="0"/>
          <w:right w:val="none" w:color="auto" w:sz="0" w:space="0"/>
        </w:pBdr>
        <w:ind w:left="2520" w:hanging="2520" w:hangingChars="700"/>
        <w:rPr>
          <w:rFonts w:hint="eastAsia" w:ascii="宋体" w:eastAsia="宋体" w:cs="Times New Roman"/>
          <w:vanish w:val="0"/>
          <w:color w:val="auto"/>
          <w:kern w:val="2"/>
          <w:sz w:val="36"/>
          <w:szCs w:val="36"/>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p>
    <w:p>
      <w:pPr>
        <w:rPr>
          <w:rFonts w:hint="eastAsia" w:ascii="宋体" w:eastAsia="宋体" w:cs="Times New Roman"/>
          <w:color w:val="auto"/>
          <w:kern w:val="2"/>
          <w:sz w:val="36"/>
          <w:szCs w:val="36"/>
        </w:rPr>
      </w:pPr>
    </w:p>
    <w:p>
      <w:pPr>
        <w:rPr>
          <w:rFonts w:hint="eastAsia" w:ascii="宋体" w:eastAsia="宋体" w:cs="Times New Roman"/>
          <w:color w:val="auto"/>
          <w:kern w:val="2"/>
          <w:sz w:val="36"/>
          <w:szCs w:val="36"/>
        </w:rPr>
      </w:pPr>
    </w:p>
    <w:p>
      <w:pPr>
        <w:rPr>
          <w:rFonts w:hint="eastAsia" w:ascii="宋体" w:eastAsia="宋体" w:cs="Times New Roman"/>
          <w:color w:val="auto"/>
          <w:kern w:val="2"/>
          <w:sz w:val="36"/>
          <w:szCs w:val="36"/>
        </w:rPr>
      </w:pPr>
    </w:p>
    <w:p>
      <w:pPr>
        <w:pBdr>
          <w:top w:val="none" w:color="auto" w:sz="0" w:space="0"/>
          <w:left w:val="none" w:color="auto" w:sz="0" w:space="0"/>
          <w:bottom w:val="none" w:color="auto" w:sz="0" w:space="0"/>
          <w:right w:val="none" w:color="auto" w:sz="0" w:space="0"/>
        </w:pBdr>
        <w:spacing w:line="360" w:lineRule="auto"/>
        <w:rPr>
          <w:rFonts w:hint="eastAsia" w:ascii="宋体" w:eastAsia="宋体" w:cs="Times New Roman"/>
          <w:vanish w:val="0"/>
          <w:color w:val="auto"/>
          <w:kern w:val="2"/>
          <w:sz w:val="36"/>
          <w:szCs w:val="36"/>
        </w:rPr>
      </w:pPr>
    </w:p>
    <w:p>
      <w:pPr>
        <w:pBdr>
          <w:top w:val="none" w:color="auto" w:sz="0" w:space="0"/>
          <w:left w:val="none" w:color="auto" w:sz="0" w:space="0"/>
          <w:bottom w:val="none" w:color="auto" w:sz="0" w:space="0"/>
          <w:right w:val="none" w:color="auto" w:sz="0" w:space="0"/>
        </w:pBdr>
        <w:spacing w:line="360" w:lineRule="auto"/>
        <w:rPr>
          <w:rFonts w:hint="eastAsia" w:ascii="宋体" w:eastAsia="宋体" w:cs="Times New Roman"/>
          <w:vanish w:val="0"/>
          <w:color w:val="auto"/>
          <w:kern w:val="2"/>
          <w:sz w:val="36"/>
          <w:szCs w:val="36"/>
          <w:u w:val="single"/>
        </w:rPr>
      </w:pPr>
      <w:r>
        <w:rPr>
          <w:rFonts w:hint="eastAsia" w:ascii="宋体" w:eastAsia="宋体" w:cs="Times New Roman"/>
          <w:vanish w:val="0"/>
          <w:color w:val="auto"/>
          <w:kern w:val="2"/>
          <w:sz w:val="36"/>
          <w:szCs w:val="36"/>
        </w:rPr>
        <w:t xml:space="preserve">    报价人名称 ：</w:t>
      </w:r>
    </w:p>
    <w:p>
      <w:pPr>
        <w:pBdr>
          <w:top w:val="none" w:color="auto" w:sz="0" w:space="0"/>
          <w:left w:val="none" w:color="auto" w:sz="0" w:space="0"/>
          <w:bottom w:val="none" w:color="auto" w:sz="0" w:space="0"/>
          <w:right w:val="none" w:color="auto" w:sz="0" w:space="0"/>
        </w:pBdr>
        <w:spacing w:line="360" w:lineRule="auto"/>
        <w:rPr>
          <w:rFonts w:hint="eastAsia" w:ascii="宋体" w:eastAsia="宋体" w:cs="Times New Roman"/>
          <w:vanish w:val="0"/>
          <w:color w:val="auto"/>
          <w:kern w:val="2"/>
          <w:sz w:val="36"/>
          <w:szCs w:val="36"/>
        </w:rPr>
      </w:pPr>
      <w:r>
        <w:rPr>
          <w:rFonts w:hint="eastAsia" w:ascii="宋体" w:eastAsia="宋体" w:cs="Times New Roman"/>
          <w:vanish w:val="0"/>
          <w:color w:val="auto"/>
          <w:kern w:val="2"/>
          <w:sz w:val="36"/>
          <w:szCs w:val="36"/>
        </w:rPr>
        <w:t xml:space="preserve">    </w:t>
      </w:r>
    </w:p>
    <w:p>
      <w:pPr>
        <w:pBdr>
          <w:top w:val="none" w:color="auto" w:sz="0" w:space="0"/>
          <w:left w:val="none" w:color="auto" w:sz="0" w:space="0"/>
          <w:bottom w:val="none" w:color="auto" w:sz="0" w:space="0"/>
          <w:right w:val="none" w:color="auto" w:sz="0" w:space="0"/>
        </w:pBdr>
        <w:spacing w:line="360" w:lineRule="auto"/>
        <w:ind w:firstLine="720" w:firstLineChars="200"/>
        <w:rPr>
          <w:rFonts w:hint="eastAsia" w:ascii="宋体" w:eastAsia="宋体" w:cs="Times New Roman"/>
          <w:vanish w:val="0"/>
          <w:color w:val="auto"/>
          <w:kern w:val="2"/>
          <w:sz w:val="36"/>
          <w:szCs w:val="36"/>
        </w:rPr>
      </w:pPr>
      <w:r>
        <w:rPr>
          <w:rFonts w:hint="eastAsia" w:ascii="宋体" w:eastAsia="宋体" w:cs="Times New Roman"/>
          <w:vanish w:val="0"/>
          <w:color w:val="auto"/>
          <w:kern w:val="2"/>
          <w:sz w:val="36"/>
          <w:szCs w:val="36"/>
        </w:rPr>
        <w:t>日       期 ：</w:t>
      </w:r>
      <w:r>
        <w:rPr>
          <w:rFonts w:hint="eastAsia" w:ascii="宋体" w:eastAsia="宋体" w:cs="Times New Roman"/>
          <w:vanish w:val="0"/>
          <w:color w:val="auto"/>
          <w:kern w:val="2"/>
          <w:sz w:val="36"/>
          <w:szCs w:val="36"/>
          <w:u w:val="single"/>
        </w:rPr>
        <w:t xml:space="preserve">              </w:t>
      </w:r>
    </w:p>
    <w:p>
      <w:pPr>
        <w:pStyle w:val="31"/>
        <w:pBdr>
          <w:top w:val="none" w:color="auto" w:sz="0" w:space="0"/>
          <w:left w:val="none" w:color="auto" w:sz="0" w:space="0"/>
          <w:bottom w:val="none" w:color="auto" w:sz="0" w:space="0"/>
          <w:right w:val="none" w:color="auto" w:sz="0" w:space="0"/>
        </w:pBdr>
        <w:jc w:val="left"/>
        <w:rPr>
          <w:rFonts w:hint="eastAsia" w:ascii="宋体" w:eastAsia="宋体" w:cs="Times New Roman"/>
          <w:vanish w:val="0"/>
          <w:color w:val="auto"/>
          <w:kern w:val="2"/>
          <w:sz w:val="28"/>
          <w:szCs w:val="28"/>
        </w:rPr>
      </w:pPr>
      <w:r>
        <w:rPr>
          <w:rFonts w:hint="eastAsia" w:ascii="宋体" w:eastAsia="宋体" w:cs="Times New Roman"/>
          <w:vanish w:val="0"/>
          <w:color w:val="auto"/>
          <w:kern w:val="2"/>
          <w:sz w:val="36"/>
          <w:szCs w:val="36"/>
        </w:rPr>
        <w:br w:type="page"/>
      </w:r>
      <w:r>
        <w:rPr>
          <w:rFonts w:hint="eastAsia" w:ascii="宋体" w:eastAsia="宋体" w:cs="Times New Roman"/>
          <w:vanish w:val="0"/>
          <w:color w:val="auto"/>
          <w:kern w:val="2"/>
          <w:sz w:val="21"/>
          <w:szCs w:val="21"/>
        </w:rPr>
        <w:t xml:space="preserve">附件１ </w:t>
      </w:r>
      <w:r>
        <w:rPr>
          <w:rFonts w:hint="eastAsia" w:ascii="宋体" w:eastAsia="宋体" w:cs="Times New Roman"/>
          <w:vanish w:val="0"/>
          <w:color w:val="auto"/>
          <w:kern w:val="2"/>
          <w:sz w:val="28"/>
          <w:szCs w:val="28"/>
        </w:rPr>
        <w:t xml:space="preserve">                   </w:t>
      </w:r>
      <w:r>
        <w:rPr>
          <w:rFonts w:hint="eastAsia" w:ascii="宋体" w:eastAsia="宋体" w:cs="Times New Roman"/>
          <w:vanish w:val="0"/>
          <w:color w:val="auto"/>
          <w:kern w:val="2"/>
          <w:sz w:val="36"/>
          <w:szCs w:val="36"/>
        </w:rPr>
        <w:t xml:space="preserve"> 报 价 书</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致：</w:t>
      </w:r>
      <w:r>
        <w:rPr>
          <w:rFonts w:hint="eastAsia" w:ascii="宋体" w:eastAsia="宋体" w:cs="Times New Roman"/>
          <w:vanish w:val="0"/>
          <w:kern w:val="2"/>
          <w:sz w:val="24"/>
          <w:szCs w:val="24"/>
          <w:u w:val="single"/>
        </w:rPr>
        <w:t>福建广电网络集团股份有限公司</w:t>
      </w:r>
      <w:r>
        <w:rPr>
          <w:rFonts w:hint="eastAsia" w:ascii="宋体" w:eastAsia="宋体" w:cs="Times New Roman"/>
          <w:vanish w:val="0"/>
          <w:color w:val="auto"/>
          <w:kern w:val="2"/>
          <w:sz w:val="24"/>
          <w:szCs w:val="24"/>
          <w:u w:val="single"/>
        </w:rPr>
        <w:t>泉州</w:t>
      </w:r>
      <w:r>
        <w:rPr>
          <w:rFonts w:hint="eastAsia" w:ascii="宋体" w:eastAsia="宋体" w:cs="Times New Roman"/>
          <w:vanish w:val="0"/>
          <w:kern w:val="2"/>
          <w:sz w:val="24"/>
          <w:szCs w:val="24"/>
          <w:u w:val="single"/>
        </w:rPr>
        <w:t>分公司</w:t>
      </w:r>
    </w:p>
    <w:p>
      <w:pPr>
        <w:pStyle w:val="14"/>
        <w:pBdr>
          <w:top w:val="none" w:color="auto" w:sz="0" w:space="0"/>
          <w:left w:val="none" w:color="auto" w:sz="0" w:space="0"/>
          <w:bottom w:val="none" w:color="auto" w:sz="0" w:space="0"/>
          <w:right w:val="none" w:color="auto" w:sz="0" w:space="0"/>
        </w:pBdr>
        <w:spacing w:line="360" w:lineRule="auto"/>
        <w:ind w:firstLine="48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根据贵方为：</w:t>
      </w:r>
      <w:r>
        <w:rPr>
          <w:rFonts w:hint="eastAsia" w:ascii="宋体" w:eastAsia="宋体"/>
          <w:vanish w:val="0"/>
          <w:kern w:val="2"/>
          <w:sz w:val="24"/>
          <w:szCs w:val="24"/>
        </w:rPr>
        <w:t xml:space="preserve"> 泉城通APP广告发布采购项目</w:t>
      </w:r>
      <w:r>
        <w:rPr>
          <w:rFonts w:hint="eastAsia" w:ascii="宋体" w:eastAsia="宋体" w:cs="Times New Roman"/>
          <w:vanish w:val="0"/>
          <w:color w:val="auto"/>
          <w:kern w:val="2"/>
          <w:sz w:val="24"/>
          <w:szCs w:val="24"/>
        </w:rPr>
        <w:t>的邀请函，提交下述文件正本一份。</w:t>
      </w:r>
    </w:p>
    <w:p>
      <w:pPr>
        <w:pStyle w:val="14"/>
        <w:pBdr>
          <w:top w:val="none" w:color="auto" w:sz="0" w:space="0"/>
          <w:left w:val="none" w:color="auto" w:sz="0" w:space="0"/>
          <w:bottom w:val="none" w:color="auto" w:sz="0" w:space="0"/>
          <w:right w:val="none" w:color="auto" w:sz="0" w:space="0"/>
        </w:pBdr>
        <w:spacing w:line="360" w:lineRule="auto"/>
        <w:ind w:firstLine="48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（1）报价一览表</w:t>
      </w:r>
    </w:p>
    <w:p>
      <w:pPr>
        <w:pStyle w:val="14"/>
        <w:pBdr>
          <w:top w:val="none" w:color="auto" w:sz="0" w:space="0"/>
          <w:left w:val="none" w:color="auto" w:sz="0" w:space="0"/>
          <w:bottom w:val="none" w:color="auto" w:sz="0" w:space="0"/>
          <w:right w:val="none" w:color="auto" w:sz="0" w:space="0"/>
        </w:pBdr>
        <w:spacing w:line="360" w:lineRule="auto"/>
        <w:ind w:firstLine="48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（2）采购内容说明一览表</w:t>
      </w:r>
    </w:p>
    <w:p>
      <w:pPr>
        <w:pStyle w:val="14"/>
        <w:pBdr>
          <w:top w:val="none" w:color="auto" w:sz="0" w:space="0"/>
          <w:left w:val="none" w:color="auto" w:sz="0" w:space="0"/>
          <w:bottom w:val="none" w:color="auto" w:sz="0" w:space="0"/>
          <w:right w:val="none" w:color="auto" w:sz="0" w:space="0"/>
        </w:pBdr>
        <w:spacing w:line="360" w:lineRule="auto"/>
        <w:ind w:firstLine="48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（3）报价人的资格证明文件</w:t>
      </w:r>
    </w:p>
    <w:p>
      <w:pPr>
        <w:pStyle w:val="14"/>
        <w:pBdr>
          <w:top w:val="none" w:color="auto" w:sz="0" w:space="0"/>
          <w:left w:val="none" w:color="auto" w:sz="0" w:space="0"/>
          <w:bottom w:val="none" w:color="auto" w:sz="0" w:space="0"/>
          <w:right w:val="none" w:color="auto" w:sz="0" w:space="0"/>
        </w:pBdr>
        <w:spacing w:line="360" w:lineRule="auto"/>
        <w:ind w:firstLine="48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（4）报价人提交的其它资料</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据此函，签字代表宣布同意如下：</w:t>
      </w:r>
    </w:p>
    <w:p>
      <w:pPr>
        <w:pStyle w:val="14"/>
        <w:pBdr>
          <w:top w:val="none" w:color="auto" w:sz="0" w:space="0"/>
          <w:left w:val="none" w:color="auto" w:sz="0" w:space="0"/>
          <w:bottom w:val="none" w:color="auto" w:sz="0" w:space="0"/>
          <w:right w:val="none" w:color="auto" w:sz="0" w:space="0"/>
        </w:pBdr>
        <w:spacing w:line="360" w:lineRule="auto"/>
        <w:ind w:firstLine="480" w:firstLineChars="200"/>
        <w:jc w:val="left"/>
        <w:rPr>
          <w:rFonts w:hint="eastAsia" w:ascii="宋体" w:eastAsia="宋体" w:cs="Times New Roman"/>
          <w:vanish w:val="0"/>
          <w:color w:val="auto"/>
          <w:kern w:val="2"/>
          <w:sz w:val="24"/>
          <w:szCs w:val="24"/>
          <w:u w:val="single"/>
        </w:rPr>
      </w:pPr>
      <w:r>
        <w:rPr>
          <w:rFonts w:hint="eastAsia" w:ascii="宋体" w:eastAsia="宋体" w:cs="Times New Roman"/>
          <w:vanish w:val="0"/>
          <w:color w:val="auto"/>
          <w:kern w:val="2"/>
          <w:sz w:val="24"/>
          <w:szCs w:val="24"/>
        </w:rPr>
        <w:t>1．所附详细报价表中规定的应提供和交付的广告及服务报价总价为人民币（小写）：</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万元，即（大写）人民币：</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w:t>
      </w:r>
    </w:p>
    <w:p>
      <w:pPr>
        <w:pStyle w:val="14"/>
        <w:pBdr>
          <w:top w:val="none" w:color="auto" w:sz="0" w:space="0"/>
          <w:left w:val="none" w:color="auto" w:sz="0" w:space="0"/>
          <w:bottom w:val="none" w:color="auto" w:sz="0" w:space="0"/>
          <w:right w:val="none" w:color="auto" w:sz="0" w:space="0"/>
        </w:pBdr>
        <w:spacing w:line="360" w:lineRule="auto"/>
        <w:ind w:firstLine="480" w:firstLineChars="20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2．报价人已详细审查全部谈判文件，包括修改文件（如有的话）和有关附件。</w:t>
      </w:r>
    </w:p>
    <w:p>
      <w:pPr>
        <w:pStyle w:val="14"/>
        <w:pBdr>
          <w:top w:val="none" w:color="auto" w:sz="0" w:space="0"/>
          <w:left w:val="none" w:color="auto" w:sz="0" w:space="0"/>
          <w:bottom w:val="none" w:color="auto" w:sz="0" w:space="0"/>
          <w:right w:val="none" w:color="auto" w:sz="0" w:space="0"/>
        </w:pBdr>
        <w:spacing w:line="360" w:lineRule="auto"/>
        <w:ind w:firstLine="480" w:firstLineChars="20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3．我方同意所递交的报价文件在谈判文件第二部分谈判须知第8.1条规定的报价有效期内有效，在此期间内我方的报价有可能中选，我方将受此约束。</w:t>
      </w:r>
    </w:p>
    <w:p>
      <w:pPr>
        <w:pStyle w:val="14"/>
        <w:pBdr>
          <w:top w:val="none" w:color="auto" w:sz="0" w:space="0"/>
          <w:left w:val="none" w:color="auto" w:sz="0" w:space="0"/>
          <w:bottom w:val="none" w:color="auto" w:sz="0" w:space="0"/>
          <w:right w:val="none" w:color="auto" w:sz="0" w:space="0"/>
        </w:pBdr>
        <w:spacing w:line="360" w:lineRule="auto"/>
        <w:ind w:firstLine="480" w:firstLineChars="20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4．报价人同意提供按照采购人可能要求的与其报价有关的一切数据或资料，完全理解贵方不一定要接受最低的报价或收到的任何报价。</w:t>
      </w:r>
    </w:p>
    <w:p>
      <w:pPr>
        <w:pStyle w:val="14"/>
        <w:pBdr>
          <w:top w:val="none" w:color="auto" w:sz="0" w:space="0"/>
          <w:left w:val="none" w:color="auto" w:sz="0" w:space="0"/>
          <w:bottom w:val="none" w:color="auto" w:sz="0" w:space="0"/>
          <w:right w:val="none" w:color="auto" w:sz="0" w:space="0"/>
        </w:pBdr>
        <w:spacing w:line="360" w:lineRule="auto"/>
        <w:ind w:firstLine="42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与本谈判项目有关的一切正式往来通讯请寄：</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地址：</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电话： </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传真：</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报价人授权代表姓名、职务（印刷体）：</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报价人授权代表签字：_</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报价人名称：</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报价人地址：</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p>
    <w:p>
      <w:pPr>
        <w:pStyle w:val="14"/>
        <w:pBdr>
          <w:top w:val="none" w:color="auto" w:sz="0" w:space="0"/>
          <w:left w:val="none" w:color="auto" w:sz="0" w:space="0"/>
          <w:bottom w:val="none" w:color="auto" w:sz="0" w:space="0"/>
          <w:right w:val="none" w:color="auto" w:sz="0" w:space="0"/>
        </w:pBdr>
        <w:spacing w:line="360" w:lineRule="auto"/>
        <w:ind w:firstLine="4200" w:firstLineChars="1750"/>
        <w:jc w:val="left"/>
        <w:rPr>
          <w:rFonts w:hint="eastAsia" w:ascii="宋体" w:eastAsia="宋体" w:cs="Times New Roman"/>
          <w:vanish w:val="0"/>
          <w:color w:val="auto"/>
          <w:kern w:val="2"/>
          <w:sz w:val="21"/>
          <w:szCs w:val="21"/>
        </w:rPr>
      </w:pPr>
      <w:r>
        <w:rPr>
          <w:rFonts w:hint="eastAsia" w:ascii="宋体" w:eastAsia="宋体" w:cs="Times New Roman"/>
          <w:vanish w:val="0"/>
          <w:color w:val="auto"/>
          <w:kern w:val="2"/>
          <w:sz w:val="24"/>
          <w:szCs w:val="24"/>
        </w:rPr>
        <w:t>日      期：</w:t>
      </w:r>
      <w:r>
        <w:rPr>
          <w:rFonts w:hint="eastAsia" w:ascii="宋体" w:eastAsia="宋体" w:cs="Times New Roman"/>
          <w:vanish w:val="0"/>
          <w:color w:val="auto"/>
          <w:kern w:val="2"/>
          <w:sz w:val="24"/>
          <w:szCs w:val="24"/>
          <w:u w:val="single"/>
        </w:rPr>
        <w:t xml:space="preserve">  _  </w:t>
      </w:r>
      <w:r>
        <w:rPr>
          <w:rFonts w:hint="eastAsia" w:ascii="宋体" w:eastAsia="宋体" w:cs="Times New Roman"/>
          <w:vanish w:val="0"/>
          <w:color w:val="auto"/>
          <w:kern w:val="2"/>
          <w:sz w:val="24"/>
          <w:szCs w:val="24"/>
        </w:rPr>
        <w:t>年_</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_月</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日</w:t>
      </w:r>
      <w:r>
        <w:rPr>
          <w:rFonts w:hint="eastAsia" w:ascii="宋体" w:eastAsia="宋体" w:cs="Times New Roman"/>
          <w:vanish w:val="0"/>
          <w:color w:val="auto"/>
          <w:kern w:val="2"/>
          <w:sz w:val="21"/>
          <w:szCs w:val="21"/>
        </w:rPr>
        <w:t xml:space="preserve"> </w:t>
      </w:r>
    </w:p>
    <w:p>
      <w:pPr>
        <w:sectPr>
          <w:pgSz w:w="11907" w:h="16840"/>
          <w:pgMar w:top="1440" w:right="1800" w:bottom="1440" w:left="1800" w:header="851" w:footer="992" w:gutter="0"/>
          <w:cols w:space="720" w:num="1"/>
          <w:docGrid w:type="lines" w:linePitch="323" w:charSpace="0"/>
        </w:sectPr>
      </w:pPr>
    </w:p>
    <w:p>
      <w:pPr>
        <w:pStyle w:val="31"/>
        <w:pBdr>
          <w:top w:val="none" w:color="auto" w:sz="0" w:space="0"/>
          <w:left w:val="none" w:color="auto" w:sz="0" w:space="0"/>
          <w:bottom w:val="none" w:color="auto" w:sz="0" w:space="0"/>
          <w:right w:val="none" w:color="auto" w:sz="0" w:space="0"/>
        </w:pBdr>
        <w:jc w:val="left"/>
        <w:rPr>
          <w:rFonts w:hint="eastAsia" w:ascii="宋体" w:eastAsia="宋体" w:cs="Times New Roman"/>
          <w:vanish w:val="0"/>
          <w:color w:val="auto"/>
          <w:kern w:val="2"/>
          <w:sz w:val="36"/>
          <w:szCs w:val="36"/>
        </w:rPr>
      </w:pPr>
      <w:r>
        <w:rPr>
          <w:rFonts w:hint="eastAsia" w:ascii="宋体" w:eastAsia="宋体" w:cs="Times New Roman"/>
          <w:vanish w:val="0"/>
          <w:color w:val="auto"/>
          <w:kern w:val="2"/>
          <w:sz w:val="24"/>
          <w:szCs w:val="24"/>
        </w:rPr>
        <w:t>附件2</w:t>
      </w:r>
      <w:r>
        <w:rPr>
          <w:rFonts w:hint="eastAsia" w:ascii="宋体" w:eastAsia="宋体" w:cs="Times New Roman"/>
          <w:vanish w:val="0"/>
          <w:color w:val="auto"/>
          <w:kern w:val="2"/>
          <w:sz w:val="28"/>
          <w:szCs w:val="28"/>
        </w:rPr>
        <w:t xml:space="preserve">                          </w:t>
      </w:r>
      <w:r>
        <w:rPr>
          <w:rFonts w:hint="eastAsia" w:ascii="宋体" w:eastAsia="宋体" w:cs="Times New Roman"/>
          <w:vanish w:val="0"/>
          <w:color w:val="auto"/>
          <w:kern w:val="2"/>
          <w:sz w:val="36"/>
          <w:szCs w:val="36"/>
        </w:rPr>
        <w:t>报价一览表</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kern w:val="2"/>
          <w:sz w:val="24"/>
          <w:szCs w:val="24"/>
        </w:rPr>
        <w:t>报价人名称：</w:t>
      </w:r>
      <w:r>
        <w:rPr>
          <w:rFonts w:hint="eastAsia" w:ascii="宋体" w:eastAsia="宋体" w:cs="Times New Roman"/>
          <w:vanish w:val="0"/>
          <w:kern w:val="2"/>
          <w:sz w:val="24"/>
          <w:szCs w:val="24"/>
          <w:u w:val="single"/>
        </w:rPr>
        <w:t xml:space="preserve">(单位全称并加盖公章)  </w:t>
      </w:r>
      <w:r>
        <w:rPr>
          <w:rFonts w:hint="eastAsia" w:ascii="宋体" w:eastAsia="宋体" w:cs="Times New Roman"/>
          <w:vanish w:val="0"/>
          <w:color w:val="auto"/>
          <w:kern w:val="2"/>
          <w:sz w:val="24"/>
          <w:szCs w:val="24"/>
        </w:rPr>
        <w:t xml:space="preserve">                       </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货币单位：万元人民币</w:t>
      </w:r>
    </w:p>
    <w:tbl>
      <w:tblPr>
        <w:tblStyle w:val="23"/>
        <w:tblW w:w="139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32" w:hRule="atLeast"/>
          <w:hidden/>
        </w:trPr>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合同包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120"/>
              <w:jc w:val="center"/>
              <w:rPr>
                <w:rFonts w:hint="eastAsia" w:ascii="宋体" w:eastAsia="宋体" w:cs="Times New Roman"/>
                <w:vanish w:val="0"/>
                <w:color w:val="auto"/>
                <w:kern w:val="2"/>
                <w:sz w:val="24"/>
                <w:szCs w:val="24"/>
              </w:rPr>
            </w:pPr>
          </w:p>
        </w:tc>
        <w:tc>
          <w:tcPr>
            <w:tcW w:w="292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12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采购内容名称</w:t>
            </w: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数量</w:t>
            </w:r>
          </w:p>
        </w:tc>
        <w:tc>
          <w:tcPr>
            <w:tcW w:w="23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报价</w:t>
            </w:r>
          </w:p>
        </w:tc>
        <w:tc>
          <w:tcPr>
            <w:tcW w:w="402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完成期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center"/>
              <w:rPr>
                <w:rFonts w:hint="eastAsia" w:ascii="宋体" w:eastAsia="宋体" w:cs="Times New Roman"/>
                <w:vanish w:val="0"/>
                <w:color w:val="auto"/>
                <w:kern w:val="2"/>
                <w:sz w:val="24"/>
                <w:szCs w:val="24"/>
              </w:rPr>
            </w:pPr>
          </w:p>
        </w:tc>
        <w:tc>
          <w:tcPr>
            <w:tcW w:w="21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备注（第一次报价或最终报价）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51" w:hRule="atLeast"/>
          <w:hidden/>
        </w:trPr>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center"/>
              <w:rPr>
                <w:rFonts w:hint="eastAsia" w:ascii="宋体" w:eastAsia="宋体" w:cs="Times New Roman"/>
                <w:vanish w:val="0"/>
                <w:color w:val="auto"/>
                <w:kern w:val="2"/>
                <w:sz w:val="24"/>
                <w:szCs w:val="24"/>
              </w:rPr>
            </w:pPr>
          </w:p>
        </w:tc>
        <w:tc>
          <w:tcPr>
            <w:tcW w:w="292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2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center"/>
              <w:rPr>
                <w:rFonts w:hint="eastAsia" w:ascii="宋体" w:eastAsia="宋体" w:cs="Times New Roman"/>
                <w:vanish w:val="0"/>
                <w:color w:val="auto"/>
                <w:kern w:val="2"/>
                <w:sz w:val="24"/>
                <w:szCs w:val="24"/>
              </w:rPr>
            </w:pPr>
          </w:p>
        </w:tc>
        <w:tc>
          <w:tcPr>
            <w:tcW w:w="23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480" w:firstLineChars="200"/>
              <w:rPr>
                <w:rFonts w:hint="eastAsia" w:ascii="宋体" w:eastAsia="宋体" w:cs="Times New Roman"/>
                <w:vanish w:val="0"/>
                <w:color w:val="auto"/>
                <w:kern w:val="2"/>
                <w:sz w:val="24"/>
                <w:szCs w:val="24"/>
              </w:rPr>
            </w:pPr>
          </w:p>
        </w:tc>
        <w:tc>
          <w:tcPr>
            <w:tcW w:w="402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21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center"/>
              <w:rPr>
                <w:rFonts w:hint="eastAsia" w:ascii="宋体" w:eastAsia="宋体" w:cs="Times New Roman"/>
                <w:vanish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19" w:hRule="atLeast"/>
          <w:hidden/>
        </w:trPr>
        <w:tc>
          <w:tcPr>
            <w:tcW w:w="416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报价总价：</w:t>
            </w:r>
            <w:r>
              <w:rPr>
                <w:rFonts w:hint="eastAsia" w:ascii="宋体" w:eastAsia="宋体" w:cs="楷体"/>
                <w:vanish w:val="0"/>
                <w:color w:val="auto"/>
                <w:kern w:val="0"/>
                <w:sz w:val="24"/>
                <w:szCs w:val="24"/>
                <w:u w:val="single"/>
              </w:rPr>
              <w:t xml:space="preserve">    　　万元（含税价）</w:t>
            </w:r>
          </w:p>
        </w:tc>
        <w:tc>
          <w:tcPr>
            <w:tcW w:w="9765"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（大写）人民币：</w:t>
            </w:r>
            <w:r>
              <w:rPr>
                <w:rFonts w:ascii="Calibri" w:hAnsi="Calibri"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u w:val="single"/>
              </w:rPr>
              <w:t>税率：</w:t>
            </w:r>
            <w:r>
              <w:rPr>
                <w:rFonts w:hint="eastAsia" w:ascii="Calibri" w:hAnsi="Calibri" w:eastAsia="宋体" w:cs="Times New Roman"/>
                <w:vanish w:val="0"/>
                <w:color w:val="auto"/>
                <w:kern w:val="2"/>
                <w:sz w:val="24"/>
                <w:szCs w:val="24"/>
                <w:u w:val="single"/>
              </w:rPr>
              <w:t xml:space="preserve"> </w:t>
            </w:r>
            <w:r>
              <w:rPr>
                <w:rFonts w:ascii="Calibri" w:hAnsi="Calibri" w:eastAsia="宋体" w:cs="Times New Roman"/>
                <w:vanish w:val="0"/>
                <w:color w:val="auto"/>
                <w:kern w:val="2"/>
                <w:sz w:val="24"/>
                <w:szCs w:val="24"/>
                <w:u w:val="single"/>
              </w:rPr>
              <w:t xml:space="preserve">       </w:t>
            </w:r>
          </w:p>
        </w:tc>
      </w:tr>
    </w:tbl>
    <w:p>
      <w:pPr>
        <w:pStyle w:val="31"/>
        <w:pBdr>
          <w:top w:val="none" w:color="auto" w:sz="0" w:space="0"/>
          <w:left w:val="none" w:color="auto" w:sz="0" w:space="0"/>
          <w:bottom w:val="none" w:color="auto" w:sz="0" w:space="0"/>
          <w:right w:val="none" w:color="auto" w:sz="0" w:space="0"/>
        </w:pBdr>
        <w:spacing w:line="440" w:lineRule="exact"/>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注：1.在报价一览表中应明确说明该报价是第一次报价还是最终报价。</w:t>
      </w:r>
    </w:p>
    <w:p>
      <w:pPr>
        <w:pStyle w:val="31"/>
        <w:pBdr>
          <w:top w:val="none" w:color="auto" w:sz="0" w:space="0"/>
          <w:left w:val="none" w:color="auto" w:sz="0" w:space="0"/>
          <w:bottom w:val="none" w:color="auto" w:sz="0" w:space="0"/>
          <w:right w:val="none" w:color="auto" w:sz="0" w:space="0"/>
        </w:pBdr>
        <w:spacing w:line="440" w:lineRule="exact"/>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2.详细的分项报价表应另纸详列，且标明所报各种货物的数量、品牌和金额。</w:t>
      </w:r>
    </w:p>
    <w:p>
      <w:pPr>
        <w:pBdr>
          <w:top w:val="none" w:color="auto" w:sz="0" w:space="0"/>
          <w:left w:val="none" w:color="auto" w:sz="0" w:space="0"/>
          <w:bottom w:val="none" w:color="auto" w:sz="0" w:space="0"/>
          <w:right w:val="none" w:color="auto" w:sz="0" w:space="0"/>
        </w:pBdr>
        <w:spacing w:line="440" w:lineRule="exact"/>
        <w:ind w:firstLine="480" w:firstLineChars="200"/>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1"/>
          <w:szCs w:val="21"/>
        </w:rPr>
      </w:pPr>
      <w:r>
        <w:rPr>
          <w:rFonts w:hint="eastAsia" w:ascii="宋体" w:eastAsia="宋体" w:cs="Times New Roman"/>
          <w:vanish w:val="0"/>
          <w:color w:val="auto"/>
          <w:kern w:val="2"/>
          <w:sz w:val="21"/>
          <w:szCs w:val="21"/>
        </w:rPr>
        <w:t xml:space="preserve">                                                                                     </w:t>
      </w:r>
    </w:p>
    <w:p>
      <w:pPr>
        <w:pBdr>
          <w:top w:val="none" w:color="auto" w:sz="0" w:space="0"/>
          <w:left w:val="none" w:color="auto" w:sz="0" w:space="0"/>
          <w:bottom w:val="none" w:color="auto" w:sz="0" w:space="0"/>
          <w:right w:val="none" w:color="auto" w:sz="0" w:space="0"/>
        </w:pBdr>
        <w:spacing w:line="380" w:lineRule="exact"/>
        <w:ind w:right="420"/>
        <w:rPr>
          <w:vanish w:val="0"/>
        </w:rPr>
      </w:pPr>
      <w:r>
        <w:rPr>
          <w:rFonts w:hint="eastAsia" w:ascii="宋体" w:eastAsia="宋体" w:cs="Times New Roman"/>
          <w:vanish w:val="0"/>
          <w:color w:val="auto"/>
          <w:kern w:val="2"/>
          <w:sz w:val="21"/>
          <w:szCs w:val="21"/>
        </w:rPr>
        <w:t>报价人授权代表签字：</w:t>
      </w:r>
      <w:r>
        <w:rPr>
          <w:rFonts w:hint="eastAsia" w:ascii="Calibri" w:hAnsi="Calibri" w:eastAsia="宋体" w:cs="Times New Roman"/>
          <w:vanish w:val="0"/>
          <w:color w:val="auto"/>
          <w:kern w:val="2"/>
          <w:sz w:val="21"/>
          <w:szCs w:val="21"/>
          <w:u w:val="single"/>
        </w:rPr>
        <w:t xml:space="preserve">            </w:t>
      </w:r>
    </w:p>
    <w:p>
      <w:pPr>
        <w:sectPr>
          <w:pgSz w:w="16840" w:h="11907" w:orient="landscape"/>
          <w:pgMar w:top="1440" w:right="1800" w:bottom="1440" w:left="1800" w:header="851" w:footer="992" w:gutter="0"/>
          <w:cols w:space="720" w:num="1"/>
          <w:docGrid w:type="lines" w:linePitch="323" w:charSpace="0"/>
        </w:sectPr>
      </w:pPr>
    </w:p>
    <w:p>
      <w:pPr>
        <w:pStyle w:val="14"/>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1"/>
          <w:szCs w:val="21"/>
        </w:rPr>
        <w:t xml:space="preserve">附件3                                             </w:t>
      </w:r>
      <w:r>
        <w:rPr>
          <w:rFonts w:hint="eastAsia" w:ascii="宋体" w:eastAsia="宋体" w:cs="Times New Roman"/>
          <w:vanish w:val="0"/>
          <w:color w:val="auto"/>
          <w:kern w:val="2"/>
          <w:sz w:val="36"/>
          <w:szCs w:val="36"/>
        </w:rPr>
        <w:t xml:space="preserve">  采购内容说明一览表</w:t>
      </w:r>
      <w:r>
        <w:rPr>
          <w:rFonts w:hint="eastAsia" w:ascii="宋体" w:eastAsia="宋体" w:cs="Times New Roman"/>
          <w:vanish w:val="0"/>
          <w:color w:val="auto"/>
          <w:kern w:val="2"/>
          <w:sz w:val="21"/>
          <w:szCs w:val="21"/>
        </w:rPr>
        <w:t xml:space="preserve">                                               </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报价人名称：</w:t>
      </w:r>
      <w:r>
        <w:rPr>
          <w:rFonts w:hint="eastAsia" w:ascii="Calibri" w:hAnsi="Calibri" w:eastAsia="宋体" w:cs="Times New Roman"/>
          <w:vanish w:val="0"/>
          <w:color w:val="auto"/>
          <w:kern w:val="2"/>
          <w:sz w:val="24"/>
          <w:szCs w:val="24"/>
        </w:rPr>
        <w:t xml:space="preserve"> </w:t>
      </w:r>
      <w:r>
        <w:rPr>
          <w:rFonts w:hint="eastAsia" w:ascii="宋体" w:eastAsia="宋体" w:cs="Times New Roman"/>
          <w:vanish w:val="0"/>
          <w:kern w:val="2"/>
          <w:sz w:val="24"/>
          <w:szCs w:val="24"/>
          <w:u w:val="single"/>
        </w:rPr>
        <w:t xml:space="preserve">(单位全称并加盖公章)  </w:t>
      </w:r>
      <w:r>
        <w:rPr>
          <w:rFonts w:hint="eastAsia" w:ascii="Calibri" w:hAnsi="Calibri" w:eastAsia="宋体" w:cs="Times New Roman"/>
          <w:vanish w:val="0"/>
          <w:color w:val="auto"/>
          <w:kern w:val="2"/>
          <w:sz w:val="24"/>
          <w:szCs w:val="24"/>
        </w:rPr>
        <w:t xml:space="preserve">                                 </w:t>
      </w:r>
      <w:r>
        <w:rPr>
          <w:rFonts w:hint="eastAsia" w:ascii="宋体" w:eastAsia="宋体" w:cs="Times New Roman"/>
          <w:vanish w:val="0"/>
          <w:color w:val="auto"/>
          <w:kern w:val="2"/>
          <w:sz w:val="24"/>
          <w:szCs w:val="24"/>
        </w:rPr>
        <w:t xml:space="preserve">项目名称： </w:t>
      </w:r>
    </w:p>
    <w:p>
      <w:pPr>
        <w:pStyle w:val="14"/>
        <w:pBdr>
          <w:top w:val="none" w:color="auto" w:sz="0" w:space="0"/>
          <w:left w:val="none" w:color="auto" w:sz="0" w:space="0"/>
          <w:bottom w:val="none" w:color="auto" w:sz="0" w:space="0"/>
          <w:right w:val="none" w:color="auto" w:sz="0" w:space="0"/>
        </w:pBdr>
        <w:spacing w:line="380" w:lineRule="exact"/>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u w:val="single"/>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9" w:hRule="atLeast"/>
          <w:hidden/>
        </w:trPr>
        <w:tc>
          <w:tcPr>
            <w:tcW w:w="2271"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center"/>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合同包</w:t>
            </w:r>
          </w:p>
        </w:tc>
        <w:tc>
          <w:tcPr>
            <w:tcW w:w="1756"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720" w:firstLineChars="30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　</w:t>
            </w: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内容名称</w:t>
            </w:r>
          </w:p>
        </w:tc>
        <w:tc>
          <w:tcPr>
            <w:tcW w:w="6720"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left"/>
              <w:rPr>
                <w:rFonts w:hint="eastAsia" w:ascii="宋体" w:eastAsia="宋体" w:cs="Times New Roman"/>
                <w:vanish w:val="0"/>
                <w:color w:val="auto"/>
                <w:kern w:val="2"/>
                <w:sz w:val="24"/>
                <w:szCs w:val="24"/>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数量</w:t>
            </w:r>
          </w:p>
        </w:tc>
        <w:tc>
          <w:tcPr>
            <w:tcW w:w="1449" w:type="dxa"/>
            <w:tcBorders>
              <w:top w:val="single" w:color="auto" w:sz="4" w:space="0"/>
              <w:left w:val="single" w:color="auto" w:sz="4" w:space="0"/>
              <w:bottom w:val="single" w:color="auto" w:sz="4" w:space="0"/>
              <w:right w:val="single" w:color="auto" w:sz="4" w:space="0"/>
              <w:tl2br w:val="nil"/>
              <w:tr2bl w:val="nil"/>
            </w:tcBorders>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jc w:val="left"/>
              <w:rPr>
                <w:rFonts w:hint="eastAsia" w:ascii="宋体" w:eastAsia="宋体" w:cs="Times New Roman"/>
                <w:vanish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262" w:hRule="atLeast"/>
          <w:hidden/>
        </w:trPr>
        <w:tc>
          <w:tcPr>
            <w:tcW w:w="14176" w:type="dxa"/>
            <w:gridSpan w:val="6"/>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firstLine="240" w:firstLineChars="100"/>
              <w:rPr>
                <w:rFonts w:ascii="Calibri" w:hAnsi="Calibri" w:eastAsia="宋体" w:cs="Times New Roman"/>
                <w:vanish w:val="0"/>
                <w:color w:val="auto"/>
                <w:kern w:val="2"/>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80" w:lineRule="auto"/>
              <w:ind w:left="0" w:firstLine="960" w:firstLineChars="400"/>
              <w:rPr>
                <w:rFonts w:ascii="Calibri" w:hAnsi="Calibri" w:eastAsia="宋体" w:cs="Times New Roman"/>
                <w:vanish w:val="0"/>
                <w:color w:val="auto"/>
                <w:kern w:val="2"/>
                <w:sz w:val="24"/>
                <w:szCs w:val="24"/>
              </w:rPr>
            </w:pPr>
            <w:r>
              <w:rPr>
                <w:rFonts w:hint="eastAsia" w:ascii="宋体" w:eastAsia="宋体" w:cs="Times New Roman"/>
                <w:vanish w:val="0"/>
                <w:color w:val="auto"/>
                <w:kern w:val="2"/>
                <w:sz w:val="24"/>
                <w:szCs w:val="24"/>
              </w:rPr>
              <w:t>详细性能说明：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80" w:lineRule="auto"/>
              <w:ind w:left="0" w:firstLine="240" w:firstLineChars="100"/>
              <w:rPr>
                <w:rFonts w:ascii="Calibri" w:hAnsi="Calibri" w:eastAsia="宋体" w:cs="Times New Roman"/>
                <w:vanish w:val="0"/>
                <w:color w:val="auto"/>
                <w:kern w:val="2"/>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80" w:lineRule="auto"/>
              <w:ind w:left="0" w:firstLine="240" w:firstLineChars="100"/>
              <w:rPr>
                <w:rFonts w:ascii="Calibri" w:hAnsi="Calibri" w:eastAsia="宋体" w:cs="Times New Roman"/>
                <w:vanish w:val="0"/>
                <w:color w:val="auto"/>
                <w:kern w:val="2"/>
                <w:sz w:val="24"/>
                <w:szCs w:val="24"/>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firstLine="240" w:firstLineChars="100"/>
              <w:jc w:val="left"/>
              <w:rPr>
                <w:rFonts w:hint="eastAsia" w:ascii="宋体" w:eastAsia="宋体" w:cs="Times New Roman"/>
                <w:vanish w:val="0"/>
                <w:color w:val="auto"/>
                <w:kern w:val="2"/>
                <w:sz w:val="24"/>
                <w:szCs w:val="24"/>
              </w:rPr>
            </w:pPr>
          </w:p>
        </w:tc>
      </w:tr>
    </w:tbl>
    <w:p>
      <w:pPr>
        <w:pStyle w:val="14"/>
        <w:pBdr>
          <w:top w:val="none" w:color="auto" w:sz="0" w:space="0"/>
          <w:left w:val="none" w:color="auto" w:sz="0" w:space="0"/>
          <w:bottom w:val="none" w:color="auto" w:sz="0" w:space="0"/>
          <w:right w:val="none" w:color="auto" w:sz="0" w:space="0"/>
        </w:pBdr>
        <w:spacing w:line="380" w:lineRule="exact"/>
        <w:jc w:val="left"/>
        <w:rPr>
          <w:rFonts w:hint="eastAsia" w:ascii="宋体" w:eastAsia="宋体" w:cs="Times New Roman"/>
          <w:vanish w:val="0"/>
          <w:color w:val="auto"/>
          <w:kern w:val="2"/>
          <w:sz w:val="24"/>
          <w:szCs w:val="24"/>
        </w:rPr>
      </w:pPr>
    </w:p>
    <w:p>
      <w:pPr>
        <w:pStyle w:val="14"/>
        <w:pBdr>
          <w:top w:val="none" w:color="auto" w:sz="0" w:space="0"/>
          <w:left w:val="none" w:color="auto" w:sz="0" w:space="0"/>
          <w:bottom w:val="none" w:color="auto" w:sz="0" w:space="0"/>
          <w:right w:val="none" w:color="auto" w:sz="0" w:space="0"/>
        </w:pBdr>
        <w:spacing w:line="380" w:lineRule="exact"/>
        <w:jc w:val="left"/>
        <w:rPr>
          <w:rFonts w:hint="eastAsia" w:ascii="宋体" w:eastAsia="宋体" w:cs="Times New Roman"/>
          <w:vanish w:val="0"/>
          <w:color w:val="auto"/>
          <w:kern w:val="2"/>
          <w:sz w:val="28"/>
          <w:szCs w:val="28"/>
        </w:rPr>
      </w:pPr>
      <w:r>
        <w:rPr>
          <w:rFonts w:hint="eastAsia" w:ascii="宋体" w:eastAsia="宋体" w:cs="Times New Roman"/>
          <w:vanish w:val="0"/>
          <w:color w:val="auto"/>
          <w:kern w:val="2"/>
          <w:sz w:val="24"/>
          <w:szCs w:val="24"/>
        </w:rPr>
        <w:t>报价人授权代表签字：</w:t>
      </w:r>
    </w:p>
    <w:p>
      <w:pPr>
        <w:pStyle w:val="14"/>
        <w:pBdr>
          <w:top w:val="none" w:color="auto" w:sz="0" w:space="0"/>
          <w:left w:val="none" w:color="auto" w:sz="0" w:space="0"/>
          <w:bottom w:val="none" w:color="auto" w:sz="0" w:space="0"/>
          <w:right w:val="none" w:color="auto" w:sz="0" w:space="0"/>
        </w:pBdr>
        <w:spacing w:line="0" w:lineRule="atLeast"/>
        <w:jc w:val="left"/>
        <w:rPr>
          <w:vanish w:val="0"/>
        </w:rPr>
      </w:pPr>
      <w:r>
        <w:rPr>
          <w:rFonts w:hint="eastAsia" w:ascii="宋体" w:eastAsia="宋体" w:cs="Times New Roman"/>
          <w:vanish w:val="0"/>
          <w:color w:val="auto"/>
          <w:kern w:val="2"/>
          <w:sz w:val="28"/>
          <w:szCs w:val="28"/>
        </w:rPr>
        <w:t xml:space="preserve">                                          </w:t>
      </w:r>
    </w:p>
    <w:p>
      <w:pPr>
        <w:sectPr>
          <w:pgSz w:w="16840" w:h="11907" w:orient="landscape"/>
          <w:pgMar w:top="1440" w:right="1800" w:bottom="1440" w:left="1800" w:header="851" w:footer="992" w:gutter="0"/>
          <w:cols w:space="720" w:num="1"/>
          <w:docGrid w:type="lines" w:linePitch="323" w:charSpace="0"/>
        </w:sectPr>
      </w:pPr>
    </w:p>
    <w:p>
      <w:pPr>
        <w:pStyle w:val="31"/>
        <w:rPr>
          <w:rFonts w:hint="eastAsia" w:ascii="宋体" w:eastAsia="宋体" w:cs="Times New Roman"/>
          <w:color w:val="auto"/>
          <w:kern w:val="2"/>
          <w:sz w:val="28"/>
          <w:szCs w:val="28"/>
        </w:rPr>
      </w:pPr>
      <w:r>
        <w:rPr>
          <w:rFonts w:hint="eastAsia" w:ascii="宋体" w:eastAsia="宋体" w:cs="Times New Roman"/>
          <w:color w:val="auto"/>
          <w:kern w:val="2"/>
          <w:sz w:val="24"/>
          <w:szCs w:val="24"/>
        </w:rPr>
        <w:t>附件4</w:t>
      </w:r>
      <w:r>
        <w:rPr>
          <w:rFonts w:hint="eastAsia" w:ascii="宋体" w:eastAsia="宋体" w:cs="Times New Roman"/>
          <w:color w:val="auto"/>
          <w:kern w:val="2"/>
          <w:sz w:val="28"/>
          <w:szCs w:val="28"/>
        </w:rPr>
        <w:t xml:space="preserve">             </w:t>
      </w:r>
      <w:r>
        <w:rPr>
          <w:rFonts w:hint="eastAsia" w:ascii="宋体" w:eastAsia="宋体" w:cs="Times New Roman"/>
          <w:color w:val="auto"/>
          <w:kern w:val="2"/>
          <w:sz w:val="36"/>
          <w:szCs w:val="36"/>
        </w:rPr>
        <w:t>报价人的资格证明文件</w:t>
      </w:r>
    </w:p>
    <w:p>
      <w:pPr>
        <w:pStyle w:val="31"/>
        <w:rPr>
          <w:rFonts w:hint="eastAsia" w:ascii="宋体" w:eastAsia="宋体" w:cs="Times New Roman"/>
          <w:color w:val="auto"/>
          <w:kern w:val="2"/>
          <w:sz w:val="28"/>
          <w:szCs w:val="28"/>
        </w:rPr>
      </w:pPr>
    </w:p>
    <w:p>
      <w:pPr>
        <w:pStyle w:val="31"/>
        <w:rPr>
          <w:rFonts w:hint="eastAsia" w:ascii="宋体" w:eastAsia="宋体" w:cs="Times New Roman"/>
          <w:color w:val="auto"/>
          <w:kern w:val="2"/>
          <w:sz w:val="24"/>
          <w:szCs w:val="24"/>
        </w:rPr>
      </w:pPr>
      <w:r>
        <w:rPr>
          <w:rFonts w:hint="eastAsia" w:ascii="宋体" w:eastAsia="宋体" w:cs="Times New Roman"/>
          <w:color w:val="auto"/>
          <w:kern w:val="2"/>
          <w:sz w:val="21"/>
          <w:szCs w:val="21"/>
        </w:rPr>
        <w:t>附件4-1</w:t>
      </w:r>
      <w:r>
        <w:rPr>
          <w:rFonts w:hint="eastAsia" w:ascii="宋体" w:eastAsia="宋体" w:cs="Times New Roman"/>
          <w:color w:val="auto"/>
          <w:kern w:val="2"/>
          <w:sz w:val="24"/>
          <w:szCs w:val="24"/>
        </w:rPr>
        <w:t xml:space="preserve">                 </w:t>
      </w:r>
      <w:r>
        <w:rPr>
          <w:rFonts w:hint="eastAsia" w:ascii="宋体" w:eastAsia="宋体" w:cs="Times New Roman"/>
          <w:color w:val="auto"/>
          <w:kern w:val="2"/>
          <w:sz w:val="32"/>
          <w:szCs w:val="32"/>
        </w:rPr>
        <w:t>关于资格的声明函</w:t>
      </w:r>
    </w:p>
    <w:p>
      <w:pPr>
        <w:pBdr>
          <w:top w:val="none" w:color="auto" w:sz="0" w:space="0"/>
          <w:left w:val="none" w:color="auto" w:sz="0" w:space="0"/>
          <w:bottom w:val="none" w:color="auto" w:sz="0" w:space="0"/>
          <w:right w:val="none" w:color="auto" w:sz="0" w:space="0"/>
        </w:pBdr>
        <w:spacing w:line="380" w:lineRule="exact"/>
        <w:rPr>
          <w:rFonts w:ascii="Calibri" w:hAnsi="Calibri" w:eastAsia="宋体" w:cs="Times New Roman"/>
          <w:vanish w:val="0"/>
          <w:color w:val="auto"/>
          <w:kern w:val="2"/>
          <w:sz w:val="24"/>
          <w:szCs w:val="24"/>
        </w:rPr>
      </w:pPr>
      <w:r>
        <w:rPr>
          <w:rFonts w:hint="eastAsia" w:ascii="Calibri" w:hAnsi="Calibri" w:eastAsia="宋体" w:cs="Times New Roman"/>
          <w:vanish w:val="0"/>
          <w:color w:val="auto"/>
          <w:kern w:val="2"/>
          <w:sz w:val="24"/>
          <w:szCs w:val="24"/>
        </w:rPr>
        <w:t xml:space="preserve">  </w:t>
      </w:r>
    </w:p>
    <w:p>
      <w:pPr>
        <w:pStyle w:val="31"/>
        <w:rPr>
          <w:rFonts w:hint="eastAsia" w:ascii="仿宋_GB2312" w:hAnsi="仿宋_GB2312" w:eastAsia="宋体" w:cs="Times New Roman"/>
          <w:b/>
          <w:bCs w:val="0"/>
          <w:kern w:val="2"/>
          <w:sz w:val="32"/>
          <w:szCs w:val="32"/>
        </w:rPr>
      </w:pPr>
      <w:r>
        <w:rPr>
          <w:rFonts w:hint="eastAsia" w:ascii="宋体" w:eastAsia="宋体" w:cs="Times New Roman"/>
          <w:kern w:val="2"/>
          <w:sz w:val="24"/>
          <w:szCs w:val="24"/>
        </w:rPr>
        <w:t>致：</w:t>
      </w:r>
      <w:r>
        <w:rPr>
          <w:rFonts w:hint="eastAsia" w:ascii="宋体" w:eastAsia="宋体" w:cs="Times New Roman"/>
          <w:kern w:val="2"/>
          <w:sz w:val="24"/>
          <w:szCs w:val="24"/>
          <w:u w:val="single"/>
        </w:rPr>
        <w:t>福建广电网络集团股份有限公司泉州分公司</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w:t>
      </w:r>
    </w:p>
    <w:p>
      <w:pPr>
        <w:pStyle w:val="14"/>
        <w:pBdr>
          <w:top w:val="none" w:color="auto" w:sz="0" w:space="0"/>
          <w:left w:val="none" w:color="auto" w:sz="0" w:space="0"/>
          <w:bottom w:val="none" w:color="auto" w:sz="0" w:space="0"/>
          <w:right w:val="none" w:color="auto" w:sz="0" w:space="0"/>
        </w:pBdr>
        <w:spacing w:line="360" w:lineRule="auto"/>
        <w:ind w:firstLine="480" w:firstLineChars="20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关于贵方</w:t>
      </w:r>
      <w:r>
        <w:rPr>
          <w:rFonts w:hint="eastAsia" w:ascii="宋体" w:eastAsia="宋体" w:cs="Times New Roman"/>
          <w:vanish w:val="0"/>
          <w:color w:val="auto"/>
          <w:kern w:val="2"/>
          <w:sz w:val="24"/>
          <w:szCs w:val="24"/>
          <w:u w:val="single"/>
        </w:rPr>
        <w:t xml:space="preserve">_    </w:t>
      </w:r>
      <w:r>
        <w:rPr>
          <w:rFonts w:hint="eastAsia" w:ascii="宋体" w:eastAsia="宋体" w:cs="Times New Roman"/>
          <w:vanish w:val="0"/>
          <w:color w:val="auto"/>
          <w:kern w:val="2"/>
          <w:sz w:val="24"/>
          <w:szCs w:val="24"/>
        </w:rPr>
        <w:t>年</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月</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日</w:t>
      </w:r>
      <w:r>
        <w:rPr>
          <w:rFonts w:hint="eastAsia" w:ascii="宋体" w:eastAsia="宋体"/>
          <w:vanish w:val="0"/>
          <w:kern w:val="2"/>
          <w:sz w:val="24"/>
          <w:szCs w:val="24"/>
          <w:u w:val="single"/>
        </w:rPr>
        <w:t xml:space="preserve">            广告</w:t>
      </w:r>
      <w:r>
        <w:rPr>
          <w:rFonts w:hint="eastAsia" w:ascii="宋体" w:eastAsia="宋体" w:cs="Times New Roman"/>
          <w:vanish w:val="0"/>
          <w:color w:val="auto"/>
          <w:kern w:val="2"/>
          <w:sz w:val="24"/>
          <w:szCs w:val="24"/>
        </w:rPr>
        <w:t>采购项目的邀请，本签字人愿意参加谈判，并证明提交的下列文件和说明是准确的和真实的。</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1. 我方的资格声明正本一份。</w:t>
      </w:r>
    </w:p>
    <w:p>
      <w:pPr>
        <w:pStyle w:val="14"/>
        <w:pBdr>
          <w:top w:val="none" w:color="auto" w:sz="0" w:space="0"/>
          <w:left w:val="none" w:color="auto" w:sz="0" w:space="0"/>
          <w:bottom w:val="none" w:color="auto" w:sz="0" w:space="0"/>
          <w:right w:val="none" w:color="auto" w:sz="0" w:space="0"/>
        </w:pBdr>
        <w:spacing w:line="360" w:lineRule="auto"/>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2．本签字人确认资格文件中的说明是真实的、准确的。</w:t>
      </w:r>
    </w:p>
    <w:p>
      <w:pPr>
        <w:pStyle w:val="14"/>
        <w:pBdr>
          <w:top w:val="none" w:color="auto" w:sz="0" w:space="0"/>
          <w:left w:val="none" w:color="auto" w:sz="0" w:space="0"/>
          <w:bottom w:val="none" w:color="auto" w:sz="0" w:space="0"/>
          <w:right w:val="none" w:color="auto" w:sz="0" w:space="0"/>
        </w:pBdr>
        <w:spacing w:line="380" w:lineRule="exact"/>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w:t>
      </w:r>
    </w:p>
    <w:p>
      <w:pPr>
        <w:pStyle w:val="14"/>
        <w:pBdr>
          <w:top w:val="none" w:color="auto" w:sz="0" w:space="0"/>
          <w:left w:val="none" w:color="auto" w:sz="0" w:space="0"/>
          <w:bottom w:val="none" w:color="auto" w:sz="0" w:space="0"/>
          <w:right w:val="none" w:color="auto" w:sz="0" w:space="0"/>
        </w:pBdr>
        <w:spacing w:line="380" w:lineRule="exact"/>
        <w:jc w:val="left"/>
        <w:rPr>
          <w:rFonts w:hint="eastAsia" w:ascii="宋体" w:eastAsia="宋体" w:cs="Times New Roman"/>
          <w:vanish w:val="0"/>
          <w:color w:val="auto"/>
          <w:kern w:val="2"/>
          <w:sz w:val="24"/>
          <w:szCs w:val="24"/>
        </w:rPr>
      </w:pPr>
    </w:p>
    <w:p>
      <w:pPr>
        <w:pStyle w:val="14"/>
        <w:pBdr>
          <w:top w:val="none" w:color="auto" w:sz="0" w:space="0"/>
          <w:left w:val="none" w:color="auto" w:sz="0" w:space="0"/>
          <w:bottom w:val="none" w:color="auto" w:sz="0" w:space="0"/>
          <w:right w:val="none" w:color="auto" w:sz="0" w:space="0"/>
        </w:pBdr>
        <w:spacing w:line="380" w:lineRule="exact"/>
        <w:jc w:val="left"/>
        <w:rPr>
          <w:rFonts w:hint="eastAsia" w:ascii="宋体" w:eastAsia="宋体" w:cs="Times New Roman"/>
          <w:vanish w:val="0"/>
          <w:color w:val="auto"/>
          <w:kern w:val="2"/>
          <w:sz w:val="24"/>
          <w:szCs w:val="24"/>
        </w:rPr>
      </w:pPr>
    </w:p>
    <w:p>
      <w:pPr>
        <w:pStyle w:val="14"/>
        <w:pBdr>
          <w:top w:val="none" w:color="auto" w:sz="0" w:space="0"/>
          <w:left w:val="none" w:color="auto" w:sz="0" w:space="0"/>
          <w:bottom w:val="none" w:color="auto" w:sz="0" w:space="0"/>
          <w:right w:val="none" w:color="auto" w:sz="0" w:space="0"/>
        </w:pBdr>
        <w:spacing w:line="380" w:lineRule="exact"/>
        <w:jc w:val="left"/>
        <w:rPr>
          <w:rFonts w:hint="eastAsia" w:ascii="宋体" w:eastAsia="宋体" w:cs="Times New Roman"/>
          <w:vanish w:val="0"/>
          <w:color w:val="auto"/>
          <w:kern w:val="2"/>
          <w:sz w:val="24"/>
          <w:szCs w:val="24"/>
        </w:rPr>
      </w:pPr>
    </w:p>
    <w:p>
      <w:pPr>
        <w:pStyle w:val="14"/>
        <w:pBdr>
          <w:top w:val="none" w:color="auto" w:sz="0" w:space="0"/>
          <w:left w:val="none" w:color="auto" w:sz="0" w:space="0"/>
          <w:bottom w:val="none" w:color="auto" w:sz="0" w:space="0"/>
          <w:right w:val="none" w:color="auto" w:sz="0" w:space="0"/>
        </w:pBdr>
        <w:spacing w:line="380" w:lineRule="exact"/>
        <w:jc w:val="lef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报价人名称：                                 （单位全称并加盖公章）       </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报价人授权代表签字： </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电      话：</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日      期：       年   月   日</w:t>
      </w:r>
    </w:p>
    <w:p>
      <w:pPr>
        <w:pStyle w:val="14"/>
        <w:pBdr>
          <w:top w:val="none" w:color="auto" w:sz="0" w:space="0"/>
          <w:left w:val="none" w:color="auto" w:sz="0" w:space="0"/>
          <w:bottom w:val="none" w:color="auto" w:sz="0" w:space="0"/>
          <w:right w:val="none" w:color="auto" w:sz="0" w:space="0"/>
        </w:pBdr>
        <w:spacing w:line="380" w:lineRule="exact"/>
        <w:jc w:val="left"/>
        <w:rPr>
          <w:rFonts w:hint="eastAsia" w:ascii="宋体" w:eastAsia="宋体" w:cs="Times New Roman"/>
          <w:vanish w:val="0"/>
          <w:color w:val="auto"/>
          <w:kern w:val="2"/>
          <w:sz w:val="24"/>
          <w:szCs w:val="24"/>
        </w:rPr>
      </w:pPr>
    </w:p>
    <w:p>
      <w:pPr>
        <w:pStyle w:val="31"/>
        <w:rPr>
          <w:rFonts w:hint="eastAsia" w:ascii="宋体" w:eastAsia="宋体" w:cs="Times New Roman"/>
          <w:color w:val="auto"/>
          <w:kern w:val="2"/>
          <w:sz w:val="21"/>
          <w:szCs w:val="21"/>
        </w:rPr>
      </w:pPr>
    </w:p>
    <w:p>
      <w:pPr>
        <w:pStyle w:val="31"/>
        <w:rPr>
          <w:rFonts w:hint="eastAsia" w:ascii="宋体" w:eastAsia="宋体" w:cs="Times New Roman"/>
          <w:color w:val="auto"/>
          <w:kern w:val="2"/>
          <w:sz w:val="28"/>
          <w:szCs w:val="28"/>
        </w:rPr>
      </w:pPr>
    </w:p>
    <w:p>
      <w:pPr>
        <w:pStyle w:val="31"/>
        <w:rPr>
          <w:rFonts w:hint="eastAsia" w:ascii="宋体" w:eastAsia="宋体" w:cs="Times New Roman"/>
          <w:color w:val="auto"/>
          <w:kern w:val="2"/>
          <w:sz w:val="21"/>
          <w:szCs w:val="21"/>
        </w:rPr>
      </w:pPr>
      <w:r>
        <w:rPr>
          <w:rFonts w:hint="eastAsia" w:ascii="宋体" w:eastAsia="宋体" w:cs="Times New Roman"/>
          <w:color w:val="auto"/>
          <w:kern w:val="2"/>
          <w:sz w:val="28"/>
          <w:szCs w:val="28"/>
        </w:rPr>
        <w:t xml:space="preserve">                            </w:t>
      </w:r>
    </w:p>
    <w:p>
      <w:pPr>
        <w:pStyle w:val="31"/>
        <w:rPr>
          <w:rFonts w:hint="eastAsia" w:ascii="宋体" w:eastAsia="宋体" w:cs="Times New Roman"/>
          <w:color w:val="auto"/>
          <w:kern w:val="2"/>
          <w:sz w:val="28"/>
          <w:szCs w:val="28"/>
        </w:rPr>
      </w:pPr>
      <w:r>
        <w:rPr>
          <w:rFonts w:hint="eastAsia" w:ascii="宋体" w:eastAsia="宋体" w:cs="Times New Roman"/>
          <w:color w:val="auto"/>
          <w:kern w:val="2"/>
          <w:sz w:val="28"/>
          <w:szCs w:val="28"/>
        </w:rPr>
        <w:br w:type="page"/>
      </w:r>
      <w:r>
        <w:rPr>
          <w:rFonts w:hint="eastAsia" w:ascii="宋体" w:eastAsia="宋体" w:cs="Times New Roman"/>
          <w:color w:val="auto"/>
          <w:kern w:val="2"/>
          <w:sz w:val="21"/>
          <w:szCs w:val="21"/>
        </w:rPr>
        <w:t>附件4-2</w:t>
      </w:r>
      <w:r>
        <w:rPr>
          <w:rFonts w:hint="eastAsia" w:ascii="宋体" w:eastAsia="宋体" w:cs="Times New Roman"/>
          <w:color w:val="auto"/>
          <w:kern w:val="2"/>
          <w:sz w:val="28"/>
          <w:szCs w:val="28"/>
        </w:rPr>
        <w:t xml:space="preserve">                </w:t>
      </w:r>
      <w:r>
        <w:rPr>
          <w:rFonts w:hint="eastAsia" w:ascii="宋体" w:eastAsia="宋体" w:cs="Times New Roman"/>
          <w:color w:val="auto"/>
          <w:kern w:val="2"/>
          <w:sz w:val="36"/>
          <w:szCs w:val="36"/>
        </w:rPr>
        <w:t>报价人的资格声明</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1．报价人概况：    Ａ．报价人名称：</w:t>
      </w:r>
      <w:r>
        <w:rPr>
          <w:rFonts w:hint="eastAsia" w:ascii="Calibri" w:hAnsi="Calibri" w:eastAsia="宋体" w:cs="Times New Roman"/>
          <w:vanish w:val="0"/>
          <w:color w:val="auto"/>
          <w:kern w:val="2"/>
          <w:sz w:val="24"/>
          <w:szCs w:val="24"/>
        </w:rPr>
        <w:t xml:space="preserve"> </w:t>
      </w:r>
      <w:r>
        <w:rPr>
          <w:rFonts w:hint="eastAsia" w:ascii="宋体" w:eastAsia="宋体" w:cs="Times New Roman"/>
          <w:vanish w:val="0"/>
          <w:color w:val="auto"/>
          <w:kern w:val="2"/>
          <w:sz w:val="24"/>
          <w:szCs w:val="24"/>
        </w:rPr>
        <w:t xml:space="preserve">    Ｂ．注册地址：        传真：</w:t>
      </w:r>
      <w:r>
        <w:rPr>
          <w:rFonts w:hint="eastAsia" w:ascii="Calibri" w:hAnsi="Calibri" w:eastAsia="宋体" w:cs="Times New Roman"/>
          <w:vanish w:val="0"/>
          <w:color w:val="auto"/>
          <w:kern w:val="2"/>
          <w:sz w:val="24"/>
          <w:szCs w:val="24"/>
        </w:rPr>
        <w:t xml:space="preserve">            </w:t>
      </w:r>
      <w:r>
        <w:rPr>
          <w:rFonts w:hint="eastAsia" w:ascii="宋体" w:eastAsia="宋体" w:cs="Times New Roman"/>
          <w:vanish w:val="0"/>
          <w:color w:val="auto"/>
          <w:kern w:val="2"/>
          <w:sz w:val="24"/>
          <w:szCs w:val="24"/>
        </w:rPr>
        <w:t>电话：</w:t>
      </w:r>
      <w:r>
        <w:rPr>
          <w:rFonts w:hint="eastAsia" w:ascii="Calibri" w:hAnsi="Calibri" w:eastAsia="宋体" w:cs="Times New Roman"/>
          <w:vanish w:val="0"/>
          <w:color w:val="auto"/>
          <w:kern w:val="2"/>
          <w:sz w:val="24"/>
          <w:szCs w:val="24"/>
        </w:rPr>
        <w:t xml:space="preserve">            </w:t>
      </w:r>
      <w:r>
        <w:rPr>
          <w:rFonts w:hint="eastAsia" w:ascii="宋体" w:eastAsia="宋体" w:cs="Times New Roman"/>
          <w:vanish w:val="0"/>
          <w:color w:val="auto"/>
          <w:kern w:val="2"/>
          <w:sz w:val="24"/>
          <w:szCs w:val="24"/>
        </w:rPr>
        <w:t>邮编：     Ｃ．成立或注册日期：     年   月   日    Ｄ．法定代表人</w:t>
      </w:r>
      <w:r>
        <w:rPr>
          <w:rFonts w:hint="eastAsia" w:ascii="宋体" w:eastAsia="宋体" w:cs="Times New Roman"/>
          <w:vanish w:val="0"/>
          <w:color w:val="auto"/>
          <w:kern w:val="2"/>
          <w:sz w:val="24"/>
          <w:szCs w:val="24"/>
          <w:u w:val="single"/>
        </w:rPr>
        <w:t>：</w:t>
      </w:r>
      <w:r>
        <w:rPr>
          <w:rFonts w:hint="eastAsia" w:ascii="Calibri" w:hAnsi="Calibri" w:eastAsia="宋体" w:cs="Times New Roman"/>
          <w:vanish w:val="0"/>
          <w:color w:val="auto"/>
          <w:kern w:val="2"/>
          <w:sz w:val="21"/>
          <w:szCs w:val="21"/>
          <w:u w:val="single"/>
        </w:rPr>
        <w:t xml:space="preserve">        </w:t>
      </w:r>
      <w:r>
        <w:rPr>
          <w:rFonts w:hint="eastAsia" w:ascii="宋体" w:eastAsia="宋体" w:cs="Times New Roman"/>
          <w:vanish w:val="0"/>
          <w:color w:val="auto"/>
          <w:kern w:val="2"/>
          <w:sz w:val="21"/>
          <w:szCs w:val="21"/>
          <w:u w:val="single"/>
        </w:rPr>
        <w:t xml:space="preserve">       </w:t>
      </w:r>
      <w:r>
        <w:rPr>
          <w:rFonts w:hint="eastAsia" w:ascii="宋体" w:eastAsia="宋体" w:cs="Times New Roman"/>
          <w:vanish w:val="0"/>
          <w:color w:val="auto"/>
          <w:kern w:val="2"/>
          <w:sz w:val="24"/>
          <w:szCs w:val="24"/>
        </w:rPr>
        <w:t>（姓名、职务）</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2．我方在此声明，我方具备并满足下列各项条款的规定。本声明如有虚假或不实之处，我方将失去合格报价人资格。</w:t>
      </w:r>
    </w:p>
    <w:p>
      <w:pPr>
        <w:pBdr>
          <w:top w:val="none" w:color="auto" w:sz="0" w:space="0"/>
          <w:left w:val="none" w:color="auto" w:sz="0" w:space="0"/>
          <w:bottom w:val="none" w:color="auto" w:sz="0" w:space="0"/>
          <w:right w:val="none" w:color="auto" w:sz="0" w:space="0"/>
        </w:pBdr>
        <w:ind w:firstLine="480" w:firstLineChars="20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（1）具有独立承担民事责任的能力； </w:t>
      </w:r>
    </w:p>
    <w:p>
      <w:pPr>
        <w:rPr>
          <w:rFonts w:hint="eastAsia" w:ascii="宋体" w:eastAsia="宋体" w:cs="Times New Roman"/>
          <w:color w:val="auto"/>
          <w:kern w:val="2"/>
          <w:sz w:val="24"/>
          <w:szCs w:val="24"/>
        </w:rPr>
      </w:pPr>
      <w:r>
        <w:rPr>
          <w:rFonts w:hint="eastAsia" w:ascii="宋体" w:eastAsia="宋体" w:cs="Times New Roman"/>
          <w:color w:val="auto"/>
          <w:kern w:val="2"/>
          <w:sz w:val="24"/>
          <w:szCs w:val="24"/>
        </w:rPr>
        <w:t xml:space="preserve">　　（2）具有良好的商业信誉和健全的财务会计制度； </w:t>
      </w:r>
    </w:p>
    <w:p>
      <w:pPr>
        <w:rPr>
          <w:rFonts w:hint="eastAsia" w:ascii="宋体" w:eastAsia="宋体" w:cs="Times New Roman"/>
          <w:color w:val="auto"/>
          <w:kern w:val="2"/>
          <w:sz w:val="24"/>
          <w:szCs w:val="24"/>
        </w:rPr>
      </w:pPr>
      <w:r>
        <w:rPr>
          <w:rFonts w:hint="eastAsia" w:ascii="宋体" w:eastAsia="宋体" w:cs="Times New Roman"/>
          <w:color w:val="auto"/>
          <w:kern w:val="2"/>
          <w:sz w:val="24"/>
          <w:szCs w:val="24"/>
        </w:rPr>
        <w:t xml:space="preserve">　　（3）具有履行合同所必需的设备和专业技术能力； </w:t>
      </w:r>
    </w:p>
    <w:p>
      <w:pPr>
        <w:rPr>
          <w:rFonts w:hint="eastAsia" w:ascii="宋体" w:eastAsia="宋体" w:cs="Times New Roman"/>
          <w:color w:val="auto"/>
          <w:kern w:val="2"/>
          <w:sz w:val="24"/>
          <w:szCs w:val="24"/>
        </w:rPr>
      </w:pPr>
      <w:r>
        <w:rPr>
          <w:rFonts w:hint="eastAsia" w:ascii="宋体" w:eastAsia="宋体" w:cs="Times New Roman"/>
          <w:color w:val="auto"/>
          <w:kern w:val="2"/>
          <w:sz w:val="24"/>
          <w:szCs w:val="24"/>
        </w:rPr>
        <w:t xml:space="preserve">　　（4）有依法缴纳税收和社会保障资金的良好记录； </w:t>
      </w:r>
    </w:p>
    <w:p>
      <w:pPr>
        <w:rPr>
          <w:rFonts w:hint="eastAsia" w:ascii="宋体" w:eastAsia="宋体" w:cs="Times New Roman"/>
          <w:color w:val="auto"/>
          <w:kern w:val="2"/>
          <w:sz w:val="24"/>
          <w:szCs w:val="24"/>
        </w:rPr>
      </w:pPr>
      <w:r>
        <w:rPr>
          <w:rFonts w:hint="eastAsia" w:ascii="宋体" w:eastAsia="宋体" w:cs="Times New Roman"/>
          <w:color w:val="auto"/>
          <w:kern w:val="2"/>
          <w:sz w:val="24"/>
          <w:szCs w:val="24"/>
        </w:rPr>
        <w:t xml:space="preserve">　　（5）近三年内，在经营活动中没有重大违法记录； </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3．最近三年报价货物在国内主要用户的名称和地址：</w:t>
      </w:r>
    </w:p>
    <w:tbl>
      <w:tblPr>
        <w:tblStyle w:val="23"/>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hidden/>
        </w:trPr>
        <w:tc>
          <w:tcPr>
            <w:tcW w:w="240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用户名称和地址</w:t>
            </w:r>
          </w:p>
        </w:tc>
        <w:tc>
          <w:tcPr>
            <w:tcW w:w="229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销售货物名称、规格</w:t>
            </w:r>
          </w:p>
        </w:tc>
        <w:tc>
          <w:tcPr>
            <w:tcW w:w="104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数量</w:t>
            </w:r>
          </w:p>
        </w:tc>
        <w:tc>
          <w:tcPr>
            <w:tcW w:w="146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交货日期</w:t>
            </w:r>
          </w:p>
        </w:tc>
        <w:tc>
          <w:tcPr>
            <w:tcW w:w="140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运行状况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hidden/>
        </w:trPr>
        <w:tc>
          <w:tcPr>
            <w:tcW w:w="240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229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6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0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hidden/>
        </w:trPr>
        <w:tc>
          <w:tcPr>
            <w:tcW w:w="240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229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6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0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hidden/>
        </w:trPr>
        <w:tc>
          <w:tcPr>
            <w:tcW w:w="240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229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6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0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hidden/>
        </w:trPr>
        <w:tc>
          <w:tcPr>
            <w:tcW w:w="240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229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6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0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hidden/>
        </w:trPr>
        <w:tc>
          <w:tcPr>
            <w:tcW w:w="240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229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6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0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hidden/>
        </w:trPr>
        <w:tc>
          <w:tcPr>
            <w:tcW w:w="240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229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04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6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c>
          <w:tcPr>
            <w:tcW w:w="140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80" w:lineRule="exact"/>
              <w:ind w:left="0"/>
              <w:rPr>
                <w:rFonts w:hint="eastAsia" w:ascii="宋体" w:eastAsia="宋体" w:cs="Times New Roman"/>
                <w:vanish w:val="0"/>
                <w:color w:val="auto"/>
                <w:kern w:val="2"/>
                <w:sz w:val="24"/>
                <w:szCs w:val="24"/>
              </w:rPr>
            </w:pPr>
          </w:p>
        </w:tc>
      </w:tr>
    </w:tbl>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4.法人营业执照见附件5－4。</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就我方全部所知，兹证明上述声明是真实、正确的，并已提供了全部现有资料和数据，我方同意根据贵方要求出示文件予以证实。</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报价人名称：                                 （全称并加盖公章）       </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报价人授权代表签字： </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日      期：       年   月   日</w:t>
      </w:r>
    </w:p>
    <w:p>
      <w:pPr>
        <w:pStyle w:val="31"/>
        <w:rPr>
          <w:rFonts w:hint="eastAsia" w:ascii="宋体" w:eastAsia="宋体" w:cs="Times New Roman"/>
          <w:color w:val="auto"/>
          <w:kern w:val="2"/>
          <w:sz w:val="24"/>
          <w:szCs w:val="24"/>
        </w:rPr>
      </w:pPr>
      <w:r>
        <w:rPr>
          <w:rFonts w:hint="eastAsia" w:ascii="宋体" w:eastAsia="宋体" w:cs="Times New Roman"/>
          <w:color w:val="auto"/>
          <w:kern w:val="2"/>
          <w:sz w:val="21"/>
          <w:szCs w:val="21"/>
        </w:rPr>
        <w:br w:type="page"/>
      </w:r>
      <w:r>
        <w:rPr>
          <w:rFonts w:hint="eastAsia" w:ascii="宋体" w:eastAsia="宋体" w:cs="Times New Roman"/>
          <w:color w:val="auto"/>
          <w:kern w:val="2"/>
          <w:sz w:val="21"/>
          <w:szCs w:val="21"/>
        </w:rPr>
        <w:t>附件4-3</w:t>
      </w:r>
      <w:r>
        <w:rPr>
          <w:rFonts w:hint="eastAsia" w:ascii="宋体" w:eastAsia="宋体" w:cs="Times New Roman"/>
          <w:color w:val="auto"/>
          <w:kern w:val="2"/>
          <w:sz w:val="28"/>
          <w:szCs w:val="28"/>
        </w:rPr>
        <w:t xml:space="preserve">               </w:t>
      </w:r>
      <w:r>
        <w:rPr>
          <w:rFonts w:hint="eastAsia" w:ascii="宋体" w:eastAsia="宋体" w:cs="Times New Roman"/>
          <w:color w:val="auto"/>
          <w:kern w:val="2"/>
          <w:sz w:val="36"/>
          <w:szCs w:val="36"/>
        </w:rPr>
        <w:t xml:space="preserve">  法定代表人授权书</w:t>
      </w:r>
    </w:p>
    <w:p>
      <w:pPr>
        <w:pStyle w:val="31"/>
        <w:rPr>
          <w:rFonts w:hint="eastAsia" w:ascii="宋体" w:eastAsia="宋体" w:cs="Times New Roman"/>
          <w:color w:val="auto"/>
          <w:kern w:val="2"/>
          <w:sz w:val="24"/>
          <w:szCs w:val="24"/>
        </w:rPr>
      </w:pPr>
      <w:r>
        <w:rPr>
          <w:rFonts w:hint="eastAsia" w:ascii="宋体" w:eastAsia="宋体" w:cs="Times New Roman"/>
          <w:kern w:val="2"/>
          <w:sz w:val="24"/>
          <w:szCs w:val="24"/>
        </w:rPr>
        <w:t>致：</w:t>
      </w:r>
      <w:r>
        <w:rPr>
          <w:rFonts w:hint="eastAsia" w:ascii="宋体" w:eastAsia="宋体" w:cs="Times New Roman"/>
          <w:kern w:val="2"/>
          <w:sz w:val="24"/>
          <w:szCs w:val="24"/>
          <w:u w:val="single"/>
        </w:rPr>
        <w:t>福建广电网络集团股份有限公司泉州分公司</w:t>
      </w:r>
    </w:p>
    <w:p>
      <w:pPr>
        <w:pStyle w:val="14"/>
        <w:pBdr>
          <w:top w:val="none" w:color="auto" w:sz="0" w:space="0"/>
          <w:left w:val="none" w:color="auto" w:sz="0" w:space="0"/>
          <w:bottom w:val="none" w:color="auto" w:sz="0" w:space="0"/>
          <w:right w:val="none" w:color="auto" w:sz="0" w:space="0"/>
        </w:pBdr>
        <w:adjustRightInd/>
        <w:snapToGrid w:val="0"/>
        <w:spacing w:line="360" w:lineRule="auto"/>
        <w:ind w:firstLine="480" w:firstLineChars="200"/>
        <w:contextualSpacing w:val="0"/>
        <w:jc w:val="left"/>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 xml:space="preserve"> 法定代表人 </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 xml:space="preserve"> 为报价人授权代表，代表本公司参加贵处组织的</w:t>
      </w:r>
      <w:r>
        <w:rPr>
          <w:rFonts w:hint="eastAsia" w:ascii="宋体" w:eastAsia="宋体"/>
          <w:vanish w:val="0"/>
          <w:kern w:val="2"/>
          <w:sz w:val="24"/>
          <w:szCs w:val="24"/>
          <w:u w:val="single"/>
        </w:rPr>
        <w:t xml:space="preserve">                        </w:t>
      </w:r>
      <w:r>
        <w:rPr>
          <w:rFonts w:hint="eastAsia" w:ascii="宋体" w:eastAsia="宋体" w:cs="Times New Roman"/>
          <w:vanish w:val="0"/>
          <w:color w:val="auto"/>
          <w:kern w:val="2"/>
          <w:sz w:val="24"/>
          <w:szCs w:val="24"/>
        </w:rPr>
        <w:t>广告采</w:t>
      </w:r>
      <w:r>
        <w:rPr>
          <w:rFonts w:hint="eastAsia" w:ascii="宋体" w:eastAsia="宋体" w:cs="Times New Roman"/>
          <w:vanish w:val="0"/>
          <w:color w:val="auto"/>
          <w:kern w:val="2"/>
          <w:sz w:val="24"/>
          <w:szCs w:val="24"/>
          <w:u w:val="single"/>
        </w:rPr>
        <w:t>购</w:t>
      </w:r>
      <w:r>
        <w:rPr>
          <w:rFonts w:hint="eastAsia" w:ascii="宋体" w:eastAsia="宋体" w:cs="Times New Roman"/>
          <w:vanish w:val="0"/>
          <w:color w:val="auto"/>
          <w:kern w:val="2"/>
          <w:sz w:val="24"/>
          <w:szCs w:val="24"/>
        </w:rPr>
        <w:t>项目谈判活动，全权代表我方处理谈判活动的一切事宜。报价人授权代表在谈判活动过程中所签署的一切文件和处理与之有关的一切事务，我均予以承认。报价人授权代表无转委权。特此授权。</w:t>
      </w:r>
    </w:p>
    <w:p>
      <w:pPr>
        <w:pBdr>
          <w:top w:val="none" w:color="auto" w:sz="0" w:space="0"/>
          <w:left w:val="none" w:color="auto" w:sz="0" w:space="0"/>
          <w:bottom w:val="none" w:color="auto" w:sz="0" w:space="0"/>
          <w:right w:val="none" w:color="auto" w:sz="0" w:space="0"/>
        </w:pBdr>
        <w:adjustRightInd/>
        <w:snapToGrid w:val="0"/>
        <w:spacing w:line="360" w:lineRule="auto"/>
        <w:contextualSpacing w:val="0"/>
        <w:rPr>
          <w:rFonts w:hint="eastAsia" w:ascii="宋体" w:eastAsia="宋体" w:cs="Times New Roman"/>
          <w:vanish w:val="0"/>
          <w:color w:val="auto"/>
          <w:kern w:val="2"/>
          <w:sz w:val="24"/>
          <w:szCs w:val="24"/>
        </w:rPr>
      </w:pPr>
    </w:p>
    <w:p>
      <w:pPr>
        <w:pStyle w:val="7"/>
        <w:pBdr>
          <w:top w:val="none" w:color="auto" w:sz="0" w:space="0"/>
          <w:left w:val="none" w:color="auto" w:sz="0" w:space="0"/>
          <w:bottom w:val="none" w:color="auto" w:sz="0" w:space="0"/>
          <w:right w:val="none" w:color="auto" w:sz="0" w:space="0"/>
        </w:pBdr>
        <w:adjustRightInd/>
        <w:snapToGrid w:val="0"/>
        <w:spacing w:line="360" w:lineRule="auto"/>
        <w:ind w:firstLine="480" w:firstLineChars="200"/>
        <w:contextualSpacing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报价人授权代表：</w:t>
      </w:r>
      <w:r>
        <w:rPr>
          <w:rFonts w:hint="eastAsia" w:ascii="Calibri" w:hAnsi="Calibri" w:eastAsia="宋体" w:cs="Times New Roman"/>
          <w:vanish w:val="0"/>
          <w:color w:val="auto"/>
          <w:kern w:val="2"/>
          <w:sz w:val="21"/>
          <w:szCs w:val="21"/>
          <w:u w:val="single"/>
        </w:rPr>
        <w:t xml:space="preserve"> </w:t>
      </w:r>
      <w:r>
        <w:rPr>
          <w:rFonts w:hint="eastAsia" w:ascii="宋体" w:eastAsia="宋体" w:cs="Times New Roman"/>
          <w:vanish w:val="0"/>
          <w:color w:val="auto"/>
          <w:kern w:val="2"/>
          <w:sz w:val="24"/>
          <w:szCs w:val="24"/>
        </w:rPr>
        <w:t>性别：男</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 xml:space="preserve">  身份证号：</w:t>
      </w:r>
      <w:r>
        <w:rPr>
          <w:rFonts w:hint="eastAsia" w:ascii="宋体" w:eastAsia="宋体" w:cs="Times New Roman"/>
          <w:vanish w:val="0"/>
          <w:color w:val="auto"/>
          <w:kern w:val="2"/>
          <w:sz w:val="24"/>
          <w:szCs w:val="24"/>
          <w:u w:val="single"/>
        </w:rPr>
        <w:t xml:space="preserve"> </w:t>
      </w:r>
    </w:p>
    <w:p>
      <w:pPr>
        <w:pStyle w:val="7"/>
        <w:pBdr>
          <w:top w:val="none" w:color="auto" w:sz="0" w:space="0"/>
          <w:left w:val="none" w:color="auto" w:sz="0" w:space="0"/>
          <w:bottom w:val="none" w:color="auto" w:sz="0" w:space="0"/>
          <w:right w:val="none" w:color="auto" w:sz="0" w:space="0"/>
        </w:pBdr>
        <w:adjustRightInd/>
        <w:snapToGrid w:val="0"/>
        <w:spacing w:line="360" w:lineRule="auto"/>
        <w:ind w:firstLine="480" w:firstLineChars="200"/>
        <w:contextualSpacing w:val="0"/>
        <w:rPr>
          <w:rFonts w:hint="eastAsia" w:ascii="宋体" w:eastAsia="宋体" w:cs="Times New Roman"/>
          <w:vanish w:val="0"/>
          <w:color w:val="auto"/>
          <w:kern w:val="2"/>
          <w:sz w:val="24"/>
          <w:szCs w:val="24"/>
          <w:u w:val="single"/>
        </w:rPr>
      </w:pPr>
      <w:r>
        <w:rPr>
          <w:rFonts w:hint="eastAsia" w:ascii="宋体" w:eastAsia="宋体" w:cs="Times New Roman"/>
          <w:vanish w:val="0"/>
          <w:color w:val="auto"/>
          <w:kern w:val="2"/>
          <w:sz w:val="24"/>
          <w:szCs w:val="24"/>
        </w:rPr>
        <w:t>单位：</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 xml:space="preserve"> 部门：</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 xml:space="preserve">  职务：</w:t>
      </w:r>
      <w:r>
        <w:rPr>
          <w:rFonts w:hint="eastAsia" w:ascii="宋体" w:eastAsia="宋体" w:cs="Times New Roman"/>
          <w:vanish w:val="0"/>
          <w:color w:val="auto"/>
          <w:kern w:val="2"/>
          <w:sz w:val="24"/>
          <w:szCs w:val="24"/>
          <w:u w:val="single"/>
        </w:rPr>
        <w:t xml:space="preserve">               </w:t>
      </w:r>
    </w:p>
    <w:p>
      <w:pPr>
        <w:pStyle w:val="7"/>
        <w:pBdr>
          <w:top w:val="none" w:color="auto" w:sz="0" w:space="0"/>
          <w:left w:val="none" w:color="auto" w:sz="0" w:space="0"/>
          <w:bottom w:val="none" w:color="auto" w:sz="0" w:space="0"/>
          <w:right w:val="none" w:color="auto" w:sz="0" w:space="0"/>
        </w:pBdr>
        <w:adjustRightInd/>
        <w:snapToGrid w:val="0"/>
        <w:spacing w:line="360" w:lineRule="auto"/>
        <w:ind w:firstLine="480" w:firstLineChars="200"/>
        <w:contextualSpacing w:val="0"/>
        <w:outlineLvl w:val="0"/>
        <w:rPr>
          <w:rFonts w:ascii="Calibri" w:hAnsi="Calibri" w:eastAsia="宋体" w:cs="Times New Roman"/>
          <w:vanish w:val="0"/>
          <w:color w:val="auto"/>
          <w:kern w:val="2"/>
          <w:sz w:val="24"/>
          <w:szCs w:val="24"/>
        </w:rPr>
      </w:pPr>
      <w:r>
        <w:rPr>
          <w:rFonts w:hint="eastAsia" w:ascii="宋体" w:eastAsia="宋体" w:cs="Times New Roman"/>
          <w:vanish w:val="0"/>
          <w:color w:val="auto"/>
          <w:kern w:val="2"/>
          <w:sz w:val="24"/>
          <w:szCs w:val="24"/>
        </w:rPr>
        <w:t>详细通讯地址：</w:t>
      </w:r>
      <w:r>
        <w:rPr>
          <w:rFonts w:hint="eastAsia" w:ascii="Calibri" w:hAnsi="Calibri" w:eastAsia="宋体" w:cs="Times New Roman"/>
          <w:vanish w:val="0"/>
          <w:color w:val="auto"/>
          <w:kern w:val="2"/>
          <w:sz w:val="24"/>
          <w:szCs w:val="24"/>
        </w:rPr>
        <w:t xml:space="preserve"> </w:t>
      </w:r>
    </w:p>
    <w:p>
      <w:pPr>
        <w:pStyle w:val="7"/>
        <w:pBdr>
          <w:top w:val="none" w:color="auto" w:sz="0" w:space="0"/>
          <w:left w:val="none" w:color="auto" w:sz="0" w:space="0"/>
          <w:bottom w:val="none" w:color="auto" w:sz="0" w:space="0"/>
          <w:right w:val="none" w:color="auto" w:sz="0" w:space="0"/>
        </w:pBdr>
        <w:adjustRightInd/>
        <w:snapToGrid w:val="0"/>
        <w:spacing w:line="360" w:lineRule="auto"/>
        <w:ind w:firstLine="480" w:firstLineChars="200"/>
        <w:contextualSpacing w:val="0"/>
        <w:outlineLvl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邮政编码：</w:t>
      </w:r>
    </w:p>
    <w:p>
      <w:pPr>
        <w:pStyle w:val="7"/>
        <w:pBdr>
          <w:top w:val="none" w:color="auto" w:sz="0" w:space="0"/>
          <w:left w:val="none" w:color="auto" w:sz="0" w:space="0"/>
          <w:bottom w:val="none" w:color="auto" w:sz="0" w:space="0"/>
          <w:right w:val="none" w:color="auto" w:sz="0" w:space="0"/>
        </w:pBdr>
        <w:adjustRightInd/>
        <w:snapToGrid w:val="0"/>
        <w:spacing w:line="360" w:lineRule="auto"/>
        <w:ind w:firstLine="480" w:firstLineChars="200"/>
        <w:contextualSpacing w:val="0"/>
        <w:outlineLvl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电话：</w:t>
      </w: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附：被授权人身份证复印件</w:t>
      </w: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adjustRightInd/>
        <w:snapToGrid w:val="0"/>
        <w:spacing w:line="380" w:lineRule="exact"/>
        <w:ind w:firstLine="3120" w:firstLineChars="1300"/>
        <w:contextualSpacing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授权人：</w:t>
      </w: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报价人名称：</w:t>
      </w: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法定代表人签字或盖章：</w:t>
      </w:r>
      <w:r>
        <w:rPr>
          <w:rFonts w:hint="eastAsia" w:ascii="宋体" w:eastAsia="宋体" w:cs="Times New Roman"/>
          <w:vanish w:val="0"/>
          <w:color w:val="auto"/>
          <w:kern w:val="2"/>
          <w:sz w:val="24"/>
          <w:szCs w:val="24"/>
          <w:u w:val="single"/>
        </w:rPr>
        <w:t xml:space="preserve">       </w:t>
      </w: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日     期：</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年</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月</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日</w:t>
      </w:r>
    </w:p>
    <w:p>
      <w:pPr>
        <w:pStyle w:val="31"/>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w:t>
      </w:r>
    </w:p>
    <w:p>
      <w:pPr>
        <w:pStyle w:val="31"/>
        <w:pBdr>
          <w:top w:val="none" w:color="auto" w:sz="0" w:space="0"/>
          <w:left w:val="none" w:color="auto" w:sz="0" w:space="0"/>
          <w:bottom w:val="none" w:color="auto" w:sz="0" w:space="0"/>
          <w:right w:val="none" w:color="auto" w:sz="0" w:space="0"/>
        </w:pBdr>
        <w:adjustRightInd/>
        <w:snapToGrid w:val="0"/>
        <w:spacing w:line="380" w:lineRule="exact"/>
        <w:ind w:firstLine="3120" w:firstLineChars="1300"/>
        <w:contextualSpacing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接受授权人</w:t>
      </w:r>
    </w:p>
    <w:p>
      <w:pPr>
        <w:pStyle w:val="31"/>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w:t>
      </w:r>
    </w:p>
    <w:p>
      <w:pPr>
        <w:pBdr>
          <w:top w:val="none" w:color="auto" w:sz="0" w:space="0"/>
          <w:left w:val="none" w:color="auto" w:sz="0" w:space="0"/>
          <w:bottom w:val="none" w:color="auto" w:sz="0" w:space="0"/>
          <w:right w:val="none" w:color="auto" w:sz="0" w:space="0"/>
        </w:pBdr>
        <w:adjustRightInd/>
        <w:snapToGrid w:val="0"/>
        <w:spacing w:line="380" w:lineRule="exact"/>
        <w:ind w:firstLine="3120" w:firstLineChars="1300"/>
        <w:contextualSpacing w:val="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报价人授权代表签字：</w:t>
      </w:r>
      <w:r>
        <w:rPr>
          <w:rFonts w:hint="eastAsia" w:ascii="宋体" w:eastAsia="宋体" w:cs="Times New Roman"/>
          <w:vanish w:val="0"/>
          <w:color w:val="auto"/>
          <w:kern w:val="2"/>
          <w:sz w:val="24"/>
          <w:szCs w:val="24"/>
          <w:u w:val="single"/>
        </w:rPr>
        <w:t xml:space="preserve">                        </w:t>
      </w:r>
    </w:p>
    <w:p>
      <w:pPr>
        <w:pBdr>
          <w:top w:val="none" w:color="auto" w:sz="0" w:space="0"/>
          <w:left w:val="none" w:color="auto" w:sz="0" w:space="0"/>
          <w:bottom w:val="none" w:color="auto" w:sz="0" w:space="0"/>
          <w:right w:val="none" w:color="auto" w:sz="0" w:space="0"/>
        </w:pBdr>
        <w:adjustRightInd/>
        <w:snapToGrid w:val="0"/>
        <w:spacing w:line="380" w:lineRule="exact"/>
        <w:contextualSpacing w:val="0"/>
        <w:rPr>
          <w:rFonts w:hint="eastAsia" w:ascii="宋体" w:eastAsia="宋体" w:cs="Times New Roman"/>
          <w:vanish w:val="0"/>
          <w:color w:val="auto"/>
          <w:kern w:val="2"/>
          <w:sz w:val="24"/>
          <w:szCs w:val="24"/>
        </w:rPr>
      </w:pPr>
    </w:p>
    <w:p>
      <w:pPr>
        <w:pStyle w:val="31"/>
        <w:pBdr>
          <w:top w:val="none" w:color="auto" w:sz="0" w:space="0"/>
          <w:left w:val="none" w:color="auto" w:sz="0" w:space="0"/>
          <w:bottom w:val="none" w:color="auto" w:sz="0" w:space="0"/>
          <w:right w:val="none" w:color="auto" w:sz="0" w:space="0"/>
        </w:pBdr>
        <w:spacing w:line="380" w:lineRule="exact"/>
        <w:ind w:firstLine="3120" w:firstLineChars="130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日     期： </w:t>
      </w:r>
      <w:r>
        <w:rPr>
          <w:rFonts w:hint="eastAsia" w:ascii="宋体" w:eastAsia="宋体" w:cs="Times New Roman"/>
          <w:vanish w:val="0"/>
          <w:color w:val="auto"/>
          <w:kern w:val="2"/>
          <w:sz w:val="24"/>
          <w:szCs w:val="24"/>
          <w:u w:val="single"/>
        </w:rPr>
        <w:t xml:space="preserve">                                </w:t>
      </w:r>
    </w:p>
    <w:p>
      <w:pPr>
        <w:pStyle w:val="31"/>
        <w:rPr>
          <w:rFonts w:hint="eastAsia" w:ascii="宋体" w:eastAsia="宋体" w:cs="Times New Roman"/>
          <w:color w:val="auto"/>
          <w:kern w:val="2"/>
          <w:sz w:val="28"/>
          <w:szCs w:val="28"/>
        </w:rPr>
      </w:pPr>
    </w:p>
    <w:p>
      <w:pPr>
        <w:pStyle w:val="31"/>
        <w:rPr>
          <w:rFonts w:hint="eastAsia" w:ascii="宋体" w:eastAsia="宋体" w:cs="Times New Roman"/>
          <w:color w:val="auto"/>
          <w:kern w:val="2"/>
          <w:sz w:val="21"/>
          <w:szCs w:val="21"/>
        </w:rPr>
      </w:pPr>
    </w:p>
    <w:p>
      <w:pPr>
        <w:pStyle w:val="31"/>
        <w:rPr>
          <w:rFonts w:hint="eastAsia" w:ascii="宋体" w:eastAsia="宋体" w:cs="Times New Roman"/>
          <w:color w:val="auto"/>
          <w:kern w:val="2"/>
          <w:sz w:val="21"/>
          <w:szCs w:val="21"/>
        </w:rPr>
      </w:pPr>
    </w:p>
    <w:p>
      <w:pPr>
        <w:pStyle w:val="31"/>
        <w:rPr>
          <w:rFonts w:hint="eastAsia" w:ascii="宋体" w:eastAsia="宋体" w:cs="Times New Roman"/>
          <w:color w:val="auto"/>
          <w:kern w:val="2"/>
          <w:sz w:val="28"/>
          <w:szCs w:val="28"/>
        </w:rPr>
      </w:pPr>
      <w:r>
        <w:rPr>
          <w:rFonts w:hint="eastAsia" w:ascii="宋体" w:eastAsia="宋体" w:cs="Times New Roman"/>
          <w:color w:val="auto"/>
          <w:kern w:val="2"/>
          <w:sz w:val="21"/>
          <w:szCs w:val="21"/>
        </w:rPr>
        <w:t xml:space="preserve">附件4－4 </w:t>
      </w:r>
      <w:r>
        <w:rPr>
          <w:rFonts w:hint="eastAsia" w:ascii="宋体" w:eastAsia="宋体" w:cs="Times New Roman"/>
          <w:color w:val="auto"/>
          <w:kern w:val="2"/>
          <w:sz w:val="28"/>
          <w:szCs w:val="28"/>
        </w:rPr>
        <w:t xml:space="preserve">        </w:t>
      </w:r>
    </w:p>
    <w:p>
      <w:pPr>
        <w:pStyle w:val="31"/>
        <w:pBdr>
          <w:top w:val="none" w:color="auto" w:sz="0" w:space="0"/>
          <w:left w:val="none" w:color="auto" w:sz="0" w:space="0"/>
          <w:bottom w:val="none" w:color="auto" w:sz="0" w:space="0"/>
          <w:right w:val="none" w:color="auto" w:sz="0" w:space="0"/>
        </w:pBdr>
        <w:jc w:val="center"/>
        <w:rPr>
          <w:rFonts w:hint="eastAsia" w:ascii="宋体" w:eastAsia="宋体" w:cs="Times New Roman"/>
          <w:vanish w:val="0"/>
          <w:color w:val="auto"/>
          <w:kern w:val="2"/>
          <w:sz w:val="36"/>
          <w:szCs w:val="36"/>
        </w:rPr>
      </w:pPr>
      <w:r>
        <w:rPr>
          <w:rFonts w:hint="eastAsia" w:ascii="宋体" w:eastAsia="宋体" w:cs="Times New Roman"/>
          <w:vanish w:val="0"/>
          <w:color w:val="auto"/>
          <w:kern w:val="2"/>
          <w:sz w:val="36"/>
          <w:szCs w:val="36"/>
        </w:rPr>
        <w:t xml:space="preserve">  法人营业执照</w:t>
      </w:r>
    </w:p>
    <w:p>
      <w:pPr>
        <w:rPr>
          <w:rFonts w:hint="eastAsia" w:ascii="宋体" w:eastAsia="宋体" w:cs="Times New Roman"/>
          <w:color w:val="auto"/>
          <w:kern w:val="2"/>
          <w:sz w:val="21"/>
          <w:szCs w:val="21"/>
        </w:rPr>
      </w:pPr>
    </w:p>
    <w:p>
      <w:pPr>
        <w:pStyle w:val="31"/>
        <w:rPr>
          <w:rFonts w:hint="eastAsia" w:ascii="宋体" w:eastAsia="宋体" w:cs="Times New Roman"/>
          <w:color w:val="auto"/>
          <w:kern w:val="2"/>
          <w:sz w:val="24"/>
          <w:szCs w:val="24"/>
        </w:rPr>
      </w:pPr>
      <w:r>
        <w:rPr>
          <w:rFonts w:hint="eastAsia" w:ascii="宋体" w:eastAsia="宋体" w:cs="Times New Roman"/>
          <w:kern w:val="2"/>
          <w:sz w:val="24"/>
          <w:szCs w:val="24"/>
        </w:rPr>
        <w:t>致：</w:t>
      </w:r>
      <w:r>
        <w:rPr>
          <w:rFonts w:hint="eastAsia" w:ascii="宋体" w:eastAsia="宋体" w:cs="Times New Roman"/>
          <w:kern w:val="2"/>
          <w:sz w:val="24"/>
          <w:szCs w:val="24"/>
          <w:u w:val="single"/>
        </w:rPr>
        <w:t>福建广电网络集团股份有限公司泉州分公司</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480" w:lineRule="auto"/>
        <w:ind w:firstLine="480" w:firstLineChars="20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现附上由</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（签发机关名称）签发的我方法人营业执照副本复印件，该执照真实有效。</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380" w:lineRule="exact"/>
        <w:ind w:firstLine="420" w:firstLineChars="20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1"/>
          <w:szCs w:val="21"/>
        </w:rPr>
        <w:t>（注：法人营业执照复印件，由企业加盖公章并注明复印件与原件一致。）</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480" w:lineRule="auto"/>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480" w:lineRule="auto"/>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报  价 人（单位全称并加盖公章）： </w:t>
      </w:r>
    </w:p>
    <w:p>
      <w:pPr>
        <w:pBdr>
          <w:top w:val="none" w:color="auto" w:sz="0" w:space="0"/>
          <w:left w:val="none" w:color="auto" w:sz="0" w:space="0"/>
          <w:bottom w:val="none" w:color="auto" w:sz="0" w:space="0"/>
          <w:right w:val="none" w:color="auto" w:sz="0" w:space="0"/>
        </w:pBdr>
        <w:spacing w:line="480" w:lineRule="auto"/>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报价人代表签字：</w:t>
      </w:r>
      <w:r>
        <w:rPr>
          <w:rFonts w:hint="eastAsia" w:ascii="宋体" w:eastAsia="宋体" w:cs="Times New Roman"/>
          <w:vanish w:val="0"/>
          <w:color w:val="auto"/>
          <w:kern w:val="2"/>
          <w:sz w:val="24"/>
          <w:szCs w:val="24"/>
          <w:u w:val="single"/>
        </w:rPr>
        <w:t xml:space="preserve">                            </w:t>
      </w:r>
    </w:p>
    <w:p>
      <w:pPr>
        <w:pBdr>
          <w:top w:val="none" w:color="auto" w:sz="0" w:space="0"/>
          <w:left w:val="none" w:color="auto" w:sz="0" w:space="0"/>
          <w:bottom w:val="none" w:color="auto" w:sz="0" w:space="0"/>
          <w:right w:val="none" w:color="auto" w:sz="0" w:space="0"/>
        </w:pBdr>
        <w:spacing w:line="480" w:lineRule="auto"/>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 xml:space="preserve">           日      期：</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年</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月</w:t>
      </w:r>
      <w:r>
        <w:rPr>
          <w:rFonts w:hint="eastAsia" w:ascii="宋体" w:eastAsia="宋体" w:cs="Times New Roman"/>
          <w:vanish w:val="0"/>
          <w:color w:val="auto"/>
          <w:kern w:val="2"/>
          <w:sz w:val="24"/>
          <w:szCs w:val="24"/>
          <w:u w:val="single"/>
        </w:rPr>
        <w:t xml:space="preserve">     </w:t>
      </w:r>
      <w:r>
        <w:rPr>
          <w:rFonts w:hint="eastAsia" w:ascii="宋体" w:eastAsia="宋体" w:cs="Times New Roman"/>
          <w:vanish w:val="0"/>
          <w:color w:val="auto"/>
          <w:kern w:val="2"/>
          <w:sz w:val="24"/>
          <w:szCs w:val="24"/>
        </w:rPr>
        <w:t>日</w:t>
      </w: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pStyle w:val="31"/>
        <w:rPr>
          <w:rFonts w:hint="eastAsia" w:ascii="宋体" w:eastAsia="宋体" w:cs="Times New Roman"/>
          <w:color w:val="auto"/>
          <w:kern w:val="2"/>
          <w:sz w:val="24"/>
          <w:szCs w:val="24"/>
        </w:rPr>
      </w:pPr>
    </w:p>
    <w:p>
      <w:pPr>
        <w:rPr>
          <w:rFonts w:hint="eastAsia" w:ascii="宋体" w:eastAsia="宋体" w:cs="Times New Roman"/>
          <w:color w:val="auto"/>
          <w:kern w:val="2"/>
          <w:sz w:val="24"/>
          <w:szCs w:val="24"/>
        </w:rPr>
      </w:pPr>
    </w:p>
    <w:p>
      <w:pPr>
        <w:rPr>
          <w:rFonts w:ascii="Calibri" w:hAnsi="Calibri" w:eastAsia="宋体" w:cs="Times New Roman"/>
          <w:color w:val="auto"/>
          <w:kern w:val="2"/>
          <w:sz w:val="24"/>
          <w:szCs w:val="24"/>
        </w:rPr>
      </w:pPr>
    </w:p>
    <w:p>
      <w:pPr>
        <w:rPr>
          <w:rFonts w:ascii="Calibri" w:hAnsi="Calibri" w:eastAsia="宋体" w:cs="Times New Roman"/>
          <w:color w:val="auto"/>
          <w:kern w:val="2"/>
          <w:sz w:val="24"/>
          <w:szCs w:val="24"/>
        </w:rPr>
      </w:pPr>
    </w:p>
    <w:p>
      <w:pPr>
        <w:rPr>
          <w:rFonts w:ascii="Calibri" w:hAnsi="Calibri" w:eastAsia="宋体" w:cs="Times New Roman"/>
          <w:color w:val="auto"/>
          <w:kern w:val="2"/>
          <w:sz w:val="24"/>
          <w:szCs w:val="24"/>
        </w:rPr>
      </w:pPr>
    </w:p>
    <w:p>
      <w:pPr>
        <w:rPr>
          <w:rFonts w:ascii="Calibri" w:hAnsi="Calibri" w:eastAsia="宋体" w:cs="Times New Roman"/>
          <w:color w:val="auto"/>
          <w:kern w:val="2"/>
          <w:sz w:val="21"/>
          <w:szCs w:val="21"/>
        </w:rPr>
      </w:pPr>
      <w:r>
        <w:rPr>
          <w:rFonts w:hint="eastAsia" w:ascii="宋体" w:eastAsia="宋体" w:cs="Times New Roman"/>
          <w:color w:val="auto"/>
          <w:kern w:val="2"/>
          <w:sz w:val="24"/>
          <w:szCs w:val="24"/>
        </w:rPr>
        <w:t>附件</w:t>
      </w:r>
      <w:r>
        <w:rPr>
          <w:rFonts w:ascii="Calibri" w:hAnsi="Calibri" w:eastAsia="宋体" w:cs="Times New Roman"/>
          <w:color w:val="auto"/>
          <w:kern w:val="2"/>
          <w:sz w:val="24"/>
          <w:szCs w:val="24"/>
        </w:rPr>
        <w:t xml:space="preserve">5               </w:t>
      </w:r>
      <w:r>
        <w:rPr>
          <w:rFonts w:hint="eastAsia" w:ascii="宋体" w:eastAsia="宋体" w:cs="Times New Roman"/>
          <w:color w:val="auto"/>
          <w:kern w:val="2"/>
          <w:sz w:val="36"/>
          <w:szCs w:val="36"/>
        </w:rPr>
        <w:t>报价人提交的其它资料</w:t>
      </w:r>
    </w:p>
    <w:p>
      <w:pPr>
        <w:pStyle w:val="31"/>
        <w:pBdr>
          <w:top w:val="none" w:color="auto" w:sz="0" w:space="0"/>
          <w:left w:val="none" w:color="auto" w:sz="0" w:space="0"/>
          <w:bottom w:val="none" w:color="auto" w:sz="0" w:space="0"/>
          <w:right w:val="none" w:color="auto" w:sz="0" w:space="0"/>
        </w:pBdr>
        <w:spacing w:line="420" w:lineRule="exact"/>
        <w:rPr>
          <w:rFonts w:hint="eastAsia" w:ascii="宋体" w:eastAsia="宋体" w:cs="Times New Roman"/>
          <w:vanish w:val="0"/>
          <w:color w:val="auto"/>
          <w:kern w:val="2"/>
          <w:sz w:val="28"/>
          <w:szCs w:val="28"/>
        </w:rPr>
      </w:pPr>
    </w:p>
    <w:p>
      <w:pPr>
        <w:pBdr>
          <w:top w:val="none" w:color="auto" w:sz="0" w:space="0"/>
          <w:left w:val="none" w:color="auto" w:sz="0" w:space="0"/>
          <w:bottom w:val="none" w:color="auto" w:sz="0" w:space="0"/>
          <w:right w:val="none" w:color="auto" w:sz="0" w:space="0"/>
        </w:pBdr>
        <w:adjustRightInd w:val="0"/>
        <w:snapToGrid w:val="0"/>
        <w:spacing w:line="460" w:lineRule="exact"/>
        <w:ind w:firstLine="480" w:firstLineChars="200"/>
        <w:contextualSpacing w:val="0"/>
        <w:rPr>
          <w:rFonts w:hint="eastAsia" w:ascii="宋体" w:eastAsia="宋体" w:cs="Times New Roman"/>
          <w:vanish w:val="0"/>
          <w:color w:val="auto"/>
          <w:kern w:val="2"/>
          <w:sz w:val="24"/>
          <w:szCs w:val="24"/>
        </w:rPr>
      </w:pPr>
    </w:p>
    <w:p>
      <w:pPr>
        <w:pBdr>
          <w:top w:val="none" w:color="auto" w:sz="0" w:space="0"/>
          <w:left w:val="none" w:color="auto" w:sz="0" w:space="0"/>
          <w:bottom w:val="none" w:color="auto" w:sz="0" w:space="0"/>
          <w:right w:val="none" w:color="auto" w:sz="0" w:space="0"/>
        </w:pBdr>
        <w:spacing w:line="420" w:lineRule="exact"/>
        <w:ind w:firstLine="48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报价人根据自身实际情况编写有关资料包括：</w:t>
      </w:r>
    </w:p>
    <w:p>
      <w:pPr>
        <w:pBdr>
          <w:top w:val="none" w:color="auto" w:sz="0" w:space="0"/>
          <w:left w:val="none" w:color="auto" w:sz="0" w:space="0"/>
          <w:bottom w:val="none" w:color="auto" w:sz="0" w:space="0"/>
          <w:right w:val="none" w:color="auto" w:sz="0" w:space="0"/>
        </w:pBdr>
        <w:spacing w:line="420" w:lineRule="exact"/>
        <w:ind w:firstLine="48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(1)报价人根据采购文件要求，须提供的相关资料（如报价人所报价广告服务的相关证明资料）等。</w:t>
      </w:r>
    </w:p>
    <w:p>
      <w:pPr>
        <w:pBdr>
          <w:top w:val="none" w:color="auto" w:sz="0" w:space="0"/>
          <w:left w:val="none" w:color="auto" w:sz="0" w:space="0"/>
          <w:bottom w:val="none" w:color="auto" w:sz="0" w:space="0"/>
          <w:right w:val="none" w:color="auto" w:sz="0" w:space="0"/>
        </w:pBdr>
        <w:spacing w:line="420" w:lineRule="exact"/>
        <w:ind w:firstLine="480"/>
        <w:rPr>
          <w:rFonts w:hint="eastAsia" w:ascii="宋体" w:eastAsia="宋体" w:cs="Times New Roman"/>
          <w:vanish w:val="0"/>
          <w:color w:val="auto"/>
          <w:kern w:val="2"/>
          <w:sz w:val="24"/>
          <w:szCs w:val="24"/>
        </w:rPr>
      </w:pPr>
      <w:r>
        <w:rPr>
          <w:rFonts w:hint="eastAsia" w:ascii="宋体" w:eastAsia="宋体" w:cs="Times New Roman"/>
          <w:vanish w:val="0"/>
          <w:color w:val="auto"/>
          <w:kern w:val="2"/>
          <w:sz w:val="24"/>
          <w:szCs w:val="24"/>
        </w:rPr>
        <w:t>(2)谈判文件要求提供或报价人认为应提供的其它资料。</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cs="Times New Roman"/>
          <w:vanish w:val="0"/>
          <w:color w:val="auto"/>
          <w:kern w:val="2"/>
          <w:sz w:val="24"/>
          <w:szCs w:val="24"/>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rPr>
          <w:rFonts w:ascii="Calibri" w:hAnsi="Calibri" w:eastAsia="宋体" w:cs="Times New Roman"/>
          <w:color w:val="auto"/>
          <w:kern w:val="2"/>
          <w:sz w:val="21"/>
          <w:szCs w:val="21"/>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kern w:val="2"/>
          <w:sz w:val="24"/>
          <w:szCs w:val="24"/>
        </w:rPr>
      </w:pPr>
      <w:r>
        <w:rPr>
          <w:rFonts w:hint="eastAsia" w:ascii="宋体" w:eastAsia="宋体" w:cs="Times New Roman"/>
          <w:vanish w:val="0"/>
          <w:kern w:val="2"/>
          <w:sz w:val="24"/>
          <w:szCs w:val="24"/>
        </w:rPr>
        <w:t>附件6</w:t>
      </w:r>
    </w:p>
    <w:p>
      <w:pPr>
        <w:rPr>
          <w:rFonts w:ascii="Calibri" w:hAnsi="Calibri" w:eastAsia="宋体" w:cs="Times New Roman"/>
          <w:kern w:val="2"/>
          <w:sz w:val="21"/>
          <w:szCs w:val="21"/>
        </w:rPr>
      </w:pPr>
    </w:p>
    <w:p>
      <w:pPr>
        <w:pBdr>
          <w:top w:val="none" w:color="auto" w:sz="0" w:space="0"/>
          <w:left w:val="none" w:color="auto" w:sz="0" w:space="0"/>
          <w:bottom w:val="none" w:color="auto" w:sz="0" w:space="0"/>
          <w:right w:val="none" w:color="auto" w:sz="0" w:space="0"/>
        </w:pBdr>
        <w:jc w:val="center"/>
        <w:rPr>
          <w:rFonts w:hint="eastAsia" w:ascii="宋体" w:eastAsia="宋体" w:cs="Times New Roman"/>
          <w:b/>
          <w:bCs/>
          <w:vanish w:val="0"/>
          <w:kern w:val="2"/>
          <w:sz w:val="36"/>
          <w:szCs w:val="36"/>
        </w:rPr>
      </w:pPr>
      <w:r>
        <w:rPr>
          <w:rFonts w:hint="eastAsia" w:ascii="宋体" w:eastAsia="宋体" w:cs="Times New Roman"/>
          <w:b/>
          <w:bCs/>
          <w:vanish w:val="0"/>
          <w:kern w:val="2"/>
          <w:sz w:val="36"/>
          <w:szCs w:val="36"/>
        </w:rPr>
        <w:t>廉洁承诺书</w:t>
      </w:r>
    </w:p>
    <w:p>
      <w:pPr>
        <w:rPr>
          <w:rFonts w:hint="eastAsia" w:ascii="宋体" w:eastAsia="宋体"/>
          <w:kern w:val="2"/>
          <w:sz w:val="36"/>
          <w:szCs w:val="36"/>
        </w:rPr>
      </w:pPr>
    </w:p>
    <w:p>
      <w:pPr>
        <w:pStyle w:val="31"/>
        <w:rPr>
          <w:rFonts w:hint="eastAsia" w:ascii="宋体" w:eastAsia="宋体" w:cs="Times New Roman"/>
          <w:color w:val="auto"/>
          <w:kern w:val="2"/>
          <w:sz w:val="24"/>
          <w:szCs w:val="24"/>
        </w:rPr>
      </w:pPr>
      <w:r>
        <w:rPr>
          <w:rFonts w:hint="eastAsia" w:ascii="宋体" w:eastAsia="宋体" w:cs="Times New Roman"/>
          <w:kern w:val="2"/>
          <w:sz w:val="24"/>
          <w:szCs w:val="24"/>
        </w:rPr>
        <w:t>致：</w:t>
      </w:r>
      <w:r>
        <w:rPr>
          <w:rFonts w:hint="eastAsia" w:ascii="宋体" w:eastAsia="宋体" w:cs="Times New Roman"/>
          <w:kern w:val="2"/>
          <w:sz w:val="24"/>
          <w:szCs w:val="24"/>
          <w:u w:val="single"/>
        </w:rPr>
        <w:t>福建广电网络集团股份有限公司泉州分公司</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kern w:val="2"/>
          <w:sz w:val="24"/>
          <w:szCs w:val="24"/>
        </w:rPr>
      </w:pPr>
      <w:r>
        <w:rPr>
          <w:rFonts w:hint="eastAsia" w:ascii="宋体" w:eastAsia="宋体"/>
          <w:vanish w:val="0"/>
          <w:kern w:val="2"/>
          <w:sz w:val="24"/>
          <w:szCs w:val="24"/>
        </w:rPr>
        <w:t xml:space="preserve"> </w:t>
      </w:r>
    </w:p>
    <w:p>
      <w:pPr>
        <w:pBdr>
          <w:top w:val="none" w:color="auto" w:sz="0" w:space="0"/>
          <w:left w:val="none" w:color="auto" w:sz="0" w:space="0"/>
          <w:bottom w:val="none" w:color="auto" w:sz="0" w:space="0"/>
          <w:right w:val="none" w:color="auto" w:sz="0" w:space="0"/>
        </w:pBdr>
        <w:spacing w:line="380" w:lineRule="exact"/>
        <w:rPr>
          <w:rFonts w:hint="eastAsia" w:ascii="宋体" w:eastAsia="宋体"/>
          <w:vanish w:val="0"/>
          <w:kern w:val="2"/>
          <w:sz w:val="24"/>
          <w:szCs w:val="24"/>
        </w:rPr>
      </w:pPr>
    </w:p>
    <w:p>
      <w:pPr>
        <w:pBdr>
          <w:top w:val="none" w:color="auto" w:sz="0" w:space="0"/>
          <w:left w:val="none" w:color="auto" w:sz="0" w:space="0"/>
          <w:bottom w:val="none" w:color="auto" w:sz="0" w:space="0"/>
          <w:right w:val="none" w:color="auto" w:sz="0" w:space="0"/>
        </w:pBdr>
        <w:spacing w:line="380" w:lineRule="exact"/>
        <w:ind w:firstLine="480" w:firstLineChars="200"/>
        <w:rPr>
          <w:rFonts w:hint="eastAsia" w:ascii="宋体" w:eastAsia="宋体" w:cs="Times New Roman"/>
          <w:vanish w:val="0"/>
          <w:kern w:val="2"/>
          <w:sz w:val="24"/>
          <w:szCs w:val="24"/>
        </w:rPr>
      </w:pPr>
      <w:r>
        <w:rPr>
          <w:rFonts w:hint="eastAsia" w:ascii="宋体" w:eastAsia="宋体" w:cs="Times New Roman"/>
          <w:vanish w:val="0"/>
          <w:kern w:val="2"/>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eastAsia="宋体" w:cs="Times New Roman"/>
          <w:vanish w:val="0"/>
          <w:kern w:val="2"/>
          <w:sz w:val="24"/>
          <w:szCs w:val="24"/>
        </w:rPr>
        <w:br w:type="textWrapping"/>
      </w:r>
      <w:r>
        <w:rPr>
          <w:rFonts w:hint="eastAsia" w:ascii="宋体" w:eastAsia="宋体" w:cs="Times New Roman"/>
          <w:vanish w:val="0"/>
          <w:kern w:val="2"/>
          <w:sz w:val="24"/>
          <w:szCs w:val="24"/>
        </w:rPr>
        <w:t xml:space="preserve">    同时，在接下来的三个年度的采购项目中，贵方可视具体情况，暂停或拒绝我司提交的投标申请。 </w:t>
      </w:r>
    </w:p>
    <w:p>
      <w:pPr>
        <w:pBdr>
          <w:top w:val="none" w:color="auto" w:sz="0" w:space="0"/>
          <w:left w:val="none" w:color="auto" w:sz="0" w:space="0"/>
          <w:bottom w:val="none" w:color="auto" w:sz="0" w:space="0"/>
          <w:right w:val="none" w:color="auto" w:sz="0" w:space="0"/>
        </w:pBdr>
        <w:spacing w:line="380" w:lineRule="exact"/>
        <w:rPr>
          <w:rFonts w:hint="eastAsia" w:ascii="宋体" w:eastAsia="宋体" w:cs="Times New Roman"/>
          <w:vanish w:val="0"/>
          <w:kern w:val="2"/>
          <w:sz w:val="24"/>
          <w:szCs w:val="24"/>
        </w:rPr>
      </w:pPr>
    </w:p>
    <w:p>
      <w:pPr>
        <w:pBdr>
          <w:top w:val="none" w:color="auto" w:sz="0" w:space="0"/>
          <w:left w:val="none" w:color="auto" w:sz="0" w:space="0"/>
          <w:bottom w:val="none" w:color="auto" w:sz="0" w:space="0"/>
          <w:right w:val="none" w:color="auto" w:sz="0" w:space="0"/>
        </w:pBdr>
        <w:spacing w:line="380" w:lineRule="exact"/>
        <w:ind w:firstLine="480" w:firstLineChars="200"/>
        <w:rPr>
          <w:rFonts w:hint="eastAsia" w:ascii="宋体" w:eastAsia="宋体" w:cs="Times New Roman"/>
          <w:vanish w:val="0"/>
          <w:kern w:val="2"/>
          <w:sz w:val="24"/>
          <w:szCs w:val="24"/>
        </w:rPr>
      </w:pPr>
      <w:r>
        <w:rPr>
          <w:rFonts w:hint="eastAsia" w:ascii="宋体" w:eastAsia="宋体" w:cs="Times New Roman"/>
          <w:vanish w:val="0"/>
          <w:kern w:val="2"/>
          <w:sz w:val="24"/>
          <w:szCs w:val="24"/>
        </w:rPr>
        <w:t xml:space="preserve"> </w:t>
      </w:r>
      <w:r>
        <w:rPr>
          <w:rFonts w:hint="eastAsia" w:ascii="宋体" w:eastAsia="宋体"/>
          <w:vanish w:val="0"/>
          <w:kern w:val="2"/>
          <w:sz w:val="24"/>
          <w:szCs w:val="24"/>
        </w:rPr>
        <w:t xml:space="preserve">  </w:t>
      </w:r>
      <w:r>
        <w:rPr>
          <w:rFonts w:hint="eastAsia" w:ascii="宋体" w:eastAsia="宋体" w:cs="Times New Roman"/>
          <w:vanish w:val="0"/>
          <w:kern w:val="2"/>
          <w:sz w:val="24"/>
          <w:szCs w:val="24"/>
        </w:rPr>
        <w:t>特此承诺！</w:t>
      </w:r>
    </w:p>
    <w:p>
      <w:pPr>
        <w:pBdr>
          <w:top w:val="none" w:color="auto" w:sz="0" w:space="0"/>
          <w:left w:val="none" w:color="auto" w:sz="0" w:space="0"/>
          <w:bottom w:val="none" w:color="auto" w:sz="0" w:space="0"/>
          <w:right w:val="none" w:color="auto" w:sz="0" w:space="0"/>
        </w:pBdr>
        <w:spacing w:line="380" w:lineRule="exact"/>
        <w:ind w:firstLine="480" w:firstLineChars="200"/>
        <w:rPr>
          <w:rFonts w:hint="eastAsia" w:ascii="宋体" w:eastAsia="宋体"/>
          <w:vanish w:val="0"/>
          <w:kern w:val="2"/>
          <w:sz w:val="24"/>
          <w:szCs w:val="24"/>
        </w:rPr>
      </w:pPr>
      <w:r>
        <w:rPr>
          <w:rFonts w:hint="eastAsia" w:ascii="宋体" w:eastAsia="宋体"/>
          <w:vanish w:val="0"/>
          <w:kern w:val="2"/>
          <w:sz w:val="24"/>
          <w:szCs w:val="24"/>
        </w:rPr>
        <w:t xml:space="preserve">                     </w:t>
      </w:r>
    </w:p>
    <w:p>
      <w:pPr>
        <w:pBdr>
          <w:top w:val="none" w:color="auto" w:sz="0" w:space="0"/>
          <w:left w:val="none" w:color="auto" w:sz="0" w:space="0"/>
          <w:bottom w:val="none" w:color="auto" w:sz="0" w:space="0"/>
          <w:right w:val="none" w:color="auto" w:sz="0" w:space="0"/>
        </w:pBdr>
        <w:spacing w:line="380" w:lineRule="exact"/>
        <w:rPr>
          <w:rFonts w:hint="eastAsia" w:ascii="宋体" w:eastAsia="宋体"/>
          <w:vanish w:val="0"/>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vanish w:val="0"/>
          <w:kern w:val="2"/>
          <w:sz w:val="24"/>
          <w:szCs w:val="24"/>
        </w:rPr>
      </w:pPr>
    </w:p>
    <w:p>
      <w:pPr>
        <w:pBdr>
          <w:top w:val="none" w:color="auto" w:sz="0" w:space="0"/>
          <w:left w:val="none" w:color="auto" w:sz="0" w:space="0"/>
          <w:bottom w:val="none" w:color="auto" w:sz="0" w:space="0"/>
          <w:right w:val="none" w:color="auto" w:sz="0" w:space="0"/>
        </w:pBdr>
        <w:spacing w:line="380" w:lineRule="exact"/>
        <w:rPr>
          <w:rFonts w:hint="eastAsia" w:ascii="宋体" w:eastAsia="宋体"/>
          <w:vanish w:val="0"/>
          <w:kern w:val="2"/>
          <w:sz w:val="24"/>
          <w:szCs w:val="24"/>
        </w:rPr>
      </w:pPr>
    </w:p>
    <w:p>
      <w:pPr>
        <w:pBdr>
          <w:top w:val="none" w:color="auto" w:sz="0" w:space="0"/>
          <w:left w:val="none" w:color="auto" w:sz="0" w:space="0"/>
          <w:bottom w:val="none" w:color="auto" w:sz="0" w:space="0"/>
          <w:right w:val="none" w:color="auto" w:sz="0" w:space="0"/>
        </w:pBdr>
        <w:spacing w:line="380" w:lineRule="exact"/>
        <w:ind w:firstLine="3600" w:firstLineChars="1500"/>
        <w:rPr>
          <w:rFonts w:hint="eastAsia" w:ascii="宋体" w:eastAsia="宋体"/>
          <w:vanish w:val="0"/>
          <w:kern w:val="2"/>
          <w:sz w:val="24"/>
          <w:szCs w:val="24"/>
        </w:rPr>
      </w:pPr>
      <w:r>
        <w:rPr>
          <w:rFonts w:hint="eastAsia" w:ascii="宋体" w:eastAsia="宋体"/>
          <w:vanish w:val="0"/>
          <w:kern w:val="2"/>
          <w:sz w:val="24"/>
          <w:szCs w:val="24"/>
        </w:rPr>
        <w:t>报  价 人（单位全称并加盖公章）：</w:t>
      </w:r>
    </w:p>
    <w:p>
      <w:pPr>
        <w:pBdr>
          <w:top w:val="none" w:color="auto" w:sz="0" w:space="0"/>
          <w:left w:val="none" w:color="auto" w:sz="0" w:space="0"/>
          <w:bottom w:val="none" w:color="auto" w:sz="0" w:space="0"/>
          <w:right w:val="none" w:color="auto" w:sz="0" w:space="0"/>
        </w:pBdr>
        <w:spacing w:line="380" w:lineRule="exact"/>
        <w:rPr>
          <w:rFonts w:hint="eastAsia" w:ascii="宋体" w:eastAsia="宋体"/>
          <w:vanish w:val="0"/>
          <w:kern w:val="2"/>
          <w:sz w:val="24"/>
          <w:szCs w:val="24"/>
        </w:rPr>
      </w:pPr>
      <w:r>
        <w:rPr>
          <w:rFonts w:hint="eastAsia" w:ascii="宋体" w:eastAsia="宋体"/>
          <w:vanish w:val="0"/>
          <w:kern w:val="2"/>
          <w:sz w:val="24"/>
          <w:szCs w:val="24"/>
        </w:rPr>
        <w:t xml:space="preserve">                              报价人代表签字：</w:t>
      </w:r>
    </w:p>
    <w:p>
      <w:pPr>
        <w:pBdr>
          <w:top w:val="none" w:color="auto" w:sz="0" w:space="0"/>
          <w:left w:val="none" w:color="auto" w:sz="0" w:space="0"/>
          <w:bottom w:val="none" w:color="auto" w:sz="0" w:space="0"/>
          <w:right w:val="none" w:color="auto" w:sz="0" w:space="0"/>
        </w:pBdr>
        <w:spacing w:line="380" w:lineRule="exact"/>
        <w:rPr>
          <w:rFonts w:hint="eastAsia" w:ascii="宋体" w:eastAsia="宋体"/>
          <w:vanish w:val="0"/>
          <w:kern w:val="2"/>
          <w:sz w:val="24"/>
          <w:szCs w:val="24"/>
        </w:rPr>
      </w:pPr>
      <w:r>
        <w:rPr>
          <w:rFonts w:hint="eastAsia" w:ascii="宋体" w:eastAsia="宋体"/>
          <w:vanish w:val="0"/>
          <w:kern w:val="2"/>
          <w:sz w:val="24"/>
          <w:szCs w:val="24"/>
        </w:rPr>
        <w:t xml:space="preserve">                              日      期：</w:t>
      </w:r>
    </w:p>
    <w:p>
      <w:pPr>
        <w:rPr>
          <w:rFonts w:hint="eastAsia"/>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Luxi San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Pr>
    <w:r>
      <w:rPr>
        <w:rStyle w:val="26"/>
        <w:rFonts w:hint="eastAsia" w:ascii="宋体"/>
        <w:b w:val="0"/>
        <w:i w:val="0"/>
        <w:caps w:val="0"/>
        <w:smallCaps w:val="0"/>
        <w:strike w:val="0"/>
        <w:dstrike w:val="0"/>
        <w:vanish w:val="0"/>
        <w:sz w:val="21"/>
      </w:rPr>
      <w:t xml:space="preserve"> 第 </w:t>
    </w:r>
    <w:r>
      <w:rPr>
        <w:rStyle w:val="25"/>
        <w:rFonts w:hint="eastAsia" w:ascii="宋体"/>
        <w:sz w:val="21"/>
      </w:rPr>
      <w:fldChar w:fldCharType="begin"/>
    </w:r>
    <w:r>
      <w:rPr>
        <w:rStyle w:val="25"/>
        <w:rFonts w:hint="eastAsia" w:ascii="宋体"/>
        <w:sz w:val="21"/>
      </w:rPr>
      <w:instrText xml:space="preserve">Page</w:instrText>
    </w:r>
    <w:r>
      <w:rPr>
        <w:rStyle w:val="25"/>
        <w:rFonts w:hint="eastAsia" w:ascii="宋体"/>
        <w:sz w:val="21"/>
      </w:rPr>
      <w:fldChar w:fldCharType="separate"/>
    </w:r>
    <w:r>
      <w:rPr>
        <w:rStyle w:val="25"/>
        <w:rFonts w:hint="eastAsia" w:ascii="宋体"/>
        <w:sz w:val="21"/>
      </w:rPr>
      <w:t>1</w:t>
    </w:r>
    <w:r>
      <w:rPr>
        <w:rStyle w:val="25"/>
        <w:rFonts w:hint="eastAsia" w:ascii="宋体"/>
        <w:sz w:val="21"/>
      </w:rPr>
      <w:fldChar w:fldCharType="end"/>
    </w:r>
    <w:r>
      <w:rPr>
        <w:rStyle w:val="26"/>
        <w:rFonts w:hint="eastAsia" w:ascii="宋体"/>
        <w:b w:val="0"/>
        <w:i w:val="0"/>
        <w:caps w:val="0"/>
        <w:smallCaps w:val="0"/>
        <w:strike w:val="0"/>
        <w:dstrike w:val="0"/>
        <w:vanish w:val="0"/>
        <w:sz w:val="21"/>
      </w:rPr>
      <w:t xml:space="preserve"> 页 共 </w:t>
    </w:r>
    <w:r>
      <w:rPr>
        <w:rStyle w:val="25"/>
        <w:rFonts w:hint="eastAsia" w:ascii="宋体"/>
        <w:sz w:val="21"/>
      </w:rPr>
      <w:fldChar w:fldCharType="begin"/>
    </w:r>
    <w:r>
      <w:rPr>
        <w:rStyle w:val="25"/>
        <w:rFonts w:hint="eastAsia" w:ascii="宋体"/>
        <w:sz w:val="21"/>
      </w:rPr>
      <w:instrText xml:space="preserve">NUMPAGES</w:instrText>
    </w:r>
    <w:r>
      <w:rPr>
        <w:rStyle w:val="25"/>
        <w:rFonts w:hint="eastAsia" w:ascii="宋体"/>
        <w:sz w:val="21"/>
      </w:rPr>
      <w:fldChar w:fldCharType="separate"/>
    </w:r>
    <w:r>
      <w:rPr>
        <w:rStyle w:val="25"/>
        <w:rFonts w:hint="eastAsia" w:ascii="宋体"/>
        <w:sz w:val="21"/>
      </w:rPr>
      <w:t>30</w:t>
    </w:r>
    <w:r>
      <w:rPr>
        <w:rStyle w:val="25"/>
        <w:rFonts w:hint="eastAsia" w:ascii="宋体"/>
        <w:sz w:val="21"/>
      </w:rPr>
      <w:fldChar w:fldCharType="end"/>
    </w:r>
    <w:r>
      <w:rPr>
        <w:rStyle w:val="26"/>
        <w:rFonts w:hint="eastAsia" w:ascii="宋体"/>
        <w:b w:val="0"/>
        <w:i w:val="0"/>
        <w:caps w:val="0"/>
        <w:smallCaps w:val="0"/>
        <w:strike w:val="0"/>
        <w:dstrike w:val="0"/>
        <w:vanish w:val="0"/>
        <w:sz w:val="21"/>
      </w:rPr>
      <w:t xml:space="preserve">页 </w: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Pr>
    <w:r>
      <w:rPr>
        <w:rStyle w:val="26"/>
        <w:rFonts w:hint="eastAsia" w:ascii="宋体"/>
        <w:b w:val="0"/>
        <w:i w:val="0"/>
        <w:caps w:val="0"/>
        <w:smallCaps w:val="0"/>
        <w:strike w:val="0"/>
        <w:dstrike w:val="0"/>
        <w:vanish w:val="0"/>
        <w:sz w:val="21"/>
      </w:rPr>
      <w:t xml:space="preserve"> 第 </w:t>
    </w:r>
    <w:r>
      <w:rPr>
        <w:rStyle w:val="25"/>
        <w:rFonts w:hint="eastAsia" w:ascii="宋体"/>
        <w:sz w:val="21"/>
      </w:rPr>
      <w:fldChar w:fldCharType="begin"/>
    </w:r>
    <w:r>
      <w:rPr>
        <w:rStyle w:val="25"/>
        <w:rFonts w:hint="eastAsia" w:ascii="宋体"/>
        <w:sz w:val="21"/>
      </w:rPr>
      <w:instrText xml:space="preserve">Page</w:instrText>
    </w:r>
    <w:r>
      <w:rPr>
        <w:rStyle w:val="25"/>
        <w:rFonts w:hint="eastAsia" w:ascii="宋体"/>
        <w:sz w:val="21"/>
      </w:rPr>
      <w:fldChar w:fldCharType="separate"/>
    </w:r>
    <w:r>
      <w:rPr>
        <w:rStyle w:val="25"/>
        <w:rFonts w:hint="eastAsia" w:ascii="宋体"/>
        <w:sz w:val="21"/>
      </w:rPr>
      <w:t>1</w:t>
    </w:r>
    <w:r>
      <w:rPr>
        <w:rStyle w:val="25"/>
        <w:rFonts w:hint="eastAsia" w:ascii="宋体"/>
        <w:sz w:val="21"/>
      </w:rPr>
      <w:fldChar w:fldCharType="end"/>
    </w:r>
    <w:r>
      <w:rPr>
        <w:rStyle w:val="26"/>
        <w:rFonts w:hint="eastAsia" w:ascii="宋体"/>
        <w:b w:val="0"/>
        <w:i w:val="0"/>
        <w:caps w:val="0"/>
        <w:smallCaps w:val="0"/>
        <w:strike w:val="0"/>
        <w:dstrike w:val="0"/>
        <w:vanish w:val="0"/>
        <w:sz w:val="21"/>
      </w:rPr>
      <w:t xml:space="preserve"> 页 共 </w:t>
    </w:r>
    <w:r>
      <w:rPr>
        <w:rStyle w:val="25"/>
        <w:rFonts w:hint="eastAsia" w:ascii="宋体"/>
        <w:sz w:val="21"/>
      </w:rPr>
      <w:fldChar w:fldCharType="begin"/>
    </w:r>
    <w:r>
      <w:rPr>
        <w:rStyle w:val="25"/>
        <w:rFonts w:hint="eastAsia" w:ascii="宋体"/>
        <w:sz w:val="21"/>
      </w:rPr>
      <w:instrText xml:space="preserve">NUMPAGES</w:instrText>
    </w:r>
    <w:r>
      <w:rPr>
        <w:rStyle w:val="25"/>
        <w:rFonts w:hint="eastAsia" w:ascii="宋体"/>
        <w:sz w:val="21"/>
      </w:rPr>
      <w:fldChar w:fldCharType="separate"/>
    </w:r>
    <w:r>
      <w:rPr>
        <w:rStyle w:val="25"/>
        <w:rFonts w:hint="eastAsia" w:ascii="宋体"/>
        <w:sz w:val="21"/>
      </w:rPr>
      <w:t>30</w:t>
    </w:r>
    <w:r>
      <w:rPr>
        <w:rStyle w:val="25"/>
        <w:rFonts w:hint="eastAsia" w:ascii="宋体"/>
        <w:sz w:val="21"/>
      </w:rPr>
      <w:fldChar w:fldCharType="end"/>
    </w:r>
    <w:r>
      <w:rPr>
        <w:rStyle w:val="26"/>
        <w:rFonts w:hint="eastAsia" w:ascii="宋体"/>
        <w:b w:val="0"/>
        <w:i w:val="0"/>
        <w:caps w:val="0"/>
        <w:smallCaps w:val="0"/>
        <w:strike w:val="0"/>
        <w:dstrike w:val="0"/>
        <w:vanish w:val="0"/>
        <w:sz w:val="21"/>
      </w:rPr>
      <w:t xml:space="preserve">页 </w: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Pr>
    <w:r>
      <w:rPr>
        <w:rStyle w:val="26"/>
        <w:rFonts w:hint="eastAsia" w:ascii="宋体"/>
        <w:b w:val="0"/>
        <w:i w:val="0"/>
        <w:caps w:val="0"/>
        <w:smallCaps w:val="0"/>
        <w:strike w:val="0"/>
        <w:dstrike w:val="0"/>
        <w:vanish w:val="0"/>
        <w:sz w:val="21"/>
      </w:rPr>
      <w:t xml:space="preserve"> 第 </w:t>
    </w:r>
    <w:r>
      <w:rPr>
        <w:rStyle w:val="25"/>
        <w:rFonts w:hint="eastAsia" w:ascii="宋体"/>
        <w:sz w:val="21"/>
      </w:rPr>
      <w:fldChar w:fldCharType="begin"/>
    </w:r>
    <w:r>
      <w:rPr>
        <w:rStyle w:val="25"/>
        <w:rFonts w:hint="eastAsia" w:ascii="宋体"/>
        <w:sz w:val="21"/>
      </w:rPr>
      <w:instrText xml:space="preserve">Page</w:instrText>
    </w:r>
    <w:r>
      <w:rPr>
        <w:rStyle w:val="25"/>
        <w:rFonts w:hint="eastAsia" w:ascii="宋体"/>
        <w:sz w:val="21"/>
      </w:rPr>
      <w:fldChar w:fldCharType="separate"/>
    </w:r>
    <w:r>
      <w:rPr>
        <w:rStyle w:val="25"/>
        <w:rFonts w:hint="eastAsia" w:ascii="宋体"/>
        <w:sz w:val="21"/>
      </w:rPr>
      <w:t>1</w:t>
    </w:r>
    <w:r>
      <w:rPr>
        <w:rStyle w:val="25"/>
        <w:rFonts w:hint="eastAsia" w:ascii="宋体"/>
        <w:sz w:val="21"/>
      </w:rPr>
      <w:fldChar w:fldCharType="end"/>
    </w:r>
    <w:r>
      <w:rPr>
        <w:rStyle w:val="26"/>
        <w:rFonts w:hint="eastAsia" w:ascii="宋体"/>
        <w:b w:val="0"/>
        <w:i w:val="0"/>
        <w:caps w:val="0"/>
        <w:smallCaps w:val="0"/>
        <w:strike w:val="0"/>
        <w:dstrike w:val="0"/>
        <w:vanish w:val="0"/>
        <w:sz w:val="21"/>
      </w:rPr>
      <w:t xml:space="preserve"> 页 共 </w:t>
    </w:r>
    <w:r>
      <w:rPr>
        <w:rStyle w:val="25"/>
        <w:rFonts w:hint="eastAsia" w:ascii="宋体"/>
        <w:sz w:val="21"/>
      </w:rPr>
      <w:fldChar w:fldCharType="begin"/>
    </w:r>
    <w:r>
      <w:rPr>
        <w:rStyle w:val="25"/>
        <w:rFonts w:hint="eastAsia" w:ascii="宋体"/>
        <w:sz w:val="21"/>
      </w:rPr>
      <w:instrText xml:space="preserve">NUMPAGES</w:instrText>
    </w:r>
    <w:r>
      <w:rPr>
        <w:rStyle w:val="25"/>
        <w:rFonts w:hint="eastAsia" w:ascii="宋体"/>
        <w:sz w:val="21"/>
      </w:rPr>
      <w:fldChar w:fldCharType="separate"/>
    </w:r>
    <w:r>
      <w:rPr>
        <w:rStyle w:val="25"/>
        <w:rFonts w:hint="eastAsia" w:ascii="宋体"/>
        <w:sz w:val="21"/>
      </w:rPr>
      <w:t>30</w:t>
    </w:r>
    <w:r>
      <w:rPr>
        <w:rStyle w:val="25"/>
        <w:rFonts w:hint="eastAsia" w:ascii="宋体"/>
        <w:sz w:val="21"/>
      </w:rPr>
      <w:fldChar w:fldCharType="end"/>
    </w:r>
    <w:r>
      <w:rPr>
        <w:rStyle w:val="26"/>
        <w:rFonts w:hint="eastAsia" w:ascii="宋体"/>
        <w:b w:val="0"/>
        <w:i w:val="0"/>
        <w:caps w:val="0"/>
        <w:smallCaps w:val="0"/>
        <w:strike w:val="0"/>
        <w:dstrike w:val="0"/>
        <w:vanish w:val="0"/>
        <w:sz w:val="21"/>
      </w:rPr>
      <w:t xml:space="preserve">页 </w:t>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041B5"/>
    <w:multiLevelType w:val="multilevel"/>
    <w:tmpl w:val="FB6041B5"/>
    <w:lvl w:ilvl="0" w:tentative="0">
      <w:start w:val="2"/>
      <w:numFmt w:val="decimal"/>
      <w:lvlText w:val="%1."/>
      <w:lvlJc w:val="left"/>
      <w:pPr>
        <w:tabs>
          <w:tab w:val="left" w:pos="312"/>
        </w:tabs>
        <w:ind w:left="0" w:firstLine="0"/>
      </w:pPr>
      <w:rPr>
        <w:rFonts w:hint="default" w:ascii="Times New Roman" w:hAnsi="Times New Roman"/>
      </w:rPr>
    </w:lvl>
    <w:lvl w:ilvl="1" w:tentative="0">
      <w:start w:val="2"/>
      <w:numFmt w:val="decimal"/>
      <w:lvlRestart w:val="0"/>
      <w:lvlText w:val="%1."/>
      <w:lvlJc w:val="left"/>
      <w:pPr>
        <w:tabs>
          <w:tab w:val="left" w:pos="312"/>
        </w:tabs>
        <w:ind w:left="0" w:firstLine="0"/>
      </w:pPr>
      <w:rPr>
        <w:rFonts w:hint="default" w:ascii="Times New Roman" w:hAnsi="Times New Roman"/>
      </w:rPr>
    </w:lvl>
    <w:lvl w:ilvl="2" w:tentative="0">
      <w:start w:val="2"/>
      <w:numFmt w:val="decimal"/>
      <w:lvlRestart w:val="0"/>
      <w:lvlText w:val="%1."/>
      <w:lvlJc w:val="left"/>
      <w:pPr>
        <w:tabs>
          <w:tab w:val="left" w:pos="312"/>
        </w:tabs>
        <w:ind w:left="0" w:firstLine="0"/>
      </w:pPr>
      <w:rPr>
        <w:rFonts w:hint="default" w:ascii="Times New Roman" w:hAnsi="Times New Roman"/>
      </w:rPr>
    </w:lvl>
    <w:lvl w:ilvl="3" w:tentative="0">
      <w:start w:val="2"/>
      <w:numFmt w:val="decimal"/>
      <w:lvlRestart w:val="0"/>
      <w:lvlText w:val="%1."/>
      <w:lvlJc w:val="left"/>
      <w:pPr>
        <w:tabs>
          <w:tab w:val="left" w:pos="312"/>
        </w:tabs>
        <w:ind w:left="0" w:firstLine="0"/>
      </w:pPr>
      <w:rPr>
        <w:rFonts w:hint="default" w:ascii="Times New Roman" w:hAnsi="Times New Roman"/>
      </w:rPr>
    </w:lvl>
    <w:lvl w:ilvl="4" w:tentative="0">
      <w:start w:val="2"/>
      <w:numFmt w:val="decimal"/>
      <w:lvlRestart w:val="0"/>
      <w:lvlText w:val="%1."/>
      <w:lvlJc w:val="left"/>
      <w:pPr>
        <w:tabs>
          <w:tab w:val="left" w:pos="312"/>
        </w:tabs>
        <w:ind w:left="0" w:firstLine="0"/>
      </w:pPr>
      <w:rPr>
        <w:rFonts w:hint="default" w:ascii="Times New Roman" w:hAnsi="Times New Roman"/>
      </w:rPr>
    </w:lvl>
    <w:lvl w:ilvl="5" w:tentative="0">
      <w:start w:val="2"/>
      <w:numFmt w:val="decimal"/>
      <w:lvlRestart w:val="0"/>
      <w:lvlText w:val="%1."/>
      <w:lvlJc w:val="left"/>
      <w:pPr>
        <w:tabs>
          <w:tab w:val="left" w:pos="312"/>
        </w:tabs>
        <w:ind w:left="0" w:firstLine="0"/>
      </w:pPr>
      <w:rPr>
        <w:rFonts w:hint="default" w:ascii="Times New Roman" w:hAnsi="Times New Roman"/>
      </w:rPr>
    </w:lvl>
    <w:lvl w:ilvl="6" w:tentative="0">
      <w:start w:val="2"/>
      <w:numFmt w:val="decimal"/>
      <w:lvlRestart w:val="0"/>
      <w:lvlText w:val="%1."/>
      <w:lvlJc w:val="left"/>
      <w:pPr>
        <w:tabs>
          <w:tab w:val="left" w:pos="312"/>
        </w:tabs>
        <w:ind w:left="0" w:firstLine="0"/>
      </w:pPr>
      <w:rPr>
        <w:rFonts w:hint="default" w:ascii="Times New Roman" w:hAnsi="Times New Roman"/>
      </w:rPr>
    </w:lvl>
    <w:lvl w:ilvl="7" w:tentative="0">
      <w:start w:val="2"/>
      <w:numFmt w:val="decimal"/>
      <w:lvlRestart w:val="0"/>
      <w:lvlText w:val="%1."/>
      <w:lvlJc w:val="left"/>
      <w:pPr>
        <w:tabs>
          <w:tab w:val="left" w:pos="312"/>
        </w:tabs>
        <w:ind w:left="0" w:firstLine="0"/>
      </w:pPr>
      <w:rPr>
        <w:rFonts w:hint="default" w:ascii="Times New Roman" w:hAnsi="Times New Roman"/>
      </w:rPr>
    </w:lvl>
    <w:lvl w:ilvl="8" w:tentative="0">
      <w:start w:val="2"/>
      <w:numFmt w:val="decimal"/>
      <w:lvlRestart w:val="0"/>
      <w:lvlText w:val="%1."/>
      <w:lvlJc w:val="left"/>
      <w:pPr>
        <w:tabs>
          <w:tab w:val="left" w:pos="312"/>
        </w:tabs>
        <w:ind w:left="0" w:firstLine="0"/>
      </w:pPr>
      <w:rPr>
        <w:rFonts w:hint="default" w:ascii="Times New Roman" w:hAnsi="Times New Roman"/>
      </w:rPr>
    </w:lvl>
  </w:abstractNum>
  <w:abstractNum w:abstractNumId="1">
    <w:nsid w:val="00000001"/>
    <w:multiLevelType w:val="multilevel"/>
    <w:tmpl w:val="00000001"/>
    <w:lvl w:ilvl="0" w:tentative="0">
      <w:start w:val="3"/>
      <w:numFmt w:val="decimal"/>
      <w:lvlText w:val="%1."/>
      <w:lvlJc w:val="left"/>
      <w:pPr>
        <w:tabs>
          <w:tab w:val="left" w:pos="312"/>
        </w:tabs>
        <w:ind w:left="0" w:firstLine="0"/>
      </w:pPr>
      <w:rPr>
        <w:rFonts w:hint="default" w:ascii="Times New Roman" w:hAnsi="Times New Roman"/>
      </w:rPr>
    </w:lvl>
    <w:lvl w:ilvl="1" w:tentative="0">
      <w:start w:val="3"/>
      <w:numFmt w:val="decimal"/>
      <w:lvlRestart w:val="0"/>
      <w:lvlText w:val="%1."/>
      <w:lvlJc w:val="left"/>
      <w:pPr>
        <w:tabs>
          <w:tab w:val="left" w:pos="312"/>
        </w:tabs>
        <w:ind w:left="0" w:firstLine="0"/>
      </w:pPr>
      <w:rPr>
        <w:rFonts w:hint="default" w:ascii="Times New Roman" w:hAnsi="Times New Roman"/>
      </w:rPr>
    </w:lvl>
    <w:lvl w:ilvl="2" w:tentative="0">
      <w:start w:val="3"/>
      <w:numFmt w:val="decimal"/>
      <w:lvlRestart w:val="0"/>
      <w:lvlText w:val="%1."/>
      <w:lvlJc w:val="left"/>
      <w:pPr>
        <w:tabs>
          <w:tab w:val="left" w:pos="312"/>
        </w:tabs>
        <w:ind w:left="0" w:firstLine="0"/>
      </w:pPr>
      <w:rPr>
        <w:rFonts w:hint="default" w:ascii="Times New Roman" w:hAnsi="Times New Roman"/>
      </w:rPr>
    </w:lvl>
    <w:lvl w:ilvl="3" w:tentative="0">
      <w:start w:val="3"/>
      <w:numFmt w:val="decimal"/>
      <w:lvlRestart w:val="0"/>
      <w:lvlText w:val="%1."/>
      <w:lvlJc w:val="left"/>
      <w:pPr>
        <w:tabs>
          <w:tab w:val="left" w:pos="312"/>
        </w:tabs>
        <w:ind w:left="0" w:firstLine="0"/>
      </w:pPr>
      <w:rPr>
        <w:rFonts w:hint="default" w:ascii="Times New Roman" w:hAnsi="Times New Roman"/>
      </w:rPr>
    </w:lvl>
    <w:lvl w:ilvl="4" w:tentative="0">
      <w:start w:val="3"/>
      <w:numFmt w:val="decimal"/>
      <w:lvlRestart w:val="0"/>
      <w:lvlText w:val="%1."/>
      <w:lvlJc w:val="left"/>
      <w:pPr>
        <w:tabs>
          <w:tab w:val="left" w:pos="312"/>
        </w:tabs>
        <w:ind w:left="0" w:firstLine="0"/>
      </w:pPr>
      <w:rPr>
        <w:rFonts w:hint="default" w:ascii="Times New Roman" w:hAnsi="Times New Roman"/>
      </w:rPr>
    </w:lvl>
    <w:lvl w:ilvl="5" w:tentative="0">
      <w:start w:val="3"/>
      <w:numFmt w:val="decimal"/>
      <w:lvlRestart w:val="0"/>
      <w:lvlText w:val="%1."/>
      <w:lvlJc w:val="left"/>
      <w:pPr>
        <w:tabs>
          <w:tab w:val="left" w:pos="312"/>
        </w:tabs>
        <w:ind w:left="0" w:firstLine="0"/>
      </w:pPr>
      <w:rPr>
        <w:rFonts w:hint="default" w:ascii="Times New Roman" w:hAnsi="Times New Roman"/>
      </w:rPr>
    </w:lvl>
    <w:lvl w:ilvl="6" w:tentative="0">
      <w:start w:val="3"/>
      <w:numFmt w:val="decimal"/>
      <w:lvlRestart w:val="0"/>
      <w:lvlText w:val="%1."/>
      <w:lvlJc w:val="left"/>
      <w:pPr>
        <w:tabs>
          <w:tab w:val="left" w:pos="312"/>
        </w:tabs>
        <w:ind w:left="0" w:firstLine="0"/>
      </w:pPr>
      <w:rPr>
        <w:rFonts w:hint="default" w:ascii="Times New Roman" w:hAnsi="Times New Roman"/>
      </w:rPr>
    </w:lvl>
    <w:lvl w:ilvl="7" w:tentative="0">
      <w:start w:val="3"/>
      <w:numFmt w:val="decimal"/>
      <w:lvlRestart w:val="0"/>
      <w:lvlText w:val="%1."/>
      <w:lvlJc w:val="left"/>
      <w:pPr>
        <w:tabs>
          <w:tab w:val="left" w:pos="312"/>
        </w:tabs>
        <w:ind w:left="0" w:firstLine="0"/>
      </w:pPr>
      <w:rPr>
        <w:rFonts w:hint="default" w:ascii="Times New Roman" w:hAnsi="Times New Roman"/>
      </w:rPr>
    </w:lvl>
    <w:lvl w:ilvl="8" w:tentative="0">
      <w:start w:val="3"/>
      <w:numFmt w:val="decimal"/>
      <w:lvlRestart w:val="0"/>
      <w:lvlText w:val="%1."/>
      <w:lvlJc w:val="left"/>
      <w:pPr>
        <w:tabs>
          <w:tab w:val="left" w:pos="312"/>
        </w:tabs>
        <w:ind w:left="0" w:firstLine="0"/>
      </w:pPr>
      <w:rPr>
        <w:rFonts w:hint="default" w:ascii="Times New Roman" w:hAnsi="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MDZkOGM5NWYxNDNmNDI1MGZmOTdlYzU1NjZhMTA1NDEifQ=="/>
  </w:docVars>
  <w:rsids>
    <w:rsidRoot w:val="00000000"/>
    <w:rsid w:val="0B10509F"/>
    <w:rsid w:val="1246787D"/>
    <w:rsid w:val="193A4E2F"/>
    <w:rsid w:val="415950A3"/>
    <w:rsid w:val="5E82061B"/>
    <w:rsid w:val="63B220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next w:val="1"/>
    <w:qFormat/>
    <w:uiPriority w:val="0"/>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360" w:beforeAutospacing="0" w:after="360" w:afterAutospacing="0" w:line="240" w:lineRule="auto"/>
      <w:ind w:left="720" w:right="0" w:hanging="720"/>
      <w:contextualSpacing w:val="0"/>
      <w:jc w:val="both"/>
      <w:textAlignment w:val="auto"/>
      <w:outlineLvl w:val="0"/>
    </w:pPr>
    <w:rPr>
      <w:rFonts w:ascii="Arial Black" w:hAnsi="Arial Black" w:eastAsia="宋体" w:cs="Times New Roman"/>
      <w:b/>
      <w:snapToGrid/>
      <w:color w:val="000080"/>
      <w:spacing w:val="0"/>
      <w:w w:val="100"/>
      <w:kern w:val="36"/>
      <w:position w:val="0"/>
      <w:sz w:val="28"/>
      <w:szCs w:val="28"/>
      <w:u w:val="none" w:color="auto"/>
      <w:shd w:val="clear" w:color="auto" w:fill="auto"/>
      <w:vertAlign w:val="baseline"/>
      <w:lang w:val="en-US" w:eastAsia="zh-CN" w:bidi="ar-SA"/>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paragraph" w:styleId="5">
    <w:name w:val="heading 4"/>
    <w:basedOn w:val="1"/>
    <w:next w:val="1"/>
    <w:qFormat/>
    <w:uiPriority w:val="0"/>
    <w:pPr>
      <w:keepNext/>
      <w:keepLines/>
      <w:pageBreakBefore w:val="0"/>
      <w:widowControl w:val="0"/>
      <w:suppressLineNumbers w:val="0"/>
      <w:suppressAutoHyphens w:val="0"/>
      <w:spacing w:before="280" w:after="290" w:line="377" w:lineRule="auto"/>
      <w:outlineLvl w:val="3"/>
    </w:pPr>
    <w:rPr>
      <w:rFonts w:ascii="Luxi Sans" w:hAnsi="Luxi Sans" w:eastAsia="黑体"/>
      <w:b/>
      <w:sz w:val="28"/>
    </w:rPr>
  </w:style>
  <w:style w:type="paragraph" w:styleId="6">
    <w:name w:val="heading 5"/>
    <w:basedOn w:val="1"/>
    <w:next w:val="1"/>
    <w:qFormat/>
    <w:uiPriority w:val="0"/>
    <w:pPr>
      <w:keepNext/>
      <w:keepLines/>
      <w:pageBreakBefore w:val="0"/>
      <w:widowControl w:val="0"/>
      <w:suppressLineNumbers w:val="0"/>
      <w:suppressAutoHyphens w:val="0"/>
      <w:spacing w:before="280" w:after="290" w:line="377" w:lineRule="auto"/>
      <w:outlineLvl w:val="4"/>
    </w:pPr>
    <w:rPr>
      <w:b/>
      <w:sz w:val="28"/>
    </w:rPr>
  </w:style>
  <w:style w:type="character" w:default="1" w:styleId="24">
    <w:name w:val="Default Paragraph Font"/>
    <w:qFormat/>
    <w:uiPriority w:val="0"/>
  </w:style>
  <w:style w:type="table" w:default="1" w:styleId="23">
    <w:name w:val="Normal Table"/>
    <w:semiHidden/>
    <w:uiPriority w:val="0"/>
    <w:tblPr>
      <w:tblCellMar>
        <w:top w:w="0" w:type="dxa"/>
        <w:left w:w="108" w:type="dxa"/>
        <w:bottom w:w="0" w:type="dxa"/>
        <w:right w:w="108" w:type="dxa"/>
      </w:tblCellMar>
    </w:tblPr>
  </w:style>
  <w:style w:type="paragraph" w:styleId="7">
    <w:name w:val="Normal Indent"/>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42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8">
    <w:name w:val="index 5"/>
    <w:basedOn w:val="1"/>
    <w:next w:val="1"/>
    <w:qFormat/>
    <w:uiPriority w:val="0"/>
    <w:pPr>
      <w:ind w:left="1680"/>
    </w:pPr>
  </w:style>
  <w:style w:type="paragraph" w:styleId="9">
    <w:name w:val="index 6"/>
    <w:basedOn w:val="1"/>
    <w:next w:val="1"/>
    <w:qFormat/>
    <w:uiPriority w:val="0"/>
    <w:pPr>
      <w:ind w:left="2100"/>
    </w:pPr>
  </w:style>
  <w:style w:type="paragraph" w:styleId="10">
    <w:name w:val="Body Text"/>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2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11">
    <w:name w:val="Body Text Indent"/>
    <w:next w:val="1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627"/>
      <w:contextualSpacing w:val="0"/>
      <w:jc w:val="both"/>
      <w:textAlignment w:val="auto"/>
      <w:outlineLvl w:val="9"/>
    </w:pPr>
    <w:rPr>
      <w:rFonts w:ascii="Calibri" w:hAnsi="Calibri" w:eastAsia="宋体" w:cs="Times New Roman"/>
      <w:snapToGrid/>
      <w:color w:val="auto"/>
      <w:spacing w:val="0"/>
      <w:w w:val="100"/>
      <w:kern w:val="2"/>
      <w:position w:val="0"/>
      <w:sz w:val="28"/>
      <w:szCs w:val="28"/>
      <w:u w:val="none" w:color="auto"/>
      <w:shd w:val="clear" w:color="auto" w:fill="auto"/>
      <w:vertAlign w:val="baseline"/>
      <w:lang w:val="en-US" w:eastAsia="zh-CN" w:bidi="ar-SA"/>
    </w:rPr>
  </w:style>
  <w:style w:type="paragraph" w:styleId="12">
    <w:name w:val="toc 3"/>
    <w:basedOn w:val="1"/>
    <w:next w:val="1"/>
    <w:qFormat/>
    <w:uiPriority w:val="0"/>
    <w:pPr>
      <w:ind w:left="840"/>
    </w:pPr>
  </w:style>
  <w:style w:type="paragraph" w:styleId="13">
    <w:name w:val="toc 5"/>
    <w:basedOn w:val="1"/>
    <w:next w:val="1"/>
    <w:qFormat/>
    <w:uiPriority w:val="0"/>
    <w:pPr>
      <w:ind w:left="1680"/>
    </w:pPr>
  </w:style>
  <w:style w:type="paragraph" w:styleId="14">
    <w:name w:val="Plain Text"/>
    <w:next w:val="1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宋体"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15">
    <w:name w:val="toc 8"/>
    <w:basedOn w:val="1"/>
    <w:next w:val="1"/>
    <w:qFormat/>
    <w:uiPriority w:val="0"/>
    <w:pPr>
      <w:ind w:left="2940"/>
    </w:pPr>
  </w:style>
  <w:style w:type="paragraph" w:styleId="16">
    <w:name w:val="Date"/>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宋体" w:hAnsi="Times New Roman" w:eastAsia="宋体" w:cs="Times New Roman"/>
      <w:snapToGrid/>
      <w:color w:val="auto"/>
      <w:spacing w:val="0"/>
      <w:w w:val="100"/>
      <w:kern w:val="2"/>
      <w:position w:val="0"/>
      <w:sz w:val="28"/>
      <w:szCs w:val="28"/>
      <w:u w:val="none" w:color="auto"/>
      <w:shd w:val="clear" w:color="auto" w:fill="auto"/>
      <w:vertAlign w:val="baseline"/>
      <w:lang w:val="en-US" w:eastAsia="zh-CN" w:bidi="ar-SA"/>
    </w:rPr>
  </w:style>
  <w:style w:type="paragraph" w:styleId="17">
    <w:name w:val="footer"/>
    <w:basedOn w:val="1"/>
    <w:link w:val="26"/>
    <w:qFormat/>
    <w:uiPriority w:val="0"/>
    <w:pPr>
      <w:tabs>
        <w:tab w:val="center" w:pos="4153"/>
        <w:tab w:val="right" w:pos="8307"/>
      </w:tabs>
      <w:adjustRightInd/>
      <w:snapToGrid w:val="0"/>
      <w:contextualSpacing w:val="0"/>
      <w:jc w:val="left"/>
    </w:pPr>
    <w:rPr>
      <w:sz w:val="18"/>
    </w:rPr>
  </w:style>
  <w:style w:type="paragraph" w:styleId="18">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next w:val="1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character" w:styleId="25">
    <w:name w:val="page number"/>
    <w:basedOn w:val="24"/>
    <w:uiPriority w:val="0"/>
  </w:style>
  <w:style w:type="character" w:customStyle="1" w:styleId="26">
    <w:name w:val="footer Char"/>
    <w:basedOn w:val="24"/>
    <w:link w:val="17"/>
    <w:qFormat/>
    <w:uiPriority w:val="0"/>
    <w:rPr>
      <w:rFonts w:ascii="Calibri" w:hAnsi="Calibri" w:eastAsia="宋体" w:cs="Times New Roman"/>
      <w:snapToGrid/>
      <w:color w:val="auto"/>
      <w:spacing w:val="0"/>
      <w:w w:val="100"/>
      <w:kern w:val="2"/>
      <w:position w:val="0"/>
      <w:sz w:val="18"/>
      <w:szCs w:val="21"/>
      <w:u w:val="none" w:color="auto"/>
      <w:shd w:val="clear" w:color="auto" w:fill="auto"/>
      <w:vertAlign w:val="baseline"/>
      <w:lang w:val="en-US" w:eastAsia="zh-CN" w:bidi="ar-SA"/>
    </w:rPr>
  </w:style>
  <w:style w:type="paragraph" w:customStyle="1" w:styleId="27">
    <w:name w:val="正文 A"/>
    <w:next w:val="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character" w:customStyle="1" w:styleId="28">
    <w:name w:val="15"/>
    <w:uiPriority w:val="0"/>
    <w:rPr>
      <w:rFonts w:ascii="Times New Roman" w:hAnsi="Times New Roman"/>
    </w:rPr>
  </w:style>
  <w:style w:type="paragraph" w:customStyle="1" w:styleId="29">
    <w:name w:val="正文0"/>
    <w:next w:val="8"/>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val="0"/>
      <w:autoSpaceDN w:val="0"/>
      <w:bidi w:val="0"/>
      <w:adjustRightInd w:val="0"/>
      <w:snapToGrid/>
      <w:spacing w:before="240" w:beforeAutospacing="0" w:after="60" w:afterAutospacing="0" w:line="360" w:lineRule="atLeast"/>
      <w:ind w:left="0" w:right="0" w:firstLine="0"/>
      <w:contextualSpacing w:val="0"/>
      <w:jc w:val="both"/>
      <w:textAlignment w:val="auto"/>
      <w:outlineLvl w:val="9"/>
    </w:pPr>
    <w:rPr>
      <w:rFonts w:ascii="Calibri" w:hAnsi="Calibri" w:eastAsia="宋体" w:cs="Times New Roman"/>
      <w:b/>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30">
    <w:name w:val="_Style 11"/>
    <w:next w:val="12"/>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360" w:lineRule="auto"/>
      <w:ind w:left="300" w:leftChars="300" w:right="0" w:firstLine="0"/>
      <w:contextualSpacing w:val="0"/>
      <w:jc w:val="both"/>
      <w:textAlignment w:val="auto"/>
      <w:outlineLvl w:val="9"/>
    </w:pPr>
    <w:rPr>
      <w:rFonts w:ascii="宋体" w:hAnsi="Times New Roman"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paragraph" w:customStyle="1" w:styleId="31">
    <w:name w:val="样式3"/>
    <w:next w:val="1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both"/>
      <w:textAlignment w:val="auto"/>
      <w:outlineLvl w:val="0"/>
    </w:pPr>
    <w:rPr>
      <w:rFonts w:ascii="宋体" w:hAnsi="Times New Roman" w:eastAsia="宋体" w:cs="Times New Roman"/>
      <w:snapToGrid/>
      <w:color w:val="auto"/>
      <w:spacing w:val="0"/>
      <w:w w:val="100"/>
      <w:kern w:val="2"/>
      <w:position w:val="0"/>
      <w:sz w:val="28"/>
      <w:szCs w:val="28"/>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me too</Company>
  <Pages>30</Pages>
  <Words>9911</Words>
  <Characters>10337</Characters>
  <Lines>797</Lines>
  <Paragraphs>383</Paragraphs>
  <TotalTime>52</TotalTime>
  <ScaleCrop>false</ScaleCrop>
  <LinksUpToDate>false</LinksUpToDate>
  <CharactersWithSpaces>12299</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2008-01-25T02:22:00Z</dcterms:created>
  <dc:creator>管理员</dc:creator>
  <cp:lastModifiedBy>韩瑞珍</cp:lastModifiedBy>
  <dcterms:modified xsi:type="dcterms:W3CDTF">2023-09-28T09:35:31Z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0C98D74F3ABD486D8148C1A11A0BFC33_13</vt:lpwstr>
  </property>
</Properties>
</file>