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80" w:lineRule="auto"/>
        <w:jc w:val="center"/>
        <w:rPr>
          <w:rFonts w:hint="eastAsia" w:ascii="宋体" w:hAnsi="宋体" w:eastAsia="宋体" w:cs="宋体"/>
          <w:b/>
          <w:bCs/>
          <w:sz w:val="36"/>
          <w:szCs w:val="36"/>
          <w:u w:val="single"/>
          <w:lang w:eastAsia="zh-CN"/>
        </w:rPr>
      </w:pPr>
      <w:r>
        <w:rPr>
          <w:rFonts w:hint="eastAsia" w:ascii="宋体" w:hAnsi="宋体" w:cs="宋体"/>
          <w:b/>
          <w:bCs/>
          <w:sz w:val="36"/>
          <w:szCs w:val="36"/>
          <w:u w:val="single"/>
        </w:rPr>
        <w:t xml:space="preserve"> </w:t>
      </w:r>
      <w:r>
        <w:rPr>
          <w:rFonts w:hint="eastAsia" w:ascii="宋体" w:hAnsi="宋体" w:cs="宋体"/>
          <w:b/>
          <w:bCs/>
          <w:sz w:val="36"/>
          <w:szCs w:val="36"/>
          <w:u w:val="single"/>
          <w:lang w:eastAsia="zh-CN"/>
        </w:rPr>
        <w:t>连城</w:t>
      </w:r>
      <w:r>
        <w:rPr>
          <w:rFonts w:hint="eastAsia" w:ascii="宋体" w:hAnsi="宋体" w:cs="宋体"/>
          <w:b/>
          <w:bCs/>
          <w:sz w:val="36"/>
          <w:szCs w:val="36"/>
          <w:u w:val="single"/>
        </w:rPr>
        <w:t>分公司关于车辆维修保养</w:t>
      </w:r>
      <w:r>
        <w:rPr>
          <w:rFonts w:hint="eastAsia" w:ascii="宋体" w:hAnsi="宋体" w:cs="宋体"/>
          <w:b/>
          <w:bCs/>
          <w:sz w:val="36"/>
          <w:szCs w:val="36"/>
          <w:u w:val="single"/>
          <w:lang w:eastAsia="zh-CN"/>
        </w:rPr>
        <w:t>及清洁</w:t>
      </w:r>
    </w:p>
    <w:p>
      <w:pPr>
        <w:pStyle w:val="2"/>
        <w:spacing w:after="0" w:line="480" w:lineRule="auto"/>
        <w:jc w:val="center"/>
        <w:rPr>
          <w:rFonts w:hint="eastAsia"/>
          <w:b/>
          <w:sz w:val="36"/>
          <w:szCs w:val="36"/>
          <w:u w:val="single"/>
        </w:rPr>
      </w:pPr>
      <w:r>
        <w:rPr>
          <w:rFonts w:hint="eastAsia" w:ascii="宋体" w:hAnsi="宋体" w:cs="宋体"/>
          <w:b/>
          <w:bCs/>
          <w:sz w:val="36"/>
          <w:szCs w:val="36"/>
          <w:u w:val="single"/>
        </w:rPr>
        <w:t>服务</w:t>
      </w:r>
      <w:r>
        <w:rPr>
          <w:rFonts w:hint="eastAsia"/>
          <w:b/>
          <w:sz w:val="36"/>
          <w:szCs w:val="36"/>
          <w:u w:val="single"/>
        </w:rPr>
        <w:t>采购项目</w:t>
      </w:r>
      <w:r>
        <w:rPr>
          <w:rFonts w:hint="eastAsia" w:ascii="宋体" w:hAnsi="宋体" w:cs="宋体"/>
          <w:b/>
          <w:bCs/>
          <w:sz w:val="36"/>
          <w:szCs w:val="36"/>
        </w:rPr>
        <w:t>比选公告</w:t>
      </w:r>
    </w:p>
    <w:p>
      <w:pPr>
        <w:pStyle w:val="2"/>
        <w:spacing w:after="0" w:line="480" w:lineRule="auto"/>
        <w:jc w:val="center"/>
        <w:rPr>
          <w:rFonts w:ascii="宋体" w:hAnsi="宋体" w:cs="宋体"/>
          <w:b/>
          <w:bCs/>
          <w:sz w:val="36"/>
          <w:szCs w:val="36"/>
        </w:rPr>
      </w:pPr>
    </w:p>
    <w:p>
      <w:pPr>
        <w:pStyle w:val="11"/>
        <w:spacing w:line="480" w:lineRule="auto"/>
        <w:outlineLvl w:val="0"/>
        <w:rPr>
          <w:rFonts w:cs="Times New Roman"/>
          <w:bCs/>
          <w:kern w:val="2"/>
          <w:sz w:val="30"/>
          <w:szCs w:val="30"/>
        </w:rPr>
      </w:pPr>
    </w:p>
    <w:p>
      <w:pPr>
        <w:pStyle w:val="11"/>
        <w:spacing w:line="360" w:lineRule="auto"/>
        <w:outlineLvl w:val="0"/>
        <w:rPr>
          <w:rFonts w:hint="eastAsia" w:cs="Times New Roman"/>
          <w:bCs/>
          <w:kern w:val="2"/>
        </w:rPr>
      </w:pPr>
      <w:r>
        <w:rPr>
          <w:rFonts w:hint="eastAsia" w:cs="Times New Roman"/>
          <w:bCs/>
          <w:kern w:val="2"/>
          <w:sz w:val="30"/>
          <w:szCs w:val="30"/>
        </w:rPr>
        <w:t xml:space="preserve">   </w:t>
      </w:r>
      <w:r>
        <w:rPr>
          <w:rFonts w:hint="eastAsia" w:cs="Times New Roman"/>
          <w:bCs/>
          <w:kern w:val="2"/>
        </w:rPr>
        <w:t>福建广电网络集团</w:t>
      </w:r>
      <w:r>
        <w:rPr>
          <w:rFonts w:hint="eastAsia" w:cs="Times New Roman"/>
          <w:bCs/>
          <w:kern w:val="2"/>
          <w:u w:val="single"/>
          <w:lang w:eastAsia="zh-CN"/>
        </w:rPr>
        <w:t>连城</w:t>
      </w:r>
      <w:r>
        <w:rPr>
          <w:rFonts w:hint="eastAsia" w:cs="Times New Roman"/>
          <w:bCs/>
          <w:kern w:val="2"/>
          <w:u w:val="single"/>
        </w:rPr>
        <w:t>分公司</w:t>
      </w:r>
      <w:r>
        <w:rPr>
          <w:rFonts w:hint="eastAsia" w:cs="Times New Roman"/>
          <w:bCs/>
          <w:kern w:val="2"/>
        </w:rPr>
        <w:t>拟对</w:t>
      </w:r>
      <w:r>
        <w:rPr>
          <w:rFonts w:cs="Times New Roman"/>
          <w:bCs/>
          <w:kern w:val="2"/>
          <w:u w:val="single"/>
        </w:rPr>
        <w:t xml:space="preserve"> </w:t>
      </w:r>
      <w:r>
        <w:rPr>
          <w:rFonts w:hint="eastAsia"/>
          <w:spacing w:val="-6"/>
          <w:u w:val="single"/>
          <w:lang w:eastAsia="zh-CN"/>
        </w:rPr>
        <w:t>连城</w:t>
      </w:r>
      <w:r>
        <w:rPr>
          <w:rFonts w:hint="eastAsia"/>
          <w:spacing w:val="-6"/>
          <w:u w:val="single"/>
        </w:rPr>
        <w:t>分公司车辆维修保养</w:t>
      </w:r>
      <w:r>
        <w:rPr>
          <w:rFonts w:hint="eastAsia"/>
          <w:spacing w:val="-6"/>
          <w:u w:val="single"/>
          <w:lang w:eastAsia="zh-CN"/>
        </w:rPr>
        <w:t>及清洁</w:t>
      </w:r>
      <w:r>
        <w:rPr>
          <w:rFonts w:hint="eastAsia"/>
          <w:spacing w:val="-6"/>
          <w:u w:val="single"/>
        </w:rPr>
        <w:t>服务</w:t>
      </w:r>
      <w:r>
        <w:rPr>
          <w:rFonts w:hint="eastAsia"/>
          <w:u w:val="single"/>
        </w:rPr>
        <w:t>采购项目</w:t>
      </w:r>
      <w:r>
        <w:rPr>
          <w:rFonts w:cs="Times New Roman"/>
          <w:kern w:val="2"/>
          <w:u w:val="single"/>
        </w:rPr>
        <w:t xml:space="preserve"> </w:t>
      </w:r>
      <w:r>
        <w:rPr>
          <w:rFonts w:hint="eastAsia" w:cs="Times New Roman"/>
          <w:bCs/>
          <w:kern w:val="2"/>
        </w:rPr>
        <w:t xml:space="preserve">进行比选采购。   </w:t>
      </w:r>
    </w:p>
    <w:p>
      <w:pPr>
        <w:pStyle w:val="11"/>
        <w:spacing w:line="360" w:lineRule="auto"/>
        <w:outlineLvl w:val="0"/>
        <w:rPr>
          <w:bCs/>
        </w:rPr>
      </w:pPr>
      <w:r>
        <w:rPr>
          <w:rFonts w:hint="eastAsia" w:cs="Times New Roman"/>
          <w:bCs/>
          <w:kern w:val="2"/>
        </w:rPr>
        <w:t>一、</w:t>
      </w:r>
      <w:r>
        <w:rPr>
          <w:rFonts w:hint="eastAsia"/>
          <w:bCs/>
        </w:rPr>
        <w:t>采购货物一览表</w:t>
      </w:r>
    </w:p>
    <w:p>
      <w:pPr>
        <w:pStyle w:val="12"/>
        <w:spacing w:line="360" w:lineRule="auto"/>
        <w:ind w:firstLine="480"/>
        <w:rPr>
          <w:rFonts w:hint="default" w:hAnsi="宋体" w:eastAsia="宋体"/>
          <w:spacing w:val="-6"/>
          <w:szCs w:val="21"/>
          <w:lang w:val="en-US" w:eastAsia="zh-CN"/>
        </w:rPr>
      </w:pPr>
      <w:r>
        <w:rPr>
          <w:rFonts w:hint="eastAsia" w:ascii="宋体" w:hAnsi="宋体"/>
          <w:sz w:val="24"/>
        </w:rPr>
        <w:t>比选编号：</w:t>
      </w:r>
    </w:p>
    <w:p>
      <w:pPr>
        <w:spacing w:line="420" w:lineRule="exact"/>
        <w:ind w:left="990" w:hanging="990" w:hangingChars="500"/>
        <w:rPr>
          <w:rFonts w:hint="eastAsia" w:ascii="宋体" w:hAnsi="宋体"/>
          <w:spacing w:val="-6"/>
          <w:sz w:val="24"/>
        </w:rPr>
      </w:pPr>
      <w:r>
        <w:rPr>
          <w:rFonts w:hint="eastAsia" w:ascii="宋体" w:hAnsi="宋体"/>
          <w:spacing w:val="-6"/>
          <w:szCs w:val="21"/>
        </w:rPr>
        <w:t>项</w:t>
      </w:r>
      <w:r>
        <w:rPr>
          <w:rFonts w:hint="eastAsia" w:ascii="宋体" w:hAnsi="宋体"/>
          <w:spacing w:val="-6"/>
          <w:sz w:val="24"/>
        </w:rPr>
        <w:t>目名称：福建广电网络集团股份有限公司</w:t>
      </w:r>
      <w:r>
        <w:rPr>
          <w:rFonts w:hint="eastAsia" w:ascii="宋体" w:hAnsi="宋体"/>
          <w:spacing w:val="-6"/>
          <w:sz w:val="24"/>
          <w:lang w:eastAsia="zh-CN"/>
        </w:rPr>
        <w:t>连城</w:t>
      </w:r>
      <w:r>
        <w:rPr>
          <w:rFonts w:hint="eastAsia" w:ascii="宋体" w:hAnsi="宋体"/>
          <w:spacing w:val="-6"/>
          <w:sz w:val="24"/>
        </w:rPr>
        <w:t>分公司车辆维修保养服务采购项目</w:t>
      </w:r>
    </w:p>
    <w:tbl>
      <w:tblPr>
        <w:tblStyle w:val="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8"/>
        <w:gridCol w:w="2553"/>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blHeader/>
        </w:trPr>
        <w:tc>
          <w:tcPr>
            <w:tcW w:w="993" w:type="dxa"/>
            <w:noWrap w:val="0"/>
            <w:vAlign w:val="center"/>
          </w:tcPr>
          <w:p>
            <w:pPr>
              <w:spacing w:line="340" w:lineRule="exact"/>
              <w:jc w:val="center"/>
              <w:rPr>
                <w:rFonts w:ascii="宋体" w:hAnsi="宋体"/>
                <w:b/>
                <w:sz w:val="24"/>
              </w:rPr>
            </w:pPr>
            <w:r>
              <w:rPr>
                <w:rFonts w:ascii="宋体" w:hAnsi="宋体"/>
                <w:b/>
                <w:sz w:val="24"/>
              </w:rPr>
              <w:t>合同包</w:t>
            </w:r>
          </w:p>
        </w:tc>
        <w:tc>
          <w:tcPr>
            <w:tcW w:w="1558" w:type="dxa"/>
            <w:noWrap w:val="0"/>
            <w:vAlign w:val="center"/>
          </w:tcPr>
          <w:p>
            <w:pPr>
              <w:spacing w:line="340" w:lineRule="exact"/>
              <w:jc w:val="center"/>
              <w:rPr>
                <w:rFonts w:ascii="宋体" w:hAnsi="宋体"/>
                <w:b/>
                <w:sz w:val="24"/>
              </w:rPr>
            </w:pPr>
            <w:r>
              <w:rPr>
                <w:rFonts w:hint="eastAsia" w:ascii="宋体" w:hAnsi="宋体"/>
                <w:b/>
                <w:sz w:val="24"/>
              </w:rPr>
              <w:t>招标内容</w:t>
            </w:r>
          </w:p>
        </w:tc>
        <w:tc>
          <w:tcPr>
            <w:tcW w:w="2553" w:type="dxa"/>
            <w:noWrap w:val="0"/>
            <w:vAlign w:val="center"/>
          </w:tcPr>
          <w:p>
            <w:pPr>
              <w:spacing w:line="340" w:lineRule="exact"/>
              <w:jc w:val="center"/>
              <w:rPr>
                <w:rFonts w:ascii="宋体" w:hAnsi="宋体"/>
                <w:b/>
                <w:sz w:val="24"/>
              </w:rPr>
            </w:pPr>
            <w:r>
              <w:rPr>
                <w:rFonts w:hint="eastAsia" w:ascii="宋体" w:hAnsi="宋体"/>
                <w:b/>
                <w:sz w:val="24"/>
              </w:rPr>
              <w:t>主要技术规格及要求</w:t>
            </w:r>
          </w:p>
        </w:tc>
        <w:tc>
          <w:tcPr>
            <w:tcW w:w="1134" w:type="dxa"/>
            <w:noWrap w:val="0"/>
            <w:vAlign w:val="center"/>
          </w:tcPr>
          <w:p>
            <w:pPr>
              <w:spacing w:line="340" w:lineRule="exact"/>
              <w:jc w:val="center"/>
              <w:rPr>
                <w:rFonts w:ascii="宋体" w:hAnsi="宋体"/>
                <w:b/>
                <w:sz w:val="24"/>
              </w:rPr>
            </w:pPr>
            <w:r>
              <w:rPr>
                <w:rFonts w:hint="eastAsia" w:ascii="宋体" w:hAnsi="宋体"/>
                <w:b/>
                <w:sz w:val="24"/>
              </w:rPr>
              <w:t>合作期限</w:t>
            </w:r>
          </w:p>
        </w:tc>
        <w:tc>
          <w:tcPr>
            <w:tcW w:w="2693" w:type="dxa"/>
            <w:noWrap w:val="0"/>
            <w:vAlign w:val="center"/>
          </w:tcPr>
          <w:p>
            <w:pPr>
              <w:spacing w:line="340" w:lineRule="exact"/>
              <w:jc w:val="center"/>
              <w:rPr>
                <w:rFonts w:ascii="宋体" w:hAnsi="宋体"/>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6" w:hRule="atLeast"/>
          <w:tblHeader/>
        </w:trPr>
        <w:tc>
          <w:tcPr>
            <w:tcW w:w="993" w:type="dxa"/>
            <w:noWrap w:val="0"/>
            <w:vAlign w:val="center"/>
          </w:tcPr>
          <w:p>
            <w:pPr>
              <w:spacing w:line="340" w:lineRule="exact"/>
              <w:jc w:val="center"/>
              <w:rPr>
                <w:rFonts w:ascii="宋体" w:hAnsi="宋体"/>
                <w:sz w:val="24"/>
              </w:rPr>
            </w:pPr>
            <w:r>
              <w:rPr>
                <w:rFonts w:hint="eastAsia" w:ascii="宋体" w:hAnsi="宋体"/>
                <w:sz w:val="24"/>
              </w:rPr>
              <w:t>1</w:t>
            </w:r>
          </w:p>
        </w:tc>
        <w:tc>
          <w:tcPr>
            <w:tcW w:w="1558" w:type="dxa"/>
            <w:noWrap w:val="0"/>
            <w:vAlign w:val="center"/>
          </w:tcPr>
          <w:p>
            <w:pPr>
              <w:spacing w:line="340" w:lineRule="exact"/>
              <w:jc w:val="center"/>
              <w:rPr>
                <w:rFonts w:ascii="宋体" w:hAnsi="宋体"/>
                <w:sz w:val="24"/>
              </w:rPr>
            </w:pPr>
            <w:r>
              <w:rPr>
                <w:rFonts w:hint="eastAsia" w:ascii="宋体" w:hAnsi="宋体"/>
                <w:spacing w:val="-6"/>
                <w:sz w:val="24"/>
              </w:rPr>
              <w:t>车辆维修保养</w:t>
            </w:r>
            <w:r>
              <w:rPr>
                <w:rFonts w:hint="eastAsia"/>
                <w:spacing w:val="-6"/>
                <w:u w:val="single"/>
                <w:lang w:eastAsia="zh-CN"/>
              </w:rPr>
              <w:t>及清洁</w:t>
            </w:r>
            <w:r>
              <w:rPr>
                <w:rFonts w:hint="eastAsia" w:ascii="宋体" w:hAnsi="宋体"/>
                <w:spacing w:val="-6"/>
                <w:sz w:val="24"/>
              </w:rPr>
              <w:t>服务采购</w:t>
            </w:r>
          </w:p>
        </w:tc>
        <w:tc>
          <w:tcPr>
            <w:tcW w:w="2553" w:type="dxa"/>
            <w:noWrap w:val="0"/>
            <w:vAlign w:val="center"/>
          </w:tcPr>
          <w:p>
            <w:pPr>
              <w:spacing w:line="340" w:lineRule="exact"/>
              <w:jc w:val="left"/>
              <w:rPr>
                <w:rFonts w:ascii="宋体" w:hAnsi="宋体"/>
                <w:sz w:val="24"/>
              </w:rPr>
            </w:pPr>
            <w:r>
              <w:rPr>
                <w:rFonts w:hint="eastAsia" w:ascii="宋体" w:hAnsi="宋体"/>
                <w:sz w:val="24"/>
              </w:rPr>
              <w:t>详细要求详见本采购文件“二、采购内容及要求”</w:t>
            </w:r>
          </w:p>
        </w:tc>
        <w:tc>
          <w:tcPr>
            <w:tcW w:w="1134" w:type="dxa"/>
            <w:noWrap w:val="0"/>
            <w:vAlign w:val="center"/>
          </w:tcPr>
          <w:p>
            <w:pPr>
              <w:widowControl/>
              <w:spacing w:line="340" w:lineRule="exact"/>
              <w:jc w:val="center"/>
              <w:rPr>
                <w:rFonts w:ascii="宋体" w:hAnsi="宋体"/>
                <w:sz w:val="24"/>
              </w:rPr>
            </w:pPr>
            <w:r>
              <w:rPr>
                <w:rFonts w:hint="eastAsia" w:ascii="宋体" w:hAnsi="宋体"/>
                <w:sz w:val="24"/>
              </w:rPr>
              <w:t>2年</w:t>
            </w:r>
          </w:p>
        </w:tc>
        <w:tc>
          <w:tcPr>
            <w:tcW w:w="2693" w:type="dxa"/>
            <w:noWrap w:val="0"/>
            <w:vAlign w:val="center"/>
          </w:tcPr>
          <w:p>
            <w:pPr>
              <w:numPr>
                <w:ilvl w:val="0"/>
                <w:numId w:val="0"/>
              </w:numPr>
              <w:spacing w:line="360" w:lineRule="exact"/>
              <w:jc w:val="left"/>
              <w:rPr>
                <w:rFonts w:ascii="宋体" w:hAnsi="宋体" w:cs="宋体"/>
                <w:sz w:val="24"/>
              </w:rPr>
            </w:pPr>
          </w:p>
          <w:p>
            <w:pPr>
              <w:widowControl/>
              <w:spacing w:line="340" w:lineRule="exact"/>
              <w:jc w:val="left"/>
              <w:rPr>
                <w:rFonts w:ascii="宋体" w:hAnsi="宋体"/>
                <w:sz w:val="24"/>
              </w:rPr>
            </w:pPr>
          </w:p>
        </w:tc>
      </w:tr>
    </w:tbl>
    <w:p>
      <w:pPr>
        <w:spacing w:line="420" w:lineRule="exact"/>
        <w:rPr>
          <w:rFonts w:hint="eastAsia" w:ascii="宋体" w:hAnsi="宋体"/>
          <w:color w:val="000000"/>
          <w:sz w:val="24"/>
        </w:rPr>
      </w:pPr>
      <w:r>
        <w:rPr>
          <w:rFonts w:hint="eastAsia" w:ascii="宋体" w:hAnsi="宋体"/>
          <w:color w:val="000000"/>
          <w:sz w:val="24"/>
        </w:rPr>
        <w:t>注：本项目按合同包进行授标，报价人应对上述合同包中的</w:t>
      </w:r>
      <w:r>
        <w:rPr>
          <w:rFonts w:ascii="宋体" w:hAnsi="宋体"/>
          <w:color w:val="000000"/>
          <w:sz w:val="24"/>
        </w:rPr>
        <w:t>采购内容</w:t>
      </w:r>
      <w:r>
        <w:rPr>
          <w:rFonts w:hint="eastAsia" w:ascii="宋体" w:hAnsi="宋体"/>
          <w:color w:val="000000"/>
          <w:sz w:val="24"/>
        </w:rPr>
        <w:t>和服务进行完整报价，不得仅对合同包中的部分</w:t>
      </w:r>
      <w:r>
        <w:rPr>
          <w:rFonts w:ascii="宋体" w:hAnsi="宋体"/>
          <w:color w:val="000000"/>
          <w:sz w:val="24"/>
        </w:rPr>
        <w:t>采购内容</w:t>
      </w:r>
      <w:r>
        <w:rPr>
          <w:rFonts w:hint="eastAsia" w:ascii="宋体" w:hAnsi="宋体"/>
          <w:color w:val="000000"/>
          <w:sz w:val="24"/>
        </w:rPr>
        <w:t>或服务进行报价,否则其报价将被拒绝。</w:t>
      </w:r>
    </w:p>
    <w:p>
      <w:pPr>
        <w:pStyle w:val="2"/>
        <w:rPr>
          <w:rFonts w:hint="eastAsia" w:ascii="宋体" w:hAnsi="宋体"/>
          <w:color w:val="000000"/>
          <w:sz w:val="24"/>
          <w:szCs w:val="24"/>
        </w:rPr>
      </w:pPr>
    </w:p>
    <w:p>
      <w:pPr>
        <w:spacing w:line="480" w:lineRule="auto"/>
        <w:rPr>
          <w:rFonts w:ascii="宋体" w:hAnsi="宋体"/>
          <w:bCs/>
          <w:color w:val="000000"/>
          <w:sz w:val="24"/>
        </w:rPr>
      </w:pPr>
      <w:r>
        <w:rPr>
          <w:rFonts w:hint="eastAsia" w:ascii="宋体" w:hAnsi="宋体"/>
          <w:bCs/>
          <w:color w:val="000000"/>
          <w:sz w:val="24"/>
        </w:rPr>
        <w:t>二、报价人基本资格标准：</w:t>
      </w:r>
    </w:p>
    <w:p>
      <w:pPr>
        <w:spacing w:line="400" w:lineRule="exact"/>
        <w:rPr>
          <w:rFonts w:hint="eastAsia" w:ascii="宋体" w:hAnsi="宋体"/>
          <w:color w:val="000000"/>
          <w:sz w:val="24"/>
          <w:szCs w:val="20"/>
        </w:rPr>
      </w:pPr>
      <w:r>
        <w:rPr>
          <w:rFonts w:hint="eastAsia" w:ascii="宋体" w:hAnsi="宋体"/>
          <w:color w:val="000000"/>
          <w:sz w:val="24"/>
          <w:szCs w:val="20"/>
        </w:rPr>
        <w:t>（1）报价人应是具备独立法人资格，并有能力提供招标服务，且注册资金在人民币</w:t>
      </w:r>
      <w:r>
        <w:rPr>
          <w:rFonts w:hint="eastAsia" w:ascii="宋体" w:hAnsi="宋体"/>
          <w:color w:val="000000"/>
          <w:sz w:val="24"/>
          <w:szCs w:val="20"/>
          <w:lang w:val="en-US" w:eastAsia="zh-CN"/>
        </w:rPr>
        <w:t>5</w:t>
      </w:r>
      <w:r>
        <w:rPr>
          <w:rFonts w:hint="eastAsia" w:ascii="宋体" w:hAnsi="宋体"/>
          <w:color w:val="000000"/>
          <w:sz w:val="24"/>
          <w:szCs w:val="20"/>
        </w:rPr>
        <w:t>万元及以上的国内企业。</w:t>
      </w:r>
      <w:r>
        <w:rPr>
          <w:rFonts w:ascii="宋体" w:hAnsi="宋体"/>
          <w:color w:val="000000"/>
          <w:sz w:val="24"/>
          <w:szCs w:val="20"/>
        </w:rPr>
        <w:t>(</w:t>
      </w:r>
      <w:r>
        <w:rPr>
          <w:rFonts w:hint="eastAsia" w:ascii="宋体" w:hAnsi="宋体"/>
          <w:color w:val="000000"/>
          <w:sz w:val="24"/>
          <w:szCs w:val="20"/>
        </w:rPr>
        <w:t>报价</w:t>
      </w:r>
      <w:r>
        <w:rPr>
          <w:rFonts w:ascii="宋体" w:hAnsi="宋体"/>
          <w:color w:val="000000"/>
          <w:sz w:val="24"/>
          <w:szCs w:val="20"/>
        </w:rPr>
        <w:t>人应在</w:t>
      </w:r>
      <w:r>
        <w:rPr>
          <w:rFonts w:hint="eastAsia" w:ascii="宋体" w:hAnsi="宋体"/>
          <w:color w:val="000000"/>
          <w:sz w:val="24"/>
          <w:szCs w:val="20"/>
        </w:rPr>
        <w:t>报价</w:t>
      </w:r>
      <w:r>
        <w:rPr>
          <w:rFonts w:ascii="宋体" w:hAnsi="宋体"/>
          <w:color w:val="000000"/>
          <w:sz w:val="24"/>
          <w:szCs w:val="20"/>
        </w:rPr>
        <w:t>文件中提供合格有效的企业法人营业执照副本和税务登记证复印件</w:t>
      </w:r>
      <w:r>
        <w:rPr>
          <w:rFonts w:hint="eastAsia" w:ascii="宋体" w:hAnsi="宋体"/>
          <w:color w:val="000000"/>
          <w:sz w:val="24"/>
          <w:szCs w:val="20"/>
        </w:rPr>
        <w:t>，或三证合一的营业执照副本复印件</w:t>
      </w:r>
      <w:r>
        <w:rPr>
          <w:rFonts w:ascii="宋体" w:hAnsi="宋体"/>
          <w:color w:val="000000"/>
          <w:sz w:val="24"/>
          <w:szCs w:val="20"/>
        </w:rPr>
        <w:t>,并加盖</w:t>
      </w:r>
      <w:r>
        <w:rPr>
          <w:rFonts w:hint="eastAsia" w:ascii="宋体" w:hAnsi="宋体"/>
          <w:color w:val="000000"/>
          <w:sz w:val="24"/>
          <w:szCs w:val="20"/>
        </w:rPr>
        <w:t>报价</w:t>
      </w:r>
      <w:r>
        <w:rPr>
          <w:rFonts w:ascii="宋体" w:hAnsi="宋体"/>
          <w:color w:val="000000"/>
          <w:sz w:val="24"/>
          <w:szCs w:val="20"/>
        </w:rPr>
        <w:t>人单位公章)</w:t>
      </w:r>
      <w:r>
        <w:rPr>
          <w:rFonts w:hint="eastAsia" w:ascii="宋体" w:hAnsi="宋体"/>
          <w:color w:val="000000"/>
          <w:sz w:val="24"/>
          <w:szCs w:val="20"/>
        </w:rPr>
        <w:t>。</w:t>
      </w:r>
    </w:p>
    <w:p>
      <w:pPr>
        <w:spacing w:line="400" w:lineRule="exact"/>
        <w:rPr>
          <w:rFonts w:hint="eastAsia" w:ascii="宋体" w:hAnsi="宋体"/>
          <w:sz w:val="24"/>
          <w:szCs w:val="21"/>
        </w:rPr>
      </w:pPr>
      <w:r>
        <w:rPr>
          <w:rFonts w:hint="eastAsia" w:ascii="宋体" w:hAnsi="宋体"/>
          <w:color w:val="000000"/>
          <w:sz w:val="24"/>
          <w:szCs w:val="20"/>
        </w:rPr>
        <w:t>（</w:t>
      </w:r>
      <w:r>
        <w:rPr>
          <w:rFonts w:hint="eastAsia" w:ascii="宋体" w:hAnsi="宋体"/>
          <w:color w:val="000000"/>
          <w:sz w:val="24"/>
          <w:szCs w:val="20"/>
          <w:lang w:val="en-US" w:eastAsia="zh-CN"/>
        </w:rPr>
        <w:t>2</w:t>
      </w:r>
      <w:r>
        <w:rPr>
          <w:rFonts w:hint="eastAsia" w:ascii="宋体" w:hAnsi="宋体"/>
          <w:color w:val="000000"/>
          <w:sz w:val="24"/>
          <w:szCs w:val="20"/>
        </w:rPr>
        <w:t>）为便于日常维护报价人的经营场所需位于</w:t>
      </w:r>
      <w:r>
        <w:rPr>
          <w:rFonts w:hint="eastAsia" w:ascii="宋体" w:hAnsi="宋体"/>
          <w:color w:val="000000"/>
          <w:sz w:val="24"/>
          <w:szCs w:val="20"/>
          <w:lang w:eastAsia="zh-CN"/>
        </w:rPr>
        <w:t>莲峰镇片区</w:t>
      </w:r>
      <w:r>
        <w:rPr>
          <w:rFonts w:hint="eastAsia" w:ascii="宋体" w:hAnsi="宋体"/>
          <w:color w:val="000000"/>
          <w:sz w:val="24"/>
          <w:szCs w:val="20"/>
        </w:rPr>
        <w:t>。</w:t>
      </w:r>
    </w:p>
    <w:p>
      <w:pPr>
        <w:spacing w:line="360" w:lineRule="auto"/>
        <w:rPr>
          <w:rFonts w:hint="eastAsia" w:ascii="宋体" w:hAnsi="宋体"/>
          <w:color w:val="000000"/>
          <w:sz w:val="24"/>
          <w:szCs w:val="20"/>
        </w:rPr>
      </w:pPr>
      <w:r>
        <w:rPr>
          <w:rFonts w:hint="eastAsia" w:ascii="宋体" w:hAnsi="宋体"/>
          <w:sz w:val="24"/>
          <w:szCs w:val="20"/>
        </w:rPr>
        <w:t>(</w:t>
      </w:r>
      <w:r>
        <w:rPr>
          <w:rFonts w:hint="eastAsia" w:ascii="宋体" w:hAnsi="宋体"/>
          <w:sz w:val="24"/>
          <w:szCs w:val="20"/>
          <w:lang w:val="en-US" w:eastAsia="zh-CN"/>
        </w:rPr>
        <w:t>3</w:t>
      </w:r>
      <w:r>
        <w:rPr>
          <w:rFonts w:hint="eastAsia" w:ascii="宋体" w:hAnsi="宋体"/>
          <w:sz w:val="24"/>
          <w:szCs w:val="20"/>
        </w:rPr>
        <w:t>)</w:t>
      </w:r>
      <w:r>
        <w:rPr>
          <w:rFonts w:hint="eastAsia" w:ascii="宋体" w:hAnsi="宋体"/>
          <w:color w:val="000000"/>
          <w:sz w:val="24"/>
          <w:szCs w:val="20"/>
        </w:rPr>
        <w:t>本项目不接受联合体报价。</w:t>
      </w:r>
    </w:p>
    <w:p>
      <w:pPr>
        <w:spacing w:line="480" w:lineRule="auto"/>
        <w:rPr>
          <w:rFonts w:ascii="宋体" w:hAnsi="宋体"/>
          <w:bCs/>
          <w:sz w:val="24"/>
        </w:rPr>
      </w:pPr>
      <w:r>
        <w:rPr>
          <w:rFonts w:hint="eastAsia" w:ascii="宋体" w:hAnsi="宋体"/>
          <w:bCs/>
          <w:sz w:val="24"/>
        </w:rPr>
        <w:t>三、</w:t>
      </w:r>
      <w:r>
        <w:rPr>
          <w:rFonts w:hint="eastAsia" w:ascii="宋体" w:hAnsi="宋体" w:cs="仿宋_GB2312"/>
          <w:sz w:val="24"/>
        </w:rPr>
        <w:t>商务上要求：</w:t>
      </w:r>
    </w:p>
    <w:p>
      <w:pPr>
        <w:spacing w:line="360" w:lineRule="auto"/>
        <w:ind w:firstLine="480" w:firstLineChars="200"/>
        <w:rPr>
          <w:rFonts w:ascii="宋体" w:hAnsi="宋体" w:cs="仿宋_GB2312"/>
          <w:sz w:val="24"/>
        </w:rPr>
      </w:pPr>
      <w:r>
        <w:rPr>
          <w:rFonts w:hint="eastAsia" w:ascii="宋体" w:hAnsi="宋体" w:cs="仿宋_GB2312"/>
          <w:sz w:val="24"/>
        </w:rPr>
        <w:t>付款方式：结算方式：每月5号前乙方将上月所有维修费用与甲方进行核对，无误后每季度末月汇款给甲方全部结清。付款前甲方应提供全额增值税专用发票。</w:t>
      </w:r>
    </w:p>
    <w:p>
      <w:pPr>
        <w:spacing w:line="480" w:lineRule="auto"/>
        <w:rPr>
          <w:rFonts w:ascii="宋体" w:hAnsi="宋体"/>
          <w:bCs/>
          <w:sz w:val="24"/>
        </w:rPr>
      </w:pPr>
      <w:r>
        <w:rPr>
          <w:rFonts w:hint="eastAsia" w:ascii="宋体" w:hAnsi="宋体"/>
          <w:bCs/>
          <w:sz w:val="24"/>
        </w:rPr>
        <w:t>四、</w:t>
      </w:r>
      <w:r>
        <w:rPr>
          <w:rFonts w:hint="eastAsia" w:ascii="宋体" w:hAnsi="宋体" w:cs="宋体"/>
          <w:sz w:val="24"/>
        </w:rPr>
        <w:t>详细比选报价文件索取方式：</w:t>
      </w:r>
      <w:r>
        <w:rPr>
          <w:rFonts w:hint="eastAsia" w:ascii="宋体" w:hAnsi="宋体" w:cs="宋体"/>
          <w:sz w:val="24"/>
        </w:rPr>
        <w:fldChar w:fldCharType="begin"/>
      </w:r>
      <w:r>
        <w:rPr>
          <w:rFonts w:hint="eastAsia" w:ascii="宋体" w:hAnsi="宋体" w:cs="宋体"/>
          <w:sz w:val="24"/>
        </w:rPr>
        <w:instrText xml:space="preserve"> HYPERLINK "http://qz.fjgdwl.com/upload/qzgd/year_2018/201806080448515975.zip" </w:instrText>
      </w:r>
      <w:r>
        <w:rPr>
          <w:rFonts w:hint="eastAsia" w:ascii="宋体" w:hAnsi="宋体" w:cs="宋体"/>
          <w:sz w:val="24"/>
        </w:rPr>
        <w:fldChar w:fldCharType="separate"/>
      </w:r>
      <w:r>
        <w:rPr>
          <w:rFonts w:hint="eastAsia" w:ascii="宋体" w:hAnsi="宋体" w:cs="宋体"/>
          <w:sz w:val="24"/>
        </w:rPr>
        <w:t>可上门</w:t>
      </w:r>
      <w:r>
        <w:rPr>
          <w:rFonts w:hint="eastAsia" w:ascii="宋体" w:hAnsi="宋体" w:cs="宋体"/>
          <w:sz w:val="24"/>
        </w:rPr>
        <w:fldChar w:fldCharType="end"/>
      </w:r>
      <w:r>
        <w:rPr>
          <w:rFonts w:hint="eastAsia" w:ascii="宋体" w:hAnsi="宋体" w:cs="宋体"/>
          <w:sz w:val="24"/>
        </w:rPr>
        <w:t>、来电索取或在网站附件中自行下载。</w:t>
      </w:r>
    </w:p>
    <w:p>
      <w:pPr>
        <w:spacing w:line="480" w:lineRule="auto"/>
        <w:rPr>
          <w:rFonts w:hint="default" w:ascii="宋体" w:hAnsi="宋体" w:eastAsia="宋体"/>
          <w:bCs/>
          <w:sz w:val="24"/>
          <w:u w:val="single"/>
          <w:lang w:val="en-US" w:eastAsia="zh-CN"/>
        </w:rPr>
      </w:pPr>
      <w:r>
        <w:rPr>
          <w:rFonts w:hint="eastAsia" w:ascii="宋体" w:hAnsi="宋体"/>
          <w:bCs/>
          <w:sz w:val="24"/>
        </w:rPr>
        <w:t>五、报价文件接收截止时间：</w:t>
      </w:r>
      <w:r>
        <w:rPr>
          <w:rFonts w:ascii="宋体" w:hAnsi="宋体"/>
          <w:sz w:val="24"/>
          <w:szCs w:val="20"/>
          <w:u w:val="single"/>
        </w:rPr>
        <w:t xml:space="preserve"> </w:t>
      </w:r>
      <w:r>
        <w:rPr>
          <w:rFonts w:hint="eastAsia" w:ascii="宋体" w:hAnsi="宋体"/>
          <w:sz w:val="24"/>
          <w:szCs w:val="20"/>
          <w:u w:val="single"/>
          <w:lang w:val="en-US" w:eastAsia="zh-CN"/>
        </w:rPr>
        <w:t>2021</w:t>
      </w:r>
      <w:r>
        <w:rPr>
          <w:rFonts w:ascii="宋体" w:hAnsi="宋体"/>
          <w:sz w:val="24"/>
          <w:szCs w:val="20"/>
          <w:u w:val="single"/>
        </w:rPr>
        <w:t xml:space="preserve">  </w:t>
      </w:r>
      <w:r>
        <w:rPr>
          <w:rFonts w:hint="eastAsia" w:ascii="宋体" w:hAnsi="宋体"/>
          <w:sz w:val="24"/>
          <w:szCs w:val="20"/>
        </w:rPr>
        <w:t>年</w:t>
      </w:r>
      <w:r>
        <w:rPr>
          <w:rFonts w:hint="eastAsia" w:ascii="宋体" w:hAnsi="宋体"/>
          <w:sz w:val="24"/>
          <w:szCs w:val="20"/>
          <w:u w:val="single"/>
        </w:rPr>
        <w:t xml:space="preserve"> </w:t>
      </w:r>
      <w:r>
        <w:rPr>
          <w:rFonts w:hint="eastAsia" w:ascii="宋体" w:hAnsi="宋体"/>
          <w:sz w:val="24"/>
          <w:szCs w:val="20"/>
          <w:u w:val="single"/>
          <w:lang w:val="en-US" w:eastAsia="zh-CN"/>
        </w:rPr>
        <w:t>5</w:t>
      </w:r>
      <w:r>
        <w:rPr>
          <w:rFonts w:hint="eastAsia" w:ascii="宋体" w:hAnsi="宋体"/>
          <w:sz w:val="24"/>
          <w:szCs w:val="20"/>
          <w:u w:val="single"/>
        </w:rPr>
        <w:t xml:space="preserve"> </w:t>
      </w:r>
      <w:r>
        <w:rPr>
          <w:rFonts w:hint="eastAsia" w:ascii="宋体" w:hAnsi="宋体"/>
          <w:sz w:val="24"/>
          <w:szCs w:val="20"/>
        </w:rPr>
        <w:t>月</w:t>
      </w:r>
      <w:r>
        <w:rPr>
          <w:rFonts w:hint="eastAsia" w:ascii="宋体" w:hAnsi="宋体"/>
          <w:sz w:val="24"/>
          <w:szCs w:val="20"/>
          <w:u w:val="single"/>
        </w:rPr>
        <w:t xml:space="preserve"> </w:t>
      </w:r>
      <w:r>
        <w:rPr>
          <w:rFonts w:hint="eastAsia" w:ascii="宋体" w:hAnsi="宋体"/>
          <w:sz w:val="24"/>
          <w:szCs w:val="20"/>
          <w:u w:val="single"/>
          <w:lang w:val="en-US" w:eastAsia="zh-CN"/>
        </w:rPr>
        <w:t>7</w:t>
      </w:r>
      <w:r>
        <w:rPr>
          <w:rFonts w:hint="eastAsia" w:ascii="宋体" w:hAnsi="宋体"/>
          <w:sz w:val="24"/>
          <w:szCs w:val="20"/>
          <w:u w:val="single"/>
        </w:rPr>
        <w:t xml:space="preserve"> </w:t>
      </w:r>
      <w:r>
        <w:rPr>
          <w:rFonts w:hint="eastAsia" w:ascii="宋体" w:hAnsi="宋体"/>
          <w:sz w:val="24"/>
          <w:szCs w:val="20"/>
        </w:rPr>
        <w:t>日</w:t>
      </w:r>
      <w:r>
        <w:rPr>
          <w:rFonts w:hint="eastAsia" w:ascii="宋体" w:hAnsi="宋体"/>
          <w:sz w:val="24"/>
          <w:szCs w:val="20"/>
          <w:lang w:eastAsia="zh-CN"/>
        </w:rPr>
        <w:t>上</w:t>
      </w:r>
      <w:r>
        <w:rPr>
          <w:rFonts w:hint="eastAsia" w:ascii="宋体" w:hAnsi="宋体"/>
          <w:color w:val="000000"/>
          <w:sz w:val="24"/>
          <w:szCs w:val="20"/>
        </w:rPr>
        <w:t>午</w:t>
      </w:r>
      <w:r>
        <w:rPr>
          <w:rFonts w:hint="eastAsia" w:ascii="宋体" w:hAnsi="宋体"/>
          <w:color w:val="000000"/>
          <w:sz w:val="24"/>
          <w:szCs w:val="20"/>
          <w:u w:val="single"/>
          <w:lang w:val="en-US" w:eastAsia="zh-CN"/>
        </w:rPr>
        <w:t xml:space="preserve"> 9:30    </w:t>
      </w:r>
    </w:p>
    <w:p>
      <w:pPr>
        <w:spacing w:line="480" w:lineRule="auto"/>
        <w:ind w:firstLine="480" w:firstLineChars="200"/>
        <w:rPr>
          <w:rFonts w:hint="eastAsia" w:ascii="宋体" w:hAnsi="宋体"/>
          <w:bCs/>
          <w:sz w:val="24"/>
        </w:rPr>
      </w:pPr>
      <w:r>
        <w:rPr>
          <w:rFonts w:hint="eastAsia" w:ascii="宋体" w:hAnsi="宋体"/>
          <w:bCs/>
          <w:sz w:val="24"/>
        </w:rPr>
        <w:t>地点:福建省</w:t>
      </w:r>
      <w:r>
        <w:rPr>
          <w:rFonts w:hint="eastAsia" w:ascii="宋体" w:hAnsi="宋体"/>
          <w:bCs/>
          <w:sz w:val="24"/>
          <w:lang w:eastAsia="zh-CN"/>
        </w:rPr>
        <w:t>连城县莲峰镇西环北路</w:t>
      </w:r>
      <w:r>
        <w:rPr>
          <w:rFonts w:hint="eastAsia" w:ascii="宋体" w:hAnsi="宋体"/>
          <w:bCs/>
          <w:sz w:val="24"/>
          <w:lang w:val="en-US" w:eastAsia="zh-CN"/>
        </w:rPr>
        <w:t>1号连城分公司</w:t>
      </w:r>
      <w:r>
        <w:rPr>
          <w:rFonts w:hint="eastAsia" w:ascii="宋体" w:hAnsi="宋体"/>
          <w:bCs/>
          <w:sz w:val="24"/>
        </w:rPr>
        <w:t>采购部</w:t>
      </w:r>
    </w:p>
    <w:p>
      <w:pPr>
        <w:tabs>
          <w:tab w:val="left" w:pos="2775"/>
        </w:tabs>
        <w:spacing w:line="480" w:lineRule="auto"/>
        <w:rPr>
          <w:rFonts w:hint="eastAsia" w:ascii="宋体" w:hAnsi="宋体"/>
          <w:bCs/>
          <w:sz w:val="24"/>
        </w:rPr>
      </w:pPr>
      <w:r>
        <w:rPr>
          <w:rFonts w:hint="eastAsia" w:ascii="宋体" w:hAnsi="宋体"/>
          <w:bCs/>
          <w:sz w:val="24"/>
        </w:rPr>
        <w:t>六、联系人：</w:t>
      </w:r>
      <w:r>
        <w:rPr>
          <w:rFonts w:hint="eastAsia" w:ascii="宋体" w:hAnsi="宋体"/>
          <w:bCs/>
          <w:sz w:val="24"/>
          <w:lang w:eastAsia="zh-CN"/>
        </w:rPr>
        <w:t>林</w:t>
      </w:r>
      <w:r>
        <w:rPr>
          <w:rFonts w:hint="eastAsia" w:ascii="宋体" w:hAnsi="宋体"/>
          <w:bCs/>
          <w:sz w:val="24"/>
        </w:rPr>
        <w:t>先生</w:t>
      </w:r>
    </w:p>
    <w:p>
      <w:pPr>
        <w:tabs>
          <w:tab w:val="left" w:pos="2775"/>
        </w:tabs>
        <w:spacing w:line="480" w:lineRule="auto"/>
        <w:ind w:firstLine="480" w:firstLineChars="200"/>
        <w:rPr>
          <w:rFonts w:hint="default" w:ascii="宋体" w:hAnsi="宋体" w:eastAsia="宋体"/>
          <w:bCs/>
          <w:sz w:val="24"/>
          <w:lang w:val="en-US" w:eastAsia="zh-CN"/>
        </w:rPr>
      </w:pPr>
      <w:r>
        <w:rPr>
          <w:rFonts w:hint="eastAsia" w:ascii="宋体" w:hAnsi="宋体"/>
          <w:bCs/>
          <w:sz w:val="24"/>
        </w:rPr>
        <w:t>电  话：</w:t>
      </w:r>
      <w:r>
        <w:rPr>
          <w:rFonts w:hint="eastAsia" w:ascii="宋体" w:hAnsi="宋体"/>
          <w:bCs/>
          <w:sz w:val="24"/>
          <w:lang w:val="en-US" w:eastAsia="zh-CN"/>
        </w:rPr>
        <w:t>13616928959</w:t>
      </w:r>
    </w:p>
    <w:p>
      <w:pPr>
        <w:tabs>
          <w:tab w:val="left" w:pos="2775"/>
        </w:tabs>
        <w:spacing w:line="480" w:lineRule="auto"/>
        <w:ind w:firstLine="480" w:firstLineChars="200"/>
        <w:rPr>
          <w:rFonts w:ascii="宋体" w:hAnsi="宋体"/>
          <w:color w:val="333333"/>
          <w:sz w:val="24"/>
          <w:shd w:val="clear" w:color="auto" w:fill="FFFFFF"/>
        </w:rPr>
      </w:pPr>
      <w:r>
        <w:rPr>
          <w:rFonts w:hint="eastAsia" w:ascii="宋体" w:hAnsi="宋体"/>
          <w:bCs/>
          <w:sz w:val="24"/>
        </w:rPr>
        <w:t>邮  箱：</w:t>
      </w:r>
      <w:r>
        <w:rPr>
          <w:rFonts w:hint="eastAsia" w:ascii="宋体" w:hAnsi="宋体"/>
          <w:color w:val="333333"/>
          <w:sz w:val="24"/>
          <w:shd w:val="clear" w:color="auto" w:fill="FFFFFF"/>
          <w:lang w:val="en-US" w:eastAsia="zh-CN"/>
        </w:rPr>
        <w:t>313802868</w:t>
      </w:r>
      <w:r>
        <w:rPr>
          <w:rFonts w:hint="eastAsia" w:ascii="宋体" w:hAnsi="宋体"/>
          <w:color w:val="333333"/>
          <w:sz w:val="24"/>
          <w:shd w:val="clear" w:color="auto" w:fill="FFFFFF"/>
        </w:rPr>
        <w:t>qq@com</w:t>
      </w:r>
    </w:p>
    <w:p>
      <w:pPr>
        <w:tabs>
          <w:tab w:val="left" w:pos="2775"/>
        </w:tabs>
        <w:spacing w:line="480" w:lineRule="auto"/>
        <w:ind w:firstLine="480" w:firstLineChars="200"/>
        <w:rPr>
          <w:rFonts w:ascii="宋体" w:hAnsi="宋体"/>
          <w:color w:val="333333"/>
          <w:sz w:val="24"/>
          <w:shd w:val="clear" w:color="auto" w:fill="FFFFFF"/>
        </w:rPr>
      </w:pPr>
    </w:p>
    <w:p>
      <w:pPr>
        <w:tabs>
          <w:tab w:val="left" w:pos="2775"/>
        </w:tabs>
        <w:spacing w:line="480" w:lineRule="auto"/>
        <w:rPr>
          <w:rFonts w:ascii="宋体" w:hAnsi="宋体"/>
          <w:bCs/>
          <w:sz w:val="24"/>
        </w:rPr>
      </w:pPr>
    </w:p>
    <w:p>
      <w:pPr>
        <w:tabs>
          <w:tab w:val="left" w:pos="2775"/>
        </w:tabs>
        <w:spacing w:line="480" w:lineRule="auto"/>
        <w:rPr>
          <w:rFonts w:ascii="宋体" w:hAnsi="宋体"/>
          <w:bCs/>
          <w:sz w:val="24"/>
          <w:u w:val="single"/>
        </w:rPr>
      </w:pPr>
      <w:r>
        <w:rPr>
          <w:rFonts w:hint="eastAsia" w:ascii="宋体" w:hAnsi="宋体"/>
          <w:bCs/>
          <w:sz w:val="24"/>
        </w:rPr>
        <w:t xml:space="preserve">         </w:t>
      </w:r>
    </w:p>
    <w:p>
      <w:pPr>
        <w:tabs>
          <w:tab w:val="left" w:pos="2775"/>
        </w:tabs>
        <w:spacing w:line="480" w:lineRule="auto"/>
        <w:jc w:val="right"/>
        <w:rPr>
          <w:rFonts w:ascii="宋体" w:hAnsi="宋体"/>
          <w:bCs/>
          <w:sz w:val="24"/>
        </w:rPr>
      </w:pPr>
      <w:r>
        <w:rPr>
          <w:rFonts w:hint="eastAsia" w:ascii="宋体" w:hAnsi="宋体"/>
          <w:bCs/>
          <w:sz w:val="24"/>
        </w:rPr>
        <w:t>福建广电网络集团</w:t>
      </w:r>
      <w:r>
        <w:rPr>
          <w:rFonts w:hint="eastAsia" w:ascii="宋体" w:hAnsi="宋体"/>
          <w:bCs/>
          <w:sz w:val="24"/>
          <w:u w:val="single"/>
          <w:lang w:eastAsia="zh-CN"/>
        </w:rPr>
        <w:t>连城</w:t>
      </w:r>
      <w:r>
        <w:rPr>
          <w:rFonts w:hint="eastAsia" w:ascii="宋体" w:hAnsi="宋体"/>
          <w:bCs/>
          <w:sz w:val="24"/>
          <w:u w:val="single"/>
        </w:rPr>
        <w:t xml:space="preserve">分公司 </w:t>
      </w:r>
      <w:r>
        <w:rPr>
          <w:rFonts w:ascii="宋体" w:hAnsi="宋体"/>
          <w:bCs/>
          <w:sz w:val="24"/>
          <w:u w:val="single"/>
        </w:rPr>
        <w:t xml:space="preserve">  </w:t>
      </w:r>
      <w:r>
        <w:rPr>
          <w:rFonts w:hint="eastAsia" w:ascii="宋体" w:hAnsi="宋体"/>
          <w:bCs/>
          <w:sz w:val="24"/>
        </w:rPr>
        <w:t xml:space="preserve">                 </w:t>
      </w:r>
    </w:p>
    <w:p>
      <w:pPr>
        <w:spacing w:line="480" w:lineRule="auto"/>
        <w:jc w:val="center"/>
        <w:rPr>
          <w:rFonts w:ascii="宋体" w:hAnsi="宋体"/>
          <w:bCs/>
          <w:sz w:val="24"/>
        </w:rPr>
      </w:pPr>
      <w:r>
        <w:rPr>
          <w:rFonts w:hint="eastAsia" w:ascii="宋体" w:hAnsi="宋体"/>
          <w:bCs/>
          <w:sz w:val="24"/>
        </w:rPr>
        <w:t xml:space="preserve">                                          </w:t>
      </w:r>
      <w:r>
        <w:rPr>
          <w:rFonts w:hint="eastAsia" w:ascii="宋体" w:hAnsi="宋体"/>
          <w:bCs/>
          <w:sz w:val="24"/>
          <w:lang w:val="en-US" w:eastAsia="zh-CN"/>
        </w:rPr>
        <w:t>2021</w:t>
      </w:r>
      <w:r>
        <w:rPr>
          <w:rFonts w:hint="eastAsia" w:ascii="宋体" w:hAnsi="宋体"/>
          <w:bCs/>
          <w:sz w:val="24"/>
        </w:rPr>
        <w:t xml:space="preserve">  年</w:t>
      </w:r>
      <w:r>
        <w:rPr>
          <w:rFonts w:hint="eastAsia" w:ascii="宋体" w:hAnsi="宋体"/>
          <w:bCs/>
          <w:sz w:val="24"/>
          <w:lang w:val="en-US" w:eastAsia="zh-CN"/>
        </w:rPr>
        <w:t xml:space="preserve">4 </w:t>
      </w:r>
      <w:r>
        <w:rPr>
          <w:rFonts w:hint="eastAsia" w:ascii="宋体" w:hAnsi="宋体"/>
          <w:bCs/>
          <w:sz w:val="24"/>
        </w:rPr>
        <w:t>月</w:t>
      </w:r>
      <w:r>
        <w:rPr>
          <w:rFonts w:hint="eastAsia" w:ascii="宋体" w:hAnsi="宋体"/>
          <w:bCs/>
          <w:sz w:val="24"/>
          <w:lang w:val="en-US" w:eastAsia="zh-CN"/>
        </w:rPr>
        <w:t xml:space="preserve"> 27</w:t>
      </w:r>
      <w:r>
        <w:rPr>
          <w:rFonts w:hint="eastAsia" w:ascii="宋体" w:hAnsi="宋体"/>
          <w:bCs/>
          <w:sz w:val="24"/>
        </w:rPr>
        <w:t xml:space="preserve"> 日</w:t>
      </w:r>
    </w:p>
    <w:p>
      <w:pPr>
        <w:spacing w:line="0" w:lineRule="atLeast"/>
        <w:jc w:val="center"/>
        <w:outlineLvl w:val="0"/>
        <w:rPr>
          <w:rFonts w:ascii="宋体" w:hAnsi="宋体"/>
          <w:color w:val="000000"/>
          <w:szCs w:val="20"/>
        </w:rPr>
      </w:pPr>
    </w:p>
    <w:p>
      <w:pPr>
        <w:pStyle w:val="2"/>
        <w:rPr>
          <w:rFonts w:hint="eastAsia" w:ascii="宋体" w:hAnsi="宋体"/>
          <w:color w:val="000000"/>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spacing w:line="0" w:lineRule="atLeast"/>
        <w:jc w:val="center"/>
        <w:outlineLvl w:val="0"/>
        <w:rPr>
          <w:rFonts w:ascii="宋体" w:hAnsi="宋体"/>
          <w:b/>
          <w:color w:val="000000"/>
          <w:sz w:val="72"/>
          <w:szCs w:val="20"/>
        </w:rPr>
      </w:pPr>
    </w:p>
    <w:p>
      <w:pPr>
        <w:spacing w:line="0" w:lineRule="atLeast"/>
        <w:ind w:firstLine="1687" w:firstLineChars="200"/>
        <w:outlineLvl w:val="0"/>
        <w:rPr>
          <w:rFonts w:ascii="宋体" w:hAnsi="宋体"/>
          <w:b/>
          <w:sz w:val="84"/>
          <w:szCs w:val="20"/>
        </w:rPr>
      </w:pPr>
      <w:r>
        <w:rPr>
          <w:rFonts w:hint="eastAsia" w:ascii="宋体" w:hAnsi="宋体"/>
          <w:b/>
          <w:sz w:val="84"/>
          <w:szCs w:val="20"/>
        </w:rPr>
        <w:t xml:space="preserve">比  选  文 </w:t>
      </w:r>
      <w:r>
        <w:rPr>
          <w:rFonts w:ascii="宋体" w:hAnsi="宋体"/>
          <w:b/>
          <w:sz w:val="84"/>
          <w:szCs w:val="20"/>
        </w:rPr>
        <w:t xml:space="preserve"> </w:t>
      </w:r>
      <w:r>
        <w:rPr>
          <w:rFonts w:hint="eastAsia" w:ascii="宋体" w:hAnsi="宋体"/>
          <w:b/>
          <w:sz w:val="84"/>
          <w:szCs w:val="20"/>
        </w:rPr>
        <w:t>件</w:t>
      </w:r>
    </w:p>
    <w:p>
      <w:pPr>
        <w:spacing w:line="0" w:lineRule="atLeast"/>
        <w:jc w:val="center"/>
        <w:outlineLvl w:val="0"/>
        <w:rPr>
          <w:rFonts w:ascii="宋体" w:hAnsi="宋体"/>
          <w:szCs w:val="20"/>
        </w:rPr>
      </w:pPr>
    </w:p>
    <w:p>
      <w:pPr>
        <w:spacing w:line="0" w:lineRule="atLeast"/>
        <w:jc w:val="center"/>
        <w:rPr>
          <w:rFonts w:ascii="宋体" w:hAnsi="宋体"/>
          <w:sz w:val="36"/>
          <w:szCs w:val="20"/>
        </w:rPr>
      </w:pPr>
    </w:p>
    <w:p>
      <w:pPr>
        <w:spacing w:line="0" w:lineRule="atLeast"/>
        <w:jc w:val="center"/>
        <w:rPr>
          <w:rFonts w:ascii="宋体" w:hAnsi="宋体"/>
          <w:szCs w:val="20"/>
        </w:rPr>
      </w:pPr>
    </w:p>
    <w:p>
      <w:pPr>
        <w:spacing w:line="0" w:lineRule="atLeast"/>
        <w:jc w:val="center"/>
        <w:rPr>
          <w:rFonts w:ascii="宋体" w:hAnsi="宋体"/>
          <w:szCs w:val="20"/>
        </w:rPr>
      </w:pPr>
    </w:p>
    <w:p>
      <w:pPr>
        <w:spacing w:line="0" w:lineRule="atLeast"/>
        <w:jc w:val="center"/>
        <w:rPr>
          <w:rFonts w:ascii="宋体" w:hAnsi="宋体"/>
          <w:sz w:val="28"/>
          <w:szCs w:val="20"/>
        </w:rPr>
      </w:pPr>
    </w:p>
    <w:p>
      <w:pPr>
        <w:spacing w:line="0" w:lineRule="atLeast"/>
        <w:jc w:val="center"/>
        <w:rPr>
          <w:rFonts w:ascii="宋体" w:hAnsi="宋体"/>
          <w:sz w:val="28"/>
          <w:szCs w:val="20"/>
        </w:rPr>
      </w:pPr>
    </w:p>
    <w:p>
      <w:pPr>
        <w:spacing w:line="500" w:lineRule="exact"/>
        <w:ind w:firstLine="916" w:firstLineChars="300"/>
        <w:rPr>
          <w:rFonts w:hint="eastAsia" w:ascii="宋体" w:hAnsi="宋体"/>
          <w:b/>
          <w:color w:val="000000"/>
          <w:spacing w:val="-8"/>
          <w:sz w:val="32"/>
          <w:szCs w:val="20"/>
          <w:u w:val="single"/>
        </w:rPr>
      </w:pPr>
      <w:r>
        <w:rPr>
          <w:rFonts w:hint="eastAsia" w:ascii="宋体" w:hAnsi="宋体"/>
          <w:b/>
          <w:spacing w:val="-8"/>
          <w:sz w:val="32"/>
          <w:szCs w:val="20"/>
        </w:rPr>
        <w:t>项目名称：</w:t>
      </w:r>
      <w:r>
        <w:rPr>
          <w:rFonts w:hint="eastAsia" w:ascii="宋体" w:hAnsi="宋体"/>
          <w:b/>
          <w:spacing w:val="-8"/>
          <w:sz w:val="32"/>
          <w:szCs w:val="20"/>
          <w:u w:val="single"/>
        </w:rPr>
        <w:t xml:space="preserve"> </w:t>
      </w:r>
      <w:r>
        <w:rPr>
          <w:rFonts w:hint="eastAsia" w:ascii="宋体" w:hAnsi="宋体"/>
          <w:b/>
          <w:color w:val="000000"/>
          <w:spacing w:val="-8"/>
          <w:sz w:val="32"/>
          <w:szCs w:val="20"/>
          <w:u w:val="single"/>
        </w:rPr>
        <w:t>福建广电网络集团股份有限公司</w:t>
      </w:r>
      <w:r>
        <w:rPr>
          <w:rFonts w:hint="eastAsia" w:ascii="宋体" w:hAnsi="宋体"/>
          <w:b/>
          <w:color w:val="000000"/>
          <w:spacing w:val="-8"/>
          <w:sz w:val="32"/>
          <w:szCs w:val="20"/>
          <w:u w:val="single"/>
          <w:lang w:eastAsia="zh-CN"/>
        </w:rPr>
        <w:t>连城</w:t>
      </w:r>
      <w:r>
        <w:rPr>
          <w:rFonts w:hint="eastAsia" w:ascii="宋体" w:hAnsi="宋体"/>
          <w:b/>
          <w:color w:val="000000"/>
          <w:spacing w:val="-8"/>
          <w:sz w:val="32"/>
          <w:szCs w:val="20"/>
          <w:u w:val="single"/>
        </w:rPr>
        <w:t>分公司</w:t>
      </w:r>
    </w:p>
    <w:p>
      <w:pPr>
        <w:spacing w:line="500" w:lineRule="exact"/>
        <w:jc w:val="center"/>
        <w:rPr>
          <w:rFonts w:ascii="宋体" w:hAnsi="宋体"/>
          <w:b/>
          <w:spacing w:val="-8"/>
          <w:sz w:val="32"/>
          <w:szCs w:val="20"/>
          <w:u w:val="single"/>
        </w:rPr>
      </w:pPr>
      <w:r>
        <w:rPr>
          <w:rFonts w:hint="eastAsia" w:ascii="宋体" w:hAnsi="宋体"/>
          <w:b/>
          <w:color w:val="000000"/>
          <w:spacing w:val="-8"/>
          <w:sz w:val="32"/>
          <w:szCs w:val="20"/>
          <w:u w:val="single"/>
        </w:rPr>
        <w:t>车辆维修保养</w:t>
      </w:r>
      <w:r>
        <w:rPr>
          <w:rFonts w:hint="eastAsia" w:ascii="宋体" w:hAnsi="宋体"/>
          <w:b/>
          <w:color w:val="000000"/>
          <w:spacing w:val="-8"/>
          <w:sz w:val="32"/>
          <w:szCs w:val="20"/>
          <w:u w:val="single"/>
          <w:lang w:eastAsia="zh-CN"/>
        </w:rPr>
        <w:t>及清洁</w:t>
      </w:r>
      <w:r>
        <w:rPr>
          <w:rFonts w:hint="eastAsia" w:ascii="宋体" w:hAnsi="宋体"/>
          <w:b/>
          <w:color w:val="000000"/>
          <w:spacing w:val="-8"/>
          <w:sz w:val="32"/>
          <w:szCs w:val="20"/>
          <w:u w:val="single"/>
        </w:rPr>
        <w:t>服务采购项目</w:t>
      </w:r>
    </w:p>
    <w:p>
      <w:pPr>
        <w:spacing w:line="500" w:lineRule="exact"/>
        <w:jc w:val="center"/>
        <w:rPr>
          <w:rFonts w:ascii="宋体" w:hAnsi="宋体"/>
          <w:b/>
          <w:spacing w:val="-8"/>
          <w:sz w:val="32"/>
          <w:szCs w:val="20"/>
          <w:u w:val="single"/>
        </w:rPr>
      </w:pPr>
    </w:p>
    <w:p>
      <w:pPr>
        <w:pStyle w:val="12"/>
        <w:spacing w:line="360" w:lineRule="auto"/>
        <w:ind w:firstLine="611"/>
        <w:rPr>
          <w:rFonts w:hint="default" w:ascii="宋体" w:hAnsi="宋体" w:eastAsia="宋体"/>
          <w:b/>
          <w:bCs/>
          <w:spacing w:val="-8"/>
          <w:sz w:val="30"/>
          <w:szCs w:val="30"/>
          <w:lang w:val="en-US" w:eastAsia="zh-CN"/>
        </w:rPr>
      </w:pPr>
      <w:r>
        <w:rPr>
          <w:rFonts w:hint="eastAsia" w:ascii="宋体" w:hAnsi="宋体"/>
          <w:b/>
          <w:spacing w:val="-8"/>
          <w:sz w:val="32"/>
          <w:szCs w:val="20"/>
        </w:rPr>
        <w:t xml:space="preserve">  </w:t>
      </w:r>
      <w:r>
        <w:rPr>
          <w:rFonts w:hint="eastAsia" w:ascii="宋体" w:hAnsi="宋体"/>
          <w:b/>
          <w:bCs/>
          <w:spacing w:val="-8"/>
          <w:sz w:val="30"/>
          <w:szCs w:val="30"/>
        </w:rPr>
        <w:t>比选编号：</w:t>
      </w:r>
    </w:p>
    <w:p>
      <w:pPr>
        <w:spacing w:line="500" w:lineRule="exact"/>
        <w:rPr>
          <w:rFonts w:ascii="宋体" w:hAnsi="宋体"/>
          <w:b/>
          <w:spacing w:val="-8"/>
          <w:sz w:val="32"/>
          <w:szCs w:val="20"/>
        </w:rPr>
      </w:pPr>
    </w:p>
    <w:p>
      <w:pPr>
        <w:spacing w:line="0" w:lineRule="atLeast"/>
        <w:jc w:val="center"/>
        <w:rPr>
          <w:rFonts w:ascii="宋体" w:hAnsi="宋体"/>
          <w:b/>
          <w:spacing w:val="-8"/>
          <w:sz w:val="32"/>
          <w:szCs w:val="20"/>
        </w:rPr>
      </w:pPr>
    </w:p>
    <w:p>
      <w:pPr>
        <w:spacing w:line="0" w:lineRule="atLeast"/>
        <w:jc w:val="center"/>
        <w:rPr>
          <w:rFonts w:ascii="宋体" w:hAnsi="宋体"/>
          <w:b/>
          <w:sz w:val="32"/>
          <w:szCs w:val="20"/>
          <w:u w:val="single"/>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32"/>
          <w:szCs w:val="20"/>
        </w:rPr>
      </w:pPr>
    </w:p>
    <w:p>
      <w:pPr>
        <w:spacing w:line="440" w:lineRule="exact"/>
        <w:jc w:val="center"/>
        <w:rPr>
          <w:rFonts w:ascii="宋体" w:hAnsi="宋体"/>
          <w:b/>
          <w:sz w:val="32"/>
          <w:szCs w:val="20"/>
        </w:rPr>
      </w:pPr>
      <w:r>
        <w:rPr>
          <w:rFonts w:hint="eastAsia" w:ascii="宋体" w:hAnsi="宋体"/>
          <w:b/>
          <w:sz w:val="32"/>
          <w:szCs w:val="20"/>
        </w:rPr>
        <w:t>采购人：福建广电网络集团股份有限公司</w:t>
      </w:r>
      <w:r>
        <w:rPr>
          <w:rFonts w:hint="eastAsia" w:ascii="宋体" w:hAnsi="宋体"/>
          <w:b/>
          <w:sz w:val="32"/>
          <w:szCs w:val="20"/>
          <w:lang w:eastAsia="zh-CN"/>
        </w:rPr>
        <w:t>连城</w:t>
      </w:r>
      <w:r>
        <w:rPr>
          <w:rFonts w:hint="eastAsia" w:ascii="宋体" w:hAnsi="宋体"/>
          <w:b/>
          <w:sz w:val="32"/>
          <w:szCs w:val="20"/>
        </w:rPr>
        <w:t>分公司</w:t>
      </w:r>
    </w:p>
    <w:p>
      <w:pPr>
        <w:spacing w:line="440" w:lineRule="exact"/>
        <w:jc w:val="center"/>
        <w:rPr>
          <w:rFonts w:ascii="宋体" w:hAnsi="宋体"/>
          <w:b/>
          <w:sz w:val="32"/>
          <w:szCs w:val="20"/>
        </w:rPr>
        <w:sectPr>
          <w:headerReference r:id="rId5" w:type="default"/>
          <w:footerReference r:id="rId6" w:type="default"/>
          <w:footerReference r:id="rId7" w:type="even"/>
          <w:pgSz w:w="11906" w:h="16838"/>
          <w:pgMar w:top="1440" w:right="1588" w:bottom="1440" w:left="1388" w:header="851" w:footer="992" w:gutter="0"/>
          <w:cols w:space="720" w:num="1"/>
          <w:docGrid w:type="lines" w:linePitch="312" w:charSpace="0"/>
        </w:sectPr>
      </w:pPr>
      <w:r>
        <w:rPr>
          <w:rFonts w:hint="eastAsia" w:ascii="宋体" w:hAnsi="宋体"/>
          <w:b/>
          <w:sz w:val="32"/>
          <w:szCs w:val="20"/>
        </w:rPr>
        <w:t>二</w:t>
      </w:r>
      <w:r>
        <w:rPr>
          <w:rFonts w:ascii="宋体" w:hAnsi="宋体"/>
          <w:b/>
          <w:sz w:val="32"/>
          <w:szCs w:val="20"/>
        </w:rPr>
        <w:t>0</w:t>
      </w:r>
      <w:r>
        <w:rPr>
          <w:rFonts w:hint="eastAsia" w:ascii="宋体" w:hAnsi="宋体"/>
          <w:b/>
          <w:sz w:val="32"/>
          <w:szCs w:val="20"/>
        </w:rPr>
        <w:t>二</w:t>
      </w:r>
      <w:r>
        <w:rPr>
          <w:rFonts w:hint="eastAsia" w:ascii="宋体" w:hAnsi="宋体"/>
          <w:b/>
          <w:sz w:val="32"/>
          <w:szCs w:val="20"/>
          <w:lang w:eastAsia="zh-CN"/>
        </w:rPr>
        <w:t>一</w:t>
      </w:r>
      <w:r>
        <w:rPr>
          <w:rFonts w:hint="eastAsia" w:ascii="宋体" w:hAnsi="宋体"/>
          <w:b/>
          <w:sz w:val="32"/>
          <w:szCs w:val="20"/>
        </w:rPr>
        <w:t>年</w:t>
      </w:r>
      <w:r>
        <w:rPr>
          <w:rFonts w:hint="eastAsia" w:ascii="宋体" w:hAnsi="宋体"/>
          <w:b/>
          <w:sz w:val="32"/>
          <w:szCs w:val="20"/>
          <w:lang w:eastAsia="zh-CN"/>
        </w:rPr>
        <w:t>四</w:t>
      </w:r>
      <w:r>
        <w:rPr>
          <w:rFonts w:hint="eastAsia" w:ascii="宋体" w:hAnsi="宋体"/>
          <w:b/>
          <w:sz w:val="32"/>
          <w:szCs w:val="20"/>
        </w:rPr>
        <w:t>月</w:t>
      </w:r>
    </w:p>
    <w:p>
      <w:pPr>
        <w:jc w:val="center"/>
        <w:rPr>
          <w:rFonts w:ascii="宋体" w:hAnsi="宋体"/>
          <w:b/>
          <w:bCs/>
          <w:sz w:val="36"/>
          <w:szCs w:val="20"/>
        </w:rPr>
      </w:pPr>
      <w:r>
        <w:rPr>
          <w:rFonts w:hint="eastAsia" w:ascii="宋体" w:hAnsi="宋体"/>
          <w:b/>
          <w:bCs/>
          <w:sz w:val="36"/>
          <w:szCs w:val="20"/>
        </w:rPr>
        <w:t>总</w:t>
      </w:r>
      <w:r>
        <w:rPr>
          <w:rFonts w:ascii="宋体" w:hAnsi="宋体"/>
          <w:b/>
          <w:bCs/>
          <w:sz w:val="36"/>
          <w:szCs w:val="20"/>
        </w:rPr>
        <w:t xml:space="preserve">   </w:t>
      </w:r>
      <w:r>
        <w:rPr>
          <w:rFonts w:hint="eastAsia" w:ascii="宋体" w:hAnsi="宋体"/>
          <w:b/>
          <w:bCs/>
          <w:sz w:val="36"/>
          <w:szCs w:val="20"/>
        </w:rPr>
        <w:t>目</w:t>
      </w:r>
      <w:r>
        <w:rPr>
          <w:rFonts w:ascii="宋体" w:hAnsi="宋体"/>
          <w:b/>
          <w:bCs/>
          <w:sz w:val="36"/>
          <w:szCs w:val="20"/>
        </w:rPr>
        <w:t xml:space="preserve">   </w:t>
      </w:r>
      <w:r>
        <w:rPr>
          <w:rFonts w:hint="eastAsia" w:ascii="宋体" w:hAnsi="宋体"/>
          <w:b/>
          <w:bCs/>
          <w:sz w:val="36"/>
          <w:szCs w:val="20"/>
        </w:rPr>
        <w:t>录</w:t>
      </w:r>
    </w:p>
    <w:p>
      <w:pPr>
        <w:jc w:val="center"/>
        <w:rPr>
          <w:rFonts w:ascii="宋体" w:hAnsi="宋体"/>
          <w:b/>
          <w:sz w:val="28"/>
          <w:szCs w:val="20"/>
        </w:rPr>
      </w:pPr>
    </w:p>
    <w:p>
      <w:pPr>
        <w:snapToGrid w:val="0"/>
        <w:spacing w:line="440" w:lineRule="exact"/>
        <w:jc w:val="left"/>
        <w:rPr>
          <w:rFonts w:ascii="宋体" w:hAnsi="宋体"/>
          <w:color w:val="000000"/>
          <w:sz w:val="24"/>
          <w:szCs w:val="20"/>
        </w:rPr>
      </w:pPr>
      <w:r>
        <w:rPr>
          <w:rFonts w:hint="eastAsia" w:ascii="宋体" w:hAnsi="宋体"/>
          <w:color w:val="000000"/>
          <w:sz w:val="24"/>
          <w:szCs w:val="20"/>
        </w:rPr>
        <w:t>一、  报价人须知</w:t>
      </w:r>
    </w:p>
    <w:p>
      <w:pPr>
        <w:snapToGrid w:val="0"/>
        <w:spacing w:line="440" w:lineRule="exact"/>
        <w:rPr>
          <w:rFonts w:ascii="宋体" w:hAnsi="宋体"/>
          <w:color w:val="000000"/>
          <w:sz w:val="24"/>
          <w:szCs w:val="20"/>
        </w:rPr>
      </w:pPr>
      <w:r>
        <w:rPr>
          <w:rFonts w:hint="eastAsia" w:ascii="宋体" w:hAnsi="宋体"/>
          <w:color w:val="000000"/>
          <w:sz w:val="24"/>
          <w:szCs w:val="20"/>
        </w:rPr>
        <w:t>二、</w:t>
      </w:r>
      <w:r>
        <w:rPr>
          <w:rFonts w:ascii="宋体" w:hAnsi="宋体"/>
          <w:color w:val="000000"/>
          <w:sz w:val="24"/>
          <w:szCs w:val="20"/>
        </w:rPr>
        <w:t xml:space="preserve"> </w:t>
      </w:r>
      <w:r>
        <w:rPr>
          <w:rFonts w:hint="eastAsia" w:ascii="宋体" w:hAnsi="宋体"/>
          <w:color w:val="000000"/>
          <w:sz w:val="24"/>
          <w:szCs w:val="20"/>
        </w:rPr>
        <w:t>比选内容及要求</w:t>
      </w:r>
    </w:p>
    <w:p>
      <w:pPr>
        <w:snapToGrid w:val="0"/>
        <w:spacing w:line="440" w:lineRule="exact"/>
        <w:jc w:val="left"/>
        <w:rPr>
          <w:rFonts w:ascii="宋体" w:hAnsi="宋体"/>
          <w:color w:val="000000"/>
          <w:sz w:val="24"/>
          <w:szCs w:val="20"/>
        </w:rPr>
      </w:pPr>
      <w:r>
        <w:rPr>
          <w:rFonts w:hint="eastAsia" w:ascii="宋体" w:hAnsi="宋体"/>
          <w:color w:val="000000"/>
          <w:sz w:val="24"/>
          <w:szCs w:val="20"/>
        </w:rPr>
        <w:t>三、 合同主要条款</w:t>
      </w:r>
    </w:p>
    <w:p>
      <w:pPr>
        <w:snapToGrid w:val="0"/>
        <w:spacing w:line="440" w:lineRule="exact"/>
        <w:jc w:val="left"/>
        <w:rPr>
          <w:rFonts w:ascii="宋体" w:hAnsi="宋体"/>
          <w:color w:val="000000"/>
          <w:sz w:val="24"/>
          <w:szCs w:val="20"/>
        </w:rPr>
      </w:pPr>
      <w:r>
        <w:rPr>
          <w:rFonts w:hint="eastAsia" w:ascii="宋体" w:hAnsi="宋体"/>
          <w:color w:val="000000"/>
          <w:sz w:val="24"/>
          <w:szCs w:val="20"/>
        </w:rPr>
        <w:t>四、 附件——报价文件格式</w:t>
      </w:r>
    </w:p>
    <w:p>
      <w:pPr>
        <w:spacing w:line="420" w:lineRule="exact"/>
        <w:rPr>
          <w:rFonts w:ascii="宋体" w:hAnsi="宋体"/>
          <w:b/>
          <w:sz w:val="30"/>
          <w:szCs w:val="20"/>
        </w:rPr>
      </w:pPr>
      <w:r>
        <w:rPr>
          <w:rFonts w:ascii="宋体" w:hAnsi="宋体"/>
          <w:b/>
          <w:bCs/>
          <w:sz w:val="36"/>
          <w:szCs w:val="20"/>
        </w:rPr>
        <w:br w:type="page"/>
      </w:r>
      <w:r>
        <w:rPr>
          <w:rFonts w:ascii="宋体" w:hAnsi="宋体"/>
          <w:b/>
          <w:sz w:val="30"/>
          <w:szCs w:val="20"/>
        </w:rPr>
        <w:t>附：                采购内容一览表</w:t>
      </w:r>
    </w:p>
    <w:p>
      <w:pPr>
        <w:spacing w:line="420" w:lineRule="exact"/>
        <w:rPr>
          <w:rFonts w:hAnsi="宋体"/>
          <w:spacing w:val="-6"/>
          <w:szCs w:val="21"/>
        </w:rPr>
      </w:pPr>
    </w:p>
    <w:p>
      <w:pPr>
        <w:spacing w:line="420" w:lineRule="exact"/>
        <w:ind w:left="990" w:hanging="990" w:hangingChars="500"/>
        <w:rPr>
          <w:rFonts w:ascii="宋体" w:hAnsi="宋体"/>
          <w:spacing w:val="-6"/>
          <w:szCs w:val="21"/>
        </w:rPr>
      </w:pPr>
      <w:r>
        <w:rPr>
          <w:rFonts w:hint="eastAsia" w:ascii="宋体" w:hAnsi="宋体"/>
          <w:spacing w:val="-6"/>
          <w:szCs w:val="21"/>
        </w:rPr>
        <w:t>项目名称：福建广电网络集团股份有限公司</w:t>
      </w:r>
      <w:r>
        <w:rPr>
          <w:rFonts w:hint="eastAsia" w:ascii="宋体" w:hAnsi="宋体"/>
          <w:spacing w:val="-6"/>
          <w:szCs w:val="21"/>
          <w:lang w:eastAsia="zh-CN"/>
        </w:rPr>
        <w:t>连城</w:t>
      </w:r>
      <w:r>
        <w:rPr>
          <w:rFonts w:hint="eastAsia" w:ascii="宋体" w:hAnsi="宋体"/>
          <w:spacing w:val="-6"/>
          <w:szCs w:val="21"/>
        </w:rPr>
        <w:t>分公司车辆维修保养</w:t>
      </w:r>
      <w:r>
        <w:rPr>
          <w:rFonts w:hint="eastAsia" w:ascii="宋体" w:hAnsi="宋体"/>
          <w:spacing w:val="-6"/>
          <w:szCs w:val="21"/>
          <w:lang w:eastAsia="zh-CN"/>
        </w:rPr>
        <w:t>及清洁</w:t>
      </w:r>
      <w:r>
        <w:rPr>
          <w:rFonts w:hint="eastAsia" w:ascii="宋体" w:hAnsi="宋体"/>
          <w:spacing w:val="-6"/>
          <w:szCs w:val="21"/>
        </w:rPr>
        <w:t xml:space="preserve">服务采购项目 </w:t>
      </w:r>
    </w:p>
    <w:tbl>
      <w:tblPr>
        <w:tblStyle w:val="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8"/>
        <w:gridCol w:w="2553"/>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blHeader/>
        </w:trPr>
        <w:tc>
          <w:tcPr>
            <w:tcW w:w="993" w:type="dxa"/>
            <w:noWrap w:val="0"/>
            <w:vAlign w:val="center"/>
          </w:tcPr>
          <w:p>
            <w:pPr>
              <w:spacing w:line="340" w:lineRule="exact"/>
              <w:jc w:val="center"/>
              <w:rPr>
                <w:rFonts w:ascii="宋体" w:hAnsi="宋体"/>
                <w:b/>
                <w:szCs w:val="21"/>
              </w:rPr>
            </w:pPr>
            <w:r>
              <w:rPr>
                <w:rFonts w:ascii="宋体" w:hAnsi="宋体"/>
                <w:b/>
                <w:szCs w:val="21"/>
              </w:rPr>
              <w:t>合同包</w:t>
            </w:r>
          </w:p>
        </w:tc>
        <w:tc>
          <w:tcPr>
            <w:tcW w:w="1558" w:type="dxa"/>
            <w:noWrap w:val="0"/>
            <w:vAlign w:val="center"/>
          </w:tcPr>
          <w:p>
            <w:pPr>
              <w:spacing w:line="340" w:lineRule="exact"/>
              <w:jc w:val="center"/>
              <w:rPr>
                <w:rFonts w:ascii="宋体" w:hAnsi="宋体"/>
                <w:b/>
                <w:szCs w:val="21"/>
              </w:rPr>
            </w:pPr>
            <w:r>
              <w:rPr>
                <w:rFonts w:hint="eastAsia" w:ascii="宋体" w:hAnsi="宋体"/>
                <w:b/>
                <w:szCs w:val="21"/>
              </w:rPr>
              <w:t>招标内容</w:t>
            </w:r>
          </w:p>
        </w:tc>
        <w:tc>
          <w:tcPr>
            <w:tcW w:w="2553" w:type="dxa"/>
            <w:noWrap w:val="0"/>
            <w:vAlign w:val="center"/>
          </w:tcPr>
          <w:p>
            <w:pPr>
              <w:spacing w:line="340" w:lineRule="exact"/>
              <w:jc w:val="center"/>
              <w:rPr>
                <w:rFonts w:ascii="宋体" w:hAnsi="宋体"/>
                <w:b/>
                <w:szCs w:val="21"/>
              </w:rPr>
            </w:pPr>
            <w:r>
              <w:rPr>
                <w:rFonts w:hint="eastAsia" w:ascii="宋体" w:hAnsi="宋体"/>
                <w:b/>
                <w:szCs w:val="21"/>
              </w:rPr>
              <w:t>主要技术规格及要求</w:t>
            </w:r>
          </w:p>
        </w:tc>
        <w:tc>
          <w:tcPr>
            <w:tcW w:w="1134" w:type="dxa"/>
            <w:noWrap w:val="0"/>
            <w:vAlign w:val="center"/>
          </w:tcPr>
          <w:p>
            <w:pPr>
              <w:spacing w:line="340" w:lineRule="exact"/>
              <w:jc w:val="center"/>
              <w:rPr>
                <w:rFonts w:ascii="宋体" w:hAnsi="宋体"/>
                <w:b/>
                <w:szCs w:val="21"/>
              </w:rPr>
            </w:pPr>
            <w:r>
              <w:rPr>
                <w:rFonts w:hint="eastAsia" w:ascii="宋体" w:hAnsi="宋体"/>
                <w:b/>
                <w:szCs w:val="21"/>
              </w:rPr>
              <w:t>合作期限</w:t>
            </w:r>
          </w:p>
        </w:tc>
        <w:tc>
          <w:tcPr>
            <w:tcW w:w="2693" w:type="dxa"/>
            <w:noWrap w:val="0"/>
            <w:vAlign w:val="center"/>
          </w:tcPr>
          <w:p>
            <w:pPr>
              <w:spacing w:line="340" w:lineRule="exact"/>
              <w:jc w:val="center"/>
              <w:rPr>
                <w:rFonts w:ascii="宋体" w:hAnsi="宋体"/>
                <w:szCs w:val="21"/>
              </w:rPr>
            </w:pPr>
            <w:r>
              <w:rPr>
                <w:rFonts w:hint="eastAsia" w:ascii="宋体" w:hAnsi="宋体"/>
                <w:b/>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6" w:hRule="atLeast"/>
          <w:tblHeader/>
        </w:trPr>
        <w:tc>
          <w:tcPr>
            <w:tcW w:w="993" w:type="dxa"/>
            <w:noWrap w:val="0"/>
            <w:vAlign w:val="center"/>
          </w:tcPr>
          <w:p>
            <w:pPr>
              <w:spacing w:line="340" w:lineRule="exact"/>
              <w:jc w:val="center"/>
              <w:rPr>
                <w:rFonts w:ascii="宋体" w:hAnsi="宋体"/>
                <w:szCs w:val="21"/>
              </w:rPr>
            </w:pPr>
            <w:r>
              <w:rPr>
                <w:rFonts w:hint="eastAsia" w:ascii="宋体" w:hAnsi="宋体"/>
                <w:szCs w:val="21"/>
              </w:rPr>
              <w:t>1</w:t>
            </w:r>
          </w:p>
        </w:tc>
        <w:tc>
          <w:tcPr>
            <w:tcW w:w="1558" w:type="dxa"/>
            <w:noWrap w:val="0"/>
            <w:vAlign w:val="center"/>
          </w:tcPr>
          <w:p>
            <w:pPr>
              <w:spacing w:line="340" w:lineRule="exact"/>
              <w:jc w:val="center"/>
              <w:rPr>
                <w:rFonts w:ascii="宋体" w:hAnsi="宋体"/>
                <w:szCs w:val="21"/>
              </w:rPr>
            </w:pPr>
            <w:r>
              <w:rPr>
                <w:rFonts w:hint="eastAsia" w:ascii="宋体" w:hAnsi="宋体"/>
                <w:spacing w:val="-6"/>
                <w:szCs w:val="21"/>
              </w:rPr>
              <w:t>车辆维修保养</w:t>
            </w:r>
            <w:r>
              <w:rPr>
                <w:rFonts w:hint="eastAsia" w:ascii="宋体" w:hAnsi="宋体"/>
                <w:spacing w:val="-6"/>
                <w:szCs w:val="21"/>
                <w:lang w:eastAsia="zh-CN"/>
              </w:rPr>
              <w:t>及清洁</w:t>
            </w:r>
            <w:r>
              <w:rPr>
                <w:rFonts w:hint="eastAsia" w:ascii="宋体" w:hAnsi="宋体"/>
                <w:spacing w:val="-6"/>
                <w:szCs w:val="21"/>
              </w:rPr>
              <w:t>服务采购</w:t>
            </w:r>
          </w:p>
        </w:tc>
        <w:tc>
          <w:tcPr>
            <w:tcW w:w="2553" w:type="dxa"/>
            <w:noWrap w:val="0"/>
            <w:vAlign w:val="center"/>
          </w:tcPr>
          <w:p>
            <w:pPr>
              <w:spacing w:line="340" w:lineRule="exact"/>
              <w:jc w:val="left"/>
              <w:rPr>
                <w:rFonts w:ascii="宋体" w:hAnsi="宋体"/>
                <w:szCs w:val="21"/>
              </w:rPr>
            </w:pPr>
            <w:r>
              <w:rPr>
                <w:rFonts w:hint="eastAsia" w:ascii="宋体" w:hAnsi="宋体"/>
                <w:szCs w:val="21"/>
              </w:rPr>
              <w:t>详细要求详见本采购文件“二、采购内容及要求”</w:t>
            </w:r>
          </w:p>
        </w:tc>
        <w:tc>
          <w:tcPr>
            <w:tcW w:w="1134" w:type="dxa"/>
            <w:noWrap w:val="0"/>
            <w:vAlign w:val="center"/>
          </w:tcPr>
          <w:p>
            <w:pPr>
              <w:widowControl/>
              <w:spacing w:line="340" w:lineRule="exact"/>
              <w:jc w:val="center"/>
              <w:rPr>
                <w:rFonts w:ascii="宋体" w:hAnsi="宋体"/>
                <w:szCs w:val="21"/>
              </w:rPr>
            </w:pPr>
            <w:r>
              <w:rPr>
                <w:rFonts w:hint="eastAsia" w:ascii="宋体" w:hAnsi="宋体"/>
                <w:szCs w:val="21"/>
              </w:rPr>
              <w:t>2年</w:t>
            </w:r>
          </w:p>
        </w:tc>
        <w:tc>
          <w:tcPr>
            <w:tcW w:w="2693" w:type="dxa"/>
            <w:noWrap w:val="0"/>
            <w:vAlign w:val="center"/>
          </w:tcPr>
          <w:p>
            <w:pPr>
              <w:numPr>
                <w:ilvl w:val="0"/>
                <w:numId w:val="0"/>
              </w:numPr>
              <w:spacing w:line="360" w:lineRule="exact"/>
              <w:jc w:val="left"/>
              <w:rPr>
                <w:rFonts w:ascii="宋体" w:hAnsi="宋体" w:cs="宋体"/>
                <w:szCs w:val="21"/>
              </w:rPr>
            </w:pPr>
          </w:p>
          <w:p>
            <w:pPr>
              <w:widowControl/>
              <w:spacing w:line="340" w:lineRule="exact"/>
              <w:jc w:val="left"/>
              <w:rPr>
                <w:rFonts w:ascii="宋体" w:hAnsi="宋体"/>
                <w:szCs w:val="21"/>
              </w:rPr>
            </w:pPr>
          </w:p>
        </w:tc>
      </w:tr>
    </w:tbl>
    <w:p>
      <w:pPr>
        <w:spacing w:line="420" w:lineRule="exact"/>
        <w:rPr>
          <w:rFonts w:ascii="宋体" w:hAnsi="宋体"/>
          <w:color w:val="000000"/>
          <w:szCs w:val="20"/>
        </w:rPr>
      </w:pPr>
      <w:r>
        <w:rPr>
          <w:rFonts w:hint="eastAsia" w:ascii="宋体" w:hAnsi="宋体"/>
          <w:color w:val="000000"/>
          <w:szCs w:val="20"/>
        </w:rPr>
        <w:t>注：本项目按合同包进行授标，报价人应对上述合同包中的</w:t>
      </w:r>
      <w:r>
        <w:rPr>
          <w:rFonts w:ascii="宋体" w:hAnsi="宋体"/>
          <w:color w:val="000000"/>
          <w:szCs w:val="20"/>
        </w:rPr>
        <w:t>采购内容</w:t>
      </w:r>
      <w:r>
        <w:rPr>
          <w:rFonts w:hint="eastAsia" w:ascii="宋体" w:hAnsi="宋体"/>
          <w:color w:val="000000"/>
          <w:szCs w:val="20"/>
        </w:rPr>
        <w:t>和服务进行完整报价，不得仅对合同包中的部分</w:t>
      </w:r>
      <w:r>
        <w:rPr>
          <w:rFonts w:ascii="宋体" w:hAnsi="宋体"/>
          <w:color w:val="000000"/>
          <w:szCs w:val="20"/>
        </w:rPr>
        <w:t>采购内容</w:t>
      </w:r>
      <w:r>
        <w:rPr>
          <w:rFonts w:hint="eastAsia" w:ascii="宋体" w:hAnsi="宋体"/>
          <w:color w:val="000000"/>
          <w:szCs w:val="20"/>
        </w:rPr>
        <w:t>或服务进行报价,否则其报价将被拒绝。</w:t>
      </w:r>
    </w:p>
    <w:p>
      <w:pPr>
        <w:spacing w:line="420" w:lineRule="exact"/>
        <w:ind w:firstLine="560" w:firstLineChars="200"/>
        <w:rPr>
          <w:rFonts w:hAnsi="宋体"/>
          <w:sz w:val="28"/>
          <w:szCs w:val="20"/>
        </w:rPr>
        <w:sectPr>
          <w:headerReference r:id="rId8" w:type="default"/>
          <w:footerReference r:id="rId9" w:type="default"/>
          <w:pgSz w:w="11906" w:h="16838"/>
          <w:pgMar w:top="1440" w:right="1588" w:bottom="1440" w:left="1588" w:header="851" w:footer="992" w:gutter="0"/>
          <w:cols w:space="720" w:num="1"/>
          <w:docGrid w:type="lines" w:linePitch="312" w:charSpace="0"/>
        </w:sectPr>
      </w:pPr>
    </w:p>
    <w:p>
      <w:pPr>
        <w:jc w:val="center"/>
        <w:rPr>
          <w:rFonts w:ascii="宋体" w:hAnsi="宋体"/>
          <w:b/>
          <w:bCs/>
          <w:sz w:val="36"/>
          <w:szCs w:val="20"/>
        </w:rPr>
      </w:pPr>
      <w:r>
        <w:rPr>
          <w:rFonts w:hint="eastAsia" w:ascii="宋体" w:hAnsi="宋体"/>
          <w:b/>
          <w:bCs/>
          <w:sz w:val="36"/>
          <w:szCs w:val="20"/>
        </w:rPr>
        <w:t>一、比选须知</w:t>
      </w:r>
    </w:p>
    <w:p>
      <w:pPr>
        <w:spacing w:line="440" w:lineRule="exact"/>
        <w:jc w:val="center"/>
        <w:rPr>
          <w:rFonts w:ascii="宋体" w:hAnsi="宋体"/>
          <w:sz w:val="24"/>
          <w:szCs w:val="20"/>
        </w:rPr>
      </w:pPr>
      <w:r>
        <w:rPr>
          <w:rFonts w:hint="eastAsia" w:ascii="宋体" w:hAnsi="宋体"/>
          <w:sz w:val="28"/>
          <w:szCs w:val="20"/>
        </w:rPr>
        <w:t xml:space="preserve">   </w:t>
      </w:r>
      <w:r>
        <w:rPr>
          <w:rFonts w:hint="eastAsia" w:ascii="宋体" w:hAnsi="宋体"/>
          <w:b/>
          <w:bCs/>
          <w:sz w:val="32"/>
          <w:szCs w:val="20"/>
        </w:rPr>
        <w:t>比选须知前附表</w:t>
      </w:r>
    </w:p>
    <w:p>
      <w:pPr>
        <w:spacing w:line="440" w:lineRule="exact"/>
        <w:rPr>
          <w:rFonts w:ascii="宋体" w:hAnsi="宋体"/>
          <w:sz w:val="24"/>
          <w:szCs w:val="20"/>
        </w:rPr>
      </w:pPr>
      <w:r>
        <w:rPr>
          <w:rFonts w:hint="eastAsia" w:ascii="宋体" w:hAnsi="宋体"/>
          <w:sz w:val="24"/>
          <w:szCs w:val="20"/>
        </w:rPr>
        <w:t>比选须知前附表是对比选须知的补充，二者如有矛盾，以前附表为准</w:t>
      </w:r>
    </w:p>
    <w:tbl>
      <w:tblPr>
        <w:tblStyle w:val="7"/>
        <w:tblW w:w="97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00" w:type="dxa"/>
            <w:noWrap w:val="0"/>
            <w:vAlign w:val="top"/>
          </w:tcPr>
          <w:p>
            <w:pPr>
              <w:spacing w:line="440" w:lineRule="exact"/>
              <w:rPr>
                <w:rFonts w:ascii="宋体" w:hAnsi="宋体"/>
                <w:sz w:val="24"/>
                <w:szCs w:val="20"/>
              </w:rPr>
            </w:pPr>
            <w:r>
              <w:rPr>
                <w:rFonts w:hint="eastAsia" w:ascii="宋体" w:hAnsi="宋体"/>
                <w:sz w:val="24"/>
                <w:szCs w:val="20"/>
              </w:rPr>
              <w:t>项号</w:t>
            </w:r>
          </w:p>
        </w:tc>
        <w:tc>
          <w:tcPr>
            <w:tcW w:w="1080" w:type="dxa"/>
            <w:noWrap w:val="0"/>
            <w:vAlign w:val="top"/>
          </w:tcPr>
          <w:p>
            <w:pPr>
              <w:spacing w:line="440" w:lineRule="exact"/>
              <w:rPr>
                <w:rFonts w:ascii="宋体" w:hAnsi="宋体"/>
                <w:sz w:val="24"/>
                <w:szCs w:val="20"/>
              </w:rPr>
            </w:pPr>
            <w:r>
              <w:rPr>
                <w:rFonts w:hint="eastAsia" w:ascii="宋体" w:hAnsi="宋体"/>
                <w:sz w:val="24"/>
                <w:szCs w:val="20"/>
              </w:rPr>
              <w:t>条款号</w:t>
            </w:r>
            <w:r>
              <w:rPr>
                <w:rFonts w:ascii="宋体" w:hAnsi="宋体"/>
                <w:sz w:val="24"/>
                <w:szCs w:val="20"/>
              </w:rPr>
              <w:t xml:space="preserve"> </w:t>
            </w:r>
          </w:p>
        </w:tc>
        <w:tc>
          <w:tcPr>
            <w:tcW w:w="7736" w:type="dxa"/>
            <w:noWrap w:val="0"/>
            <w:vAlign w:val="top"/>
          </w:tcPr>
          <w:p>
            <w:pPr>
              <w:spacing w:line="440" w:lineRule="exact"/>
              <w:rPr>
                <w:rFonts w:ascii="宋体" w:hAnsi="宋体"/>
                <w:sz w:val="24"/>
                <w:szCs w:val="20"/>
              </w:rPr>
            </w:pPr>
            <w:r>
              <w:rPr>
                <w:rFonts w:ascii="宋体" w:hAnsi="宋体"/>
                <w:sz w:val="24"/>
                <w:szCs w:val="20"/>
              </w:rPr>
              <w:t xml:space="preserve">          </w:t>
            </w:r>
            <w:r>
              <w:rPr>
                <w:rFonts w:hint="eastAsia" w:ascii="宋体" w:hAnsi="宋体"/>
                <w:sz w:val="24"/>
                <w:szCs w:val="20"/>
              </w:rPr>
              <w:t>编</w:t>
            </w:r>
            <w:r>
              <w:rPr>
                <w:rFonts w:ascii="宋体" w:hAnsi="宋体"/>
                <w:sz w:val="24"/>
                <w:szCs w:val="20"/>
              </w:rPr>
              <w:t xml:space="preserve">   </w:t>
            </w:r>
            <w:r>
              <w:rPr>
                <w:rFonts w:hint="eastAsia" w:ascii="宋体" w:hAnsi="宋体"/>
                <w:sz w:val="24"/>
                <w:szCs w:val="20"/>
              </w:rPr>
              <w:t>列</w:t>
            </w:r>
            <w:r>
              <w:rPr>
                <w:rFonts w:ascii="宋体" w:hAnsi="宋体"/>
                <w:sz w:val="24"/>
                <w:szCs w:val="20"/>
              </w:rPr>
              <w:t xml:space="preserve">   </w:t>
            </w:r>
            <w:r>
              <w:rPr>
                <w:rFonts w:hint="eastAsia" w:ascii="宋体" w:hAnsi="宋体"/>
                <w:sz w:val="24"/>
                <w:szCs w:val="20"/>
              </w:rPr>
              <w:t>内</w:t>
            </w:r>
            <w:r>
              <w:rPr>
                <w:rFonts w:ascii="宋体" w:hAnsi="宋体"/>
                <w:sz w:val="24"/>
                <w:szCs w:val="20"/>
              </w:rPr>
              <w:t xml:space="preserve">    </w:t>
            </w:r>
            <w:r>
              <w:rPr>
                <w:rFonts w:hint="eastAsia" w:ascii="宋体" w:hAnsi="宋体"/>
                <w:sz w:val="24"/>
                <w:szCs w:val="20"/>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900" w:type="dxa"/>
            <w:noWrap w:val="0"/>
            <w:vAlign w:val="center"/>
          </w:tcPr>
          <w:p>
            <w:pPr>
              <w:spacing w:line="440" w:lineRule="exact"/>
              <w:jc w:val="center"/>
              <w:rPr>
                <w:rFonts w:ascii="宋体" w:hAnsi="宋体"/>
                <w:sz w:val="24"/>
                <w:szCs w:val="20"/>
              </w:rPr>
            </w:pPr>
            <w:r>
              <w:rPr>
                <w:rFonts w:ascii="宋体" w:hAnsi="宋体"/>
                <w:sz w:val="24"/>
                <w:szCs w:val="20"/>
              </w:rPr>
              <w:t>1</w:t>
            </w:r>
          </w:p>
        </w:tc>
        <w:tc>
          <w:tcPr>
            <w:tcW w:w="1080" w:type="dxa"/>
            <w:noWrap w:val="0"/>
            <w:vAlign w:val="center"/>
          </w:tcPr>
          <w:p>
            <w:pPr>
              <w:spacing w:line="440" w:lineRule="exact"/>
              <w:jc w:val="center"/>
              <w:rPr>
                <w:rFonts w:ascii="宋体" w:hAnsi="宋体"/>
                <w:sz w:val="24"/>
                <w:szCs w:val="20"/>
              </w:rPr>
            </w:pPr>
          </w:p>
        </w:tc>
        <w:tc>
          <w:tcPr>
            <w:tcW w:w="7736" w:type="dxa"/>
            <w:noWrap w:val="0"/>
            <w:vAlign w:val="center"/>
          </w:tcPr>
          <w:p>
            <w:pPr>
              <w:spacing w:line="440" w:lineRule="exact"/>
              <w:ind w:left="1200" w:hanging="1200" w:hangingChars="500"/>
              <w:rPr>
                <w:rFonts w:hint="eastAsia"/>
                <w:sz w:val="24"/>
              </w:rPr>
            </w:pPr>
            <w:r>
              <w:rPr>
                <w:rFonts w:hint="eastAsia"/>
                <w:sz w:val="24"/>
              </w:rPr>
              <w:t>项目名称：福建广电网络集团</w:t>
            </w:r>
            <w:r>
              <w:rPr>
                <w:rFonts w:hint="eastAsia"/>
                <w:sz w:val="24"/>
                <w:lang w:eastAsia="zh-CN"/>
              </w:rPr>
              <w:t>连城</w:t>
            </w:r>
            <w:r>
              <w:rPr>
                <w:rFonts w:hint="eastAsia"/>
                <w:sz w:val="24"/>
              </w:rPr>
              <w:t>分公司车辆维修保养</w:t>
            </w:r>
            <w:r>
              <w:rPr>
                <w:rFonts w:hint="eastAsia"/>
                <w:sz w:val="24"/>
                <w:lang w:eastAsia="zh-CN"/>
              </w:rPr>
              <w:t>及清洁</w:t>
            </w:r>
            <w:r>
              <w:rPr>
                <w:rFonts w:hint="eastAsia"/>
                <w:sz w:val="24"/>
              </w:rPr>
              <w:t>服务</w:t>
            </w:r>
          </w:p>
          <w:p>
            <w:pPr>
              <w:spacing w:line="440" w:lineRule="exact"/>
              <w:ind w:left="1200" w:hanging="1200" w:hangingChars="500"/>
              <w:rPr>
                <w:sz w:val="24"/>
              </w:rPr>
            </w:pPr>
            <w:r>
              <w:rPr>
                <w:rFonts w:hint="eastAsia"/>
                <w:sz w:val="24"/>
              </w:rPr>
              <w:t>采购人名称：福建广电网络集团股份有限公司</w:t>
            </w:r>
            <w:r>
              <w:rPr>
                <w:rFonts w:hint="eastAsia"/>
                <w:sz w:val="24"/>
                <w:lang w:eastAsia="zh-CN"/>
              </w:rPr>
              <w:t>连城</w:t>
            </w:r>
            <w:r>
              <w:rPr>
                <w:rFonts w:hint="eastAsia"/>
                <w:sz w:val="24"/>
              </w:rPr>
              <w:t>分公司</w:t>
            </w:r>
          </w:p>
          <w:p>
            <w:pPr>
              <w:spacing w:line="440" w:lineRule="exact"/>
              <w:ind w:left="1200" w:hanging="1200" w:hangingChars="500"/>
              <w:rPr>
                <w:sz w:val="24"/>
              </w:rPr>
            </w:pPr>
            <w:r>
              <w:rPr>
                <w:rFonts w:hint="eastAsia"/>
                <w:sz w:val="24"/>
              </w:rPr>
              <w:t>项目内容：车辆维</w:t>
            </w:r>
            <w:r>
              <w:rPr>
                <w:rFonts w:hint="eastAsia"/>
                <w:sz w:val="24"/>
                <w:lang w:eastAsia="zh-CN"/>
              </w:rPr>
              <w:t>修保养</w:t>
            </w:r>
            <w:r>
              <w:rPr>
                <w:rFonts w:hint="eastAsia"/>
                <w:sz w:val="24"/>
              </w:rPr>
              <w:t>清洁服务</w:t>
            </w:r>
            <w:r>
              <w:rPr>
                <w:sz w:val="24"/>
              </w:rPr>
              <w:t xml:space="preserve"> </w:t>
            </w:r>
          </w:p>
          <w:p>
            <w:pPr>
              <w:pStyle w:val="2"/>
              <w:rPr>
                <w:rFonts w:hint="default" w:eastAsia="宋体"/>
                <w:lang w:val="en-US" w:eastAsia="zh-CN"/>
              </w:rPr>
            </w:pPr>
            <w:r>
              <w:rPr>
                <w:rFonts w:hint="eastAsia" w:ascii="宋体" w:hAnsi="宋体"/>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900" w:type="dxa"/>
            <w:noWrap w:val="0"/>
            <w:vAlign w:val="center"/>
          </w:tcPr>
          <w:p>
            <w:pPr>
              <w:spacing w:line="440" w:lineRule="exact"/>
              <w:jc w:val="center"/>
              <w:rPr>
                <w:rFonts w:ascii="宋体" w:hAnsi="宋体"/>
                <w:sz w:val="24"/>
                <w:szCs w:val="20"/>
              </w:rPr>
            </w:pPr>
            <w:r>
              <w:rPr>
                <w:rFonts w:ascii="宋体" w:hAnsi="宋体"/>
                <w:sz w:val="24"/>
                <w:szCs w:val="20"/>
              </w:rPr>
              <w:t>2</w:t>
            </w:r>
          </w:p>
        </w:tc>
        <w:tc>
          <w:tcPr>
            <w:tcW w:w="1080" w:type="dxa"/>
            <w:noWrap w:val="0"/>
            <w:vAlign w:val="center"/>
          </w:tcPr>
          <w:p>
            <w:pPr>
              <w:spacing w:line="440" w:lineRule="exact"/>
              <w:jc w:val="center"/>
              <w:rPr>
                <w:rFonts w:ascii="宋体" w:hAnsi="宋体"/>
                <w:sz w:val="24"/>
                <w:szCs w:val="20"/>
              </w:rPr>
            </w:pPr>
          </w:p>
        </w:tc>
        <w:tc>
          <w:tcPr>
            <w:tcW w:w="7736" w:type="dxa"/>
            <w:noWrap w:val="0"/>
            <w:vAlign w:val="center"/>
          </w:tcPr>
          <w:p>
            <w:pPr>
              <w:spacing w:line="400" w:lineRule="exact"/>
              <w:rPr>
                <w:rFonts w:ascii="宋体" w:hAnsi="宋体"/>
                <w:b/>
                <w:sz w:val="24"/>
                <w:szCs w:val="20"/>
              </w:rPr>
            </w:pPr>
            <w:r>
              <w:rPr>
                <w:rFonts w:hint="eastAsia" w:ascii="宋体" w:hAnsi="宋体"/>
                <w:b/>
                <w:sz w:val="24"/>
                <w:szCs w:val="20"/>
              </w:rPr>
              <w:t>基本资格标准：</w:t>
            </w:r>
          </w:p>
          <w:p>
            <w:pPr>
              <w:spacing w:line="400" w:lineRule="exact"/>
              <w:rPr>
                <w:rFonts w:hint="eastAsia" w:ascii="宋体" w:hAnsi="宋体"/>
                <w:color w:val="000000"/>
                <w:sz w:val="24"/>
                <w:szCs w:val="20"/>
              </w:rPr>
            </w:pPr>
            <w:r>
              <w:rPr>
                <w:rFonts w:hint="eastAsia" w:ascii="宋体" w:hAnsi="宋体"/>
                <w:color w:val="000000"/>
                <w:sz w:val="24"/>
                <w:szCs w:val="20"/>
              </w:rPr>
              <w:t>（1）报价人应是具备独立法人资格，并有能力提供招标服务，且注册资金在人民币</w:t>
            </w:r>
            <w:r>
              <w:rPr>
                <w:rFonts w:hint="eastAsia" w:ascii="宋体" w:hAnsi="宋体"/>
                <w:color w:val="000000"/>
                <w:sz w:val="24"/>
                <w:szCs w:val="20"/>
                <w:lang w:val="en-US" w:eastAsia="zh-CN"/>
              </w:rPr>
              <w:t>5</w:t>
            </w:r>
            <w:r>
              <w:rPr>
                <w:rFonts w:hint="eastAsia" w:ascii="宋体" w:hAnsi="宋体"/>
                <w:color w:val="000000"/>
                <w:sz w:val="24"/>
                <w:szCs w:val="20"/>
              </w:rPr>
              <w:t>万元及以上的国内企业。</w:t>
            </w:r>
            <w:r>
              <w:rPr>
                <w:rFonts w:ascii="宋体" w:hAnsi="宋体"/>
                <w:color w:val="000000"/>
                <w:sz w:val="24"/>
                <w:szCs w:val="20"/>
              </w:rPr>
              <w:t>(</w:t>
            </w:r>
            <w:r>
              <w:rPr>
                <w:rFonts w:hint="eastAsia" w:ascii="宋体" w:hAnsi="宋体"/>
                <w:color w:val="000000"/>
                <w:sz w:val="24"/>
                <w:szCs w:val="20"/>
              </w:rPr>
              <w:t>报价</w:t>
            </w:r>
            <w:r>
              <w:rPr>
                <w:rFonts w:ascii="宋体" w:hAnsi="宋体"/>
                <w:color w:val="000000"/>
                <w:sz w:val="24"/>
                <w:szCs w:val="20"/>
              </w:rPr>
              <w:t>人应在</w:t>
            </w:r>
            <w:r>
              <w:rPr>
                <w:rFonts w:hint="eastAsia" w:ascii="宋体" w:hAnsi="宋体"/>
                <w:color w:val="000000"/>
                <w:sz w:val="24"/>
                <w:szCs w:val="20"/>
              </w:rPr>
              <w:t>报价</w:t>
            </w:r>
            <w:r>
              <w:rPr>
                <w:rFonts w:ascii="宋体" w:hAnsi="宋体"/>
                <w:color w:val="000000"/>
                <w:sz w:val="24"/>
                <w:szCs w:val="20"/>
              </w:rPr>
              <w:t>文件中提供合格有效的企业法人营业执照副本和税务登记证复印件</w:t>
            </w:r>
            <w:r>
              <w:rPr>
                <w:rFonts w:hint="eastAsia" w:ascii="宋体" w:hAnsi="宋体"/>
                <w:color w:val="000000"/>
                <w:sz w:val="24"/>
                <w:szCs w:val="20"/>
              </w:rPr>
              <w:t>，或三证合一的营业执照副本复印件</w:t>
            </w:r>
            <w:r>
              <w:rPr>
                <w:rFonts w:ascii="宋体" w:hAnsi="宋体"/>
                <w:color w:val="000000"/>
                <w:sz w:val="24"/>
                <w:szCs w:val="20"/>
              </w:rPr>
              <w:t>,并加盖</w:t>
            </w:r>
            <w:r>
              <w:rPr>
                <w:rFonts w:hint="eastAsia" w:ascii="宋体" w:hAnsi="宋体"/>
                <w:color w:val="000000"/>
                <w:sz w:val="24"/>
                <w:szCs w:val="20"/>
              </w:rPr>
              <w:t>报价</w:t>
            </w:r>
            <w:r>
              <w:rPr>
                <w:rFonts w:ascii="宋体" w:hAnsi="宋体"/>
                <w:color w:val="000000"/>
                <w:sz w:val="24"/>
                <w:szCs w:val="20"/>
              </w:rPr>
              <w:t>人单位公章)</w:t>
            </w:r>
            <w:r>
              <w:rPr>
                <w:rFonts w:hint="eastAsia" w:ascii="宋体" w:hAnsi="宋体"/>
                <w:color w:val="000000"/>
                <w:sz w:val="24"/>
                <w:szCs w:val="20"/>
              </w:rPr>
              <w:t>。</w:t>
            </w:r>
          </w:p>
          <w:p>
            <w:pPr>
              <w:spacing w:line="400" w:lineRule="exact"/>
              <w:rPr>
                <w:rFonts w:ascii="宋体" w:hAnsi="宋体"/>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2</w:t>
            </w:r>
            <w:r>
              <w:rPr>
                <w:rFonts w:hint="eastAsia" w:ascii="宋体" w:hAnsi="宋体"/>
                <w:color w:val="000000"/>
                <w:sz w:val="24"/>
                <w:szCs w:val="20"/>
              </w:rPr>
              <w:t>）为便于日常维护报价人的经营场所需位于</w:t>
            </w:r>
            <w:r>
              <w:rPr>
                <w:rFonts w:hint="eastAsia" w:ascii="宋体" w:hAnsi="宋体"/>
                <w:color w:val="000000"/>
                <w:sz w:val="24"/>
                <w:szCs w:val="20"/>
                <w:lang w:eastAsia="zh-CN"/>
              </w:rPr>
              <w:t>连城县莲峰镇</w:t>
            </w:r>
            <w:r>
              <w:rPr>
                <w:rFonts w:hint="eastAsia" w:ascii="宋体" w:hAnsi="宋体"/>
                <w:color w:val="000000"/>
                <w:sz w:val="24"/>
                <w:szCs w:val="20"/>
              </w:rPr>
              <w:t>片区。</w:t>
            </w:r>
          </w:p>
          <w:p>
            <w:pPr>
              <w:spacing w:line="400" w:lineRule="exact"/>
              <w:rPr>
                <w:rFonts w:ascii="宋体" w:hAnsi="宋体"/>
                <w:color w:val="000000"/>
                <w:sz w:val="24"/>
                <w:szCs w:val="20"/>
              </w:rPr>
            </w:pPr>
            <w:r>
              <w:rPr>
                <w:rFonts w:hint="eastAsia" w:ascii="宋体" w:hAnsi="宋体"/>
                <w:sz w:val="24"/>
                <w:szCs w:val="20"/>
              </w:rPr>
              <w:t>(</w:t>
            </w:r>
            <w:r>
              <w:rPr>
                <w:rFonts w:hint="eastAsia" w:ascii="宋体" w:hAnsi="宋体"/>
                <w:sz w:val="24"/>
                <w:szCs w:val="20"/>
                <w:lang w:val="en-US" w:eastAsia="zh-CN"/>
              </w:rPr>
              <w:t>3</w:t>
            </w:r>
            <w:r>
              <w:rPr>
                <w:rFonts w:hint="eastAsia" w:ascii="宋体" w:hAnsi="宋体"/>
                <w:sz w:val="24"/>
                <w:szCs w:val="20"/>
              </w:rPr>
              <w:t>)</w:t>
            </w:r>
            <w:r>
              <w:rPr>
                <w:rFonts w:hint="eastAsia" w:ascii="宋体" w:hAnsi="宋体"/>
                <w:color w:val="000000"/>
                <w:sz w:val="24"/>
                <w:szCs w:val="20"/>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900" w:type="dxa"/>
            <w:noWrap w:val="0"/>
            <w:vAlign w:val="center"/>
          </w:tcPr>
          <w:p>
            <w:pPr>
              <w:spacing w:line="440" w:lineRule="exact"/>
              <w:jc w:val="center"/>
              <w:rPr>
                <w:rFonts w:ascii="宋体" w:hAnsi="宋体"/>
                <w:sz w:val="24"/>
                <w:szCs w:val="20"/>
              </w:rPr>
            </w:pPr>
            <w:r>
              <w:rPr>
                <w:rFonts w:hint="eastAsia" w:ascii="宋体" w:hAnsi="宋体"/>
                <w:sz w:val="24"/>
                <w:szCs w:val="20"/>
              </w:rPr>
              <w:t>3</w:t>
            </w:r>
          </w:p>
        </w:tc>
        <w:tc>
          <w:tcPr>
            <w:tcW w:w="1080" w:type="dxa"/>
            <w:noWrap w:val="0"/>
            <w:vAlign w:val="center"/>
          </w:tcPr>
          <w:p>
            <w:pPr>
              <w:spacing w:line="440" w:lineRule="exact"/>
              <w:jc w:val="center"/>
              <w:rPr>
                <w:rFonts w:ascii="宋体" w:hAnsi="宋体"/>
                <w:sz w:val="24"/>
                <w:szCs w:val="20"/>
              </w:rPr>
            </w:pPr>
          </w:p>
        </w:tc>
        <w:tc>
          <w:tcPr>
            <w:tcW w:w="7736" w:type="dxa"/>
            <w:noWrap w:val="0"/>
            <w:vAlign w:val="center"/>
          </w:tcPr>
          <w:p>
            <w:pPr>
              <w:spacing w:line="420" w:lineRule="exact"/>
              <w:rPr>
                <w:rFonts w:ascii="宋体" w:hAnsi="宋体"/>
                <w:sz w:val="24"/>
                <w:szCs w:val="20"/>
              </w:rPr>
            </w:pPr>
            <w:r>
              <w:rPr>
                <w:rFonts w:hint="eastAsia" w:ascii="宋体" w:hAnsi="宋体"/>
                <w:sz w:val="24"/>
                <w:szCs w:val="20"/>
              </w:rPr>
              <w:t>报价文件递交至：</w:t>
            </w:r>
            <w:r>
              <w:rPr>
                <w:rFonts w:hint="eastAsia" w:ascii="宋体" w:hAnsi="宋体" w:cs="宋体"/>
                <w:sz w:val="24"/>
              </w:rPr>
              <w:t>福建省广电网络集团有限公司</w:t>
            </w:r>
            <w:r>
              <w:rPr>
                <w:rFonts w:hint="eastAsia" w:ascii="宋体" w:hAnsi="宋体" w:cs="宋体"/>
                <w:sz w:val="24"/>
                <w:u w:val="single"/>
              </w:rPr>
              <w:t xml:space="preserve"> </w:t>
            </w:r>
            <w:r>
              <w:rPr>
                <w:rFonts w:hint="eastAsia" w:ascii="宋体" w:hAnsi="宋体" w:cs="宋体"/>
                <w:sz w:val="24"/>
                <w:u w:val="single"/>
                <w:lang w:eastAsia="zh-CN"/>
              </w:rPr>
              <w:t>连城</w:t>
            </w:r>
            <w:r>
              <w:rPr>
                <w:rFonts w:hint="eastAsia" w:ascii="宋体" w:hAnsi="宋体" w:cs="宋体"/>
                <w:sz w:val="24"/>
                <w:u w:val="single"/>
              </w:rPr>
              <w:t>分公司</w:t>
            </w:r>
            <w:r>
              <w:rPr>
                <w:rFonts w:ascii="宋体" w:hAnsi="宋体"/>
                <w:sz w:val="24"/>
                <w:szCs w:val="20"/>
              </w:rPr>
              <w:t xml:space="preserve"> </w:t>
            </w:r>
          </w:p>
          <w:p>
            <w:pPr>
              <w:spacing w:line="420" w:lineRule="exact"/>
              <w:rPr>
                <w:rFonts w:hint="default" w:ascii="宋体" w:hAnsi="宋体" w:eastAsia="宋体"/>
                <w:sz w:val="24"/>
                <w:szCs w:val="20"/>
                <w:lang w:val="en-US" w:eastAsia="zh-CN"/>
              </w:rPr>
            </w:pPr>
            <w:r>
              <w:rPr>
                <w:rFonts w:hint="eastAsia" w:ascii="宋体" w:hAnsi="宋体"/>
                <w:sz w:val="24"/>
                <w:szCs w:val="20"/>
              </w:rPr>
              <w:t>地</w:t>
            </w:r>
            <w:r>
              <w:rPr>
                <w:rFonts w:ascii="宋体" w:hAnsi="宋体"/>
                <w:sz w:val="24"/>
                <w:szCs w:val="20"/>
              </w:rPr>
              <w:t xml:space="preserve">  </w:t>
            </w:r>
            <w:r>
              <w:rPr>
                <w:rFonts w:hint="eastAsia" w:ascii="宋体" w:hAnsi="宋体"/>
                <w:sz w:val="24"/>
                <w:szCs w:val="20"/>
              </w:rPr>
              <w:t>址：</w:t>
            </w:r>
            <w:r>
              <w:rPr>
                <w:rFonts w:hint="eastAsia" w:ascii="宋体" w:hAnsi="宋体" w:cs="宋体"/>
                <w:sz w:val="24"/>
              </w:rPr>
              <w:t>福建省龙岩市</w:t>
            </w:r>
            <w:r>
              <w:rPr>
                <w:rFonts w:hint="eastAsia" w:ascii="宋体" w:hAnsi="宋体" w:cs="宋体"/>
                <w:sz w:val="24"/>
                <w:lang w:eastAsia="zh-CN"/>
              </w:rPr>
              <w:t>连城县莲峰镇西环北路</w:t>
            </w:r>
            <w:r>
              <w:rPr>
                <w:rFonts w:hint="eastAsia" w:ascii="宋体" w:hAnsi="宋体" w:cs="宋体"/>
                <w:sz w:val="24"/>
                <w:lang w:val="en-US" w:eastAsia="zh-CN"/>
              </w:rPr>
              <w:t>1号</w:t>
            </w:r>
          </w:p>
          <w:p>
            <w:pPr>
              <w:spacing w:line="400" w:lineRule="exact"/>
              <w:rPr>
                <w:rFonts w:ascii="宋体" w:hAnsi="宋体"/>
                <w:sz w:val="24"/>
                <w:szCs w:val="20"/>
              </w:rPr>
            </w:pPr>
            <w:r>
              <w:rPr>
                <w:rFonts w:hint="eastAsia" w:ascii="宋体" w:hAnsi="宋体"/>
                <w:sz w:val="24"/>
                <w:szCs w:val="20"/>
              </w:rPr>
              <w:t>接收人：</w:t>
            </w:r>
            <w:r>
              <w:rPr>
                <w:rFonts w:hint="eastAsia" w:ascii="宋体" w:hAnsi="宋体"/>
                <w:sz w:val="24"/>
                <w:szCs w:val="20"/>
                <w:lang w:eastAsia="zh-CN"/>
              </w:rPr>
              <w:t>林</w:t>
            </w:r>
            <w:r>
              <w:rPr>
                <w:rFonts w:hint="eastAsia" w:ascii="宋体" w:hAnsi="宋体"/>
                <w:sz w:val="24"/>
                <w:szCs w:val="20"/>
              </w:rPr>
              <w:t>先生</w:t>
            </w:r>
            <w:r>
              <w:rPr>
                <w:rFonts w:ascii="宋体" w:hAnsi="宋体"/>
                <w:sz w:val="24"/>
                <w:szCs w:val="20"/>
              </w:rPr>
              <w:t xml:space="preserve"> </w:t>
            </w:r>
          </w:p>
          <w:p>
            <w:pPr>
              <w:spacing w:line="400" w:lineRule="exact"/>
              <w:rPr>
                <w:rFonts w:ascii="宋体" w:hAnsi="宋体"/>
                <w:sz w:val="24"/>
                <w:szCs w:val="20"/>
              </w:rPr>
            </w:pPr>
            <w:r>
              <w:rPr>
                <w:rFonts w:hint="eastAsia" w:ascii="宋体" w:hAnsi="宋体"/>
                <w:sz w:val="24"/>
                <w:szCs w:val="20"/>
              </w:rPr>
              <w:t>报价截止时间：</w:t>
            </w:r>
            <w:r>
              <w:rPr>
                <w:rFonts w:ascii="宋体" w:hAnsi="宋体"/>
                <w:sz w:val="24"/>
                <w:szCs w:val="20"/>
                <w:u w:val="single"/>
              </w:rPr>
              <w:t xml:space="preserve"> </w:t>
            </w:r>
            <w:r>
              <w:rPr>
                <w:rFonts w:hint="eastAsia" w:ascii="宋体" w:hAnsi="宋体"/>
                <w:sz w:val="24"/>
                <w:szCs w:val="20"/>
                <w:u w:val="single"/>
                <w:lang w:val="en-US" w:eastAsia="zh-CN"/>
              </w:rPr>
              <w:t>2021</w:t>
            </w:r>
            <w:r>
              <w:rPr>
                <w:rFonts w:ascii="宋体" w:hAnsi="宋体"/>
                <w:sz w:val="24"/>
                <w:szCs w:val="20"/>
                <w:u w:val="single"/>
              </w:rPr>
              <w:t xml:space="preserve">  </w:t>
            </w:r>
            <w:r>
              <w:rPr>
                <w:rFonts w:hint="eastAsia" w:ascii="宋体" w:hAnsi="宋体"/>
                <w:sz w:val="24"/>
                <w:szCs w:val="20"/>
              </w:rPr>
              <w:t>年</w:t>
            </w:r>
            <w:r>
              <w:rPr>
                <w:rFonts w:hint="eastAsia" w:ascii="宋体" w:hAnsi="宋体"/>
                <w:sz w:val="24"/>
                <w:szCs w:val="20"/>
                <w:u w:val="single"/>
              </w:rPr>
              <w:t xml:space="preserve">  </w:t>
            </w:r>
            <w:r>
              <w:rPr>
                <w:rFonts w:hint="eastAsia" w:ascii="宋体" w:hAnsi="宋体"/>
                <w:sz w:val="24"/>
                <w:szCs w:val="20"/>
                <w:u w:val="single"/>
                <w:lang w:val="en-US" w:eastAsia="zh-CN"/>
              </w:rPr>
              <w:t>5</w:t>
            </w:r>
            <w:r>
              <w:rPr>
                <w:rFonts w:hint="eastAsia" w:ascii="宋体" w:hAnsi="宋体"/>
                <w:sz w:val="24"/>
                <w:szCs w:val="20"/>
              </w:rPr>
              <w:t>月</w:t>
            </w:r>
            <w:r>
              <w:rPr>
                <w:rFonts w:hint="eastAsia" w:ascii="宋体" w:hAnsi="宋体"/>
                <w:sz w:val="24"/>
                <w:szCs w:val="20"/>
                <w:u w:val="single"/>
              </w:rPr>
              <w:t xml:space="preserve"> </w:t>
            </w:r>
            <w:r>
              <w:rPr>
                <w:rFonts w:hint="eastAsia" w:ascii="宋体" w:hAnsi="宋体"/>
                <w:sz w:val="24"/>
                <w:szCs w:val="20"/>
                <w:u w:val="single"/>
                <w:lang w:val="en-US" w:eastAsia="zh-CN"/>
              </w:rPr>
              <w:t>7</w:t>
            </w:r>
            <w:bookmarkStart w:id="0" w:name="_GoBack"/>
            <w:bookmarkEnd w:id="0"/>
            <w:r>
              <w:rPr>
                <w:rFonts w:hint="eastAsia" w:ascii="宋体" w:hAnsi="宋体"/>
                <w:sz w:val="24"/>
                <w:szCs w:val="20"/>
                <w:u w:val="single"/>
              </w:rPr>
              <w:t xml:space="preserve"> </w:t>
            </w:r>
            <w:r>
              <w:rPr>
                <w:rFonts w:hint="eastAsia" w:ascii="宋体" w:hAnsi="宋体"/>
                <w:sz w:val="24"/>
                <w:szCs w:val="20"/>
              </w:rPr>
              <w:t>日</w:t>
            </w:r>
            <w:r>
              <w:rPr>
                <w:rFonts w:hint="eastAsia" w:ascii="宋体" w:hAnsi="宋体"/>
                <w:sz w:val="24"/>
                <w:szCs w:val="20"/>
                <w:lang w:eastAsia="zh-CN"/>
              </w:rPr>
              <w:t>上</w:t>
            </w:r>
            <w:r>
              <w:rPr>
                <w:rFonts w:hint="eastAsia" w:ascii="宋体" w:hAnsi="宋体"/>
                <w:color w:val="000000"/>
                <w:sz w:val="24"/>
                <w:szCs w:val="20"/>
              </w:rPr>
              <w:t>午</w:t>
            </w:r>
            <w:r>
              <w:rPr>
                <w:rFonts w:hint="eastAsia" w:ascii="宋体" w:hAnsi="宋体"/>
                <w:sz w:val="24"/>
                <w:szCs w:val="20"/>
                <w:u w:val="single"/>
              </w:rPr>
              <w:t xml:space="preserve"> </w:t>
            </w:r>
            <w:r>
              <w:rPr>
                <w:rFonts w:hint="eastAsia" w:ascii="宋体" w:hAnsi="宋体"/>
                <w:sz w:val="24"/>
                <w:szCs w:val="20"/>
                <w:u w:val="single"/>
                <w:lang w:val="en-US" w:eastAsia="zh-CN"/>
              </w:rPr>
              <w:t>9.30</w:t>
            </w:r>
            <w:r>
              <w:rPr>
                <w:rFonts w:hint="eastAsia" w:ascii="宋体" w:hAnsi="宋体"/>
                <w:sz w:val="24"/>
                <w:szCs w:val="20"/>
                <w:u w:val="single"/>
              </w:rPr>
              <w:t xml:space="preserve"> </w:t>
            </w:r>
            <w:r>
              <w:rPr>
                <w:rFonts w:hint="eastAsia" w:ascii="宋体" w:hAnsi="宋体"/>
                <w:spacing w:val="-8"/>
                <w:sz w:val="24"/>
                <w:szCs w:val="20"/>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00" w:type="dxa"/>
            <w:noWrap w:val="0"/>
            <w:vAlign w:val="center"/>
          </w:tcPr>
          <w:p>
            <w:pPr>
              <w:spacing w:line="440" w:lineRule="exact"/>
              <w:jc w:val="center"/>
              <w:rPr>
                <w:rFonts w:ascii="宋体" w:hAnsi="宋体"/>
                <w:sz w:val="24"/>
                <w:szCs w:val="20"/>
              </w:rPr>
            </w:pPr>
            <w:r>
              <w:rPr>
                <w:rFonts w:hint="eastAsia" w:ascii="宋体" w:hAnsi="宋体"/>
                <w:sz w:val="24"/>
                <w:szCs w:val="20"/>
              </w:rPr>
              <w:t>4</w:t>
            </w:r>
          </w:p>
        </w:tc>
        <w:tc>
          <w:tcPr>
            <w:tcW w:w="1080" w:type="dxa"/>
            <w:noWrap w:val="0"/>
            <w:vAlign w:val="center"/>
          </w:tcPr>
          <w:p>
            <w:pPr>
              <w:spacing w:line="440" w:lineRule="exact"/>
              <w:jc w:val="center"/>
              <w:rPr>
                <w:rFonts w:ascii="宋体" w:hAnsi="宋体"/>
                <w:sz w:val="24"/>
                <w:szCs w:val="20"/>
              </w:rPr>
            </w:pPr>
            <w:r>
              <w:rPr>
                <w:rFonts w:hint="eastAsia" w:ascii="宋体" w:hAnsi="宋体"/>
                <w:sz w:val="24"/>
                <w:szCs w:val="20"/>
              </w:rPr>
              <w:t>13.3</w:t>
            </w:r>
          </w:p>
        </w:tc>
        <w:tc>
          <w:tcPr>
            <w:tcW w:w="7736" w:type="dxa"/>
            <w:noWrap w:val="0"/>
            <w:vAlign w:val="center"/>
          </w:tcPr>
          <w:p>
            <w:pPr>
              <w:spacing w:line="400" w:lineRule="exact"/>
              <w:rPr>
                <w:rFonts w:ascii="宋体" w:hAnsi="宋体"/>
                <w:b/>
                <w:sz w:val="24"/>
                <w:szCs w:val="20"/>
              </w:rPr>
            </w:pPr>
            <w:r>
              <w:rPr>
                <w:rFonts w:hint="eastAsia" w:ascii="宋体" w:hAnsi="宋体"/>
                <w:b/>
                <w:sz w:val="24"/>
                <w:szCs w:val="20"/>
              </w:rPr>
              <w:t>评审标准和方法</w:t>
            </w:r>
            <w:r>
              <w:rPr>
                <w:rFonts w:hint="eastAsia" w:ascii="宋体" w:hAnsi="宋体"/>
                <w:sz w:val="24"/>
                <w:szCs w:val="20"/>
              </w:rPr>
              <w:t>：</w:t>
            </w:r>
          </w:p>
          <w:p>
            <w:pPr>
              <w:spacing w:line="400" w:lineRule="exact"/>
              <w:ind w:firstLine="480" w:firstLineChars="200"/>
              <w:rPr>
                <w:rFonts w:ascii="宋体" w:hAnsi="宋体"/>
                <w:sz w:val="24"/>
                <w:szCs w:val="20"/>
              </w:rPr>
            </w:pPr>
            <w:r>
              <w:rPr>
                <w:rFonts w:hint="eastAsia" w:ascii="宋体" w:hAnsi="宋体" w:cs="宋体"/>
                <w:sz w:val="24"/>
              </w:rPr>
              <w:t>评审委员会对通过资格及实质响应性审查的各合格报价人，进行综合分析、比较，在全部满足比选文件实质性要求前提下，按报价总价（不含税）从低到高的顺序进行排列，报价总价（不含税）最低的前二名报价人将被确定为相应合同包中选报价人候选人。若有相同的最低报价总价，则其中企业注册资金多的报价人将被排序在前；若报价总价和企业注册资金仍相同，则由评审委员会全员无记名投票表决，得票超多者将被排序在前多者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9" w:hRule="atLeast"/>
        </w:trPr>
        <w:tc>
          <w:tcPr>
            <w:tcW w:w="900" w:type="dxa"/>
            <w:noWrap w:val="0"/>
            <w:vAlign w:val="center"/>
          </w:tcPr>
          <w:p>
            <w:pPr>
              <w:spacing w:line="440" w:lineRule="exact"/>
              <w:jc w:val="center"/>
              <w:rPr>
                <w:rFonts w:ascii="宋体" w:hAnsi="宋体"/>
                <w:sz w:val="24"/>
                <w:szCs w:val="20"/>
              </w:rPr>
            </w:pPr>
            <w:r>
              <w:rPr>
                <w:rFonts w:hint="eastAsia" w:ascii="宋体" w:hAnsi="宋体"/>
                <w:sz w:val="24"/>
                <w:szCs w:val="20"/>
              </w:rPr>
              <w:t>5</w:t>
            </w:r>
          </w:p>
        </w:tc>
        <w:tc>
          <w:tcPr>
            <w:tcW w:w="1080" w:type="dxa"/>
            <w:noWrap w:val="0"/>
            <w:vAlign w:val="center"/>
          </w:tcPr>
          <w:p>
            <w:pPr>
              <w:spacing w:line="440" w:lineRule="exact"/>
              <w:jc w:val="center"/>
              <w:rPr>
                <w:rFonts w:ascii="宋体" w:hAnsi="宋体"/>
                <w:sz w:val="24"/>
                <w:szCs w:val="20"/>
              </w:rPr>
            </w:pPr>
          </w:p>
        </w:tc>
        <w:tc>
          <w:tcPr>
            <w:tcW w:w="7736" w:type="dxa"/>
            <w:noWrap w:val="0"/>
            <w:vAlign w:val="center"/>
          </w:tcPr>
          <w:p>
            <w:pPr>
              <w:spacing w:line="360" w:lineRule="exact"/>
              <w:rPr>
                <w:rFonts w:ascii="宋体" w:hAnsi="宋体"/>
                <w:b/>
                <w:sz w:val="24"/>
                <w:szCs w:val="20"/>
              </w:rPr>
            </w:pPr>
            <w:r>
              <w:rPr>
                <w:rFonts w:hint="eastAsia" w:ascii="宋体" w:hAnsi="宋体"/>
                <w:b/>
                <w:sz w:val="24"/>
                <w:szCs w:val="20"/>
              </w:rPr>
              <w:t>技术交流及其他</w:t>
            </w:r>
            <w:r>
              <w:rPr>
                <w:rFonts w:hint="eastAsia" w:ascii="宋体" w:hAnsi="宋体"/>
                <w:b/>
                <w:kern w:val="0"/>
                <w:sz w:val="24"/>
                <w:szCs w:val="20"/>
              </w:rPr>
              <w:t>：</w:t>
            </w:r>
          </w:p>
          <w:p>
            <w:pPr>
              <w:spacing w:line="360" w:lineRule="exact"/>
              <w:ind w:firstLine="480" w:firstLineChars="200"/>
              <w:rPr>
                <w:rFonts w:ascii="宋体" w:hAnsi="宋体"/>
                <w:bCs/>
                <w:kern w:val="0"/>
                <w:sz w:val="24"/>
                <w:szCs w:val="20"/>
              </w:rPr>
            </w:pPr>
            <w:r>
              <w:rPr>
                <w:rFonts w:hint="eastAsia" w:ascii="宋体" w:hAnsi="宋体"/>
                <w:bCs/>
                <w:kern w:val="0"/>
                <w:sz w:val="24"/>
                <w:szCs w:val="20"/>
              </w:rPr>
              <w:t>报价人为了解更多的项目基础资料和背景，可以与本项目的业主进行项目咨询和交流，</w:t>
            </w:r>
            <w:r>
              <w:rPr>
                <w:rFonts w:hint="eastAsia" w:ascii="宋体" w:hAnsi="宋体"/>
                <w:sz w:val="24"/>
                <w:szCs w:val="20"/>
              </w:rPr>
              <w:t>避免在报价时因理解不清而影响今后项目的实施。</w:t>
            </w:r>
          </w:p>
          <w:p>
            <w:pPr>
              <w:spacing w:line="360" w:lineRule="exact"/>
              <w:ind w:firstLine="480" w:firstLineChars="200"/>
              <w:rPr>
                <w:rFonts w:ascii="宋体" w:hAnsi="宋体"/>
                <w:bCs/>
                <w:kern w:val="0"/>
                <w:sz w:val="24"/>
                <w:szCs w:val="20"/>
              </w:rPr>
            </w:pPr>
            <w:r>
              <w:rPr>
                <w:rFonts w:hint="eastAsia" w:ascii="宋体" w:hAnsi="宋体"/>
                <w:bCs/>
                <w:kern w:val="0"/>
                <w:sz w:val="24"/>
                <w:szCs w:val="20"/>
              </w:rPr>
              <w:t>联系人：</w:t>
            </w:r>
            <w:r>
              <w:rPr>
                <w:rFonts w:hint="eastAsia" w:ascii="宋体" w:hAnsi="宋体"/>
                <w:bCs/>
                <w:kern w:val="0"/>
                <w:sz w:val="24"/>
                <w:szCs w:val="20"/>
                <w:u w:val="single"/>
              </w:rPr>
              <w:t xml:space="preserve"> </w:t>
            </w:r>
            <w:r>
              <w:rPr>
                <w:rFonts w:hint="eastAsia" w:ascii="宋体" w:hAnsi="宋体"/>
                <w:bCs/>
                <w:kern w:val="0"/>
                <w:sz w:val="24"/>
                <w:szCs w:val="20"/>
                <w:u w:val="single"/>
                <w:lang w:eastAsia="zh-CN"/>
              </w:rPr>
              <w:t>林</w:t>
            </w:r>
            <w:r>
              <w:rPr>
                <w:rFonts w:hint="eastAsia" w:ascii="宋体" w:hAnsi="宋体"/>
                <w:bCs/>
                <w:kern w:val="0"/>
                <w:sz w:val="24"/>
                <w:szCs w:val="20"/>
                <w:u w:val="single"/>
              </w:rPr>
              <w:t>先生</w:t>
            </w:r>
            <w:r>
              <w:rPr>
                <w:rFonts w:ascii="宋体" w:hAnsi="宋体"/>
                <w:bCs/>
                <w:kern w:val="0"/>
                <w:sz w:val="24"/>
                <w:szCs w:val="20"/>
                <w:u w:val="single"/>
              </w:rPr>
              <w:t xml:space="preserve">  </w:t>
            </w:r>
            <w:r>
              <w:rPr>
                <w:rFonts w:hint="eastAsia" w:ascii="宋体" w:hAnsi="宋体"/>
                <w:bCs/>
                <w:kern w:val="0"/>
                <w:sz w:val="24"/>
                <w:szCs w:val="20"/>
              </w:rPr>
              <w:t>，联系电话：</w:t>
            </w:r>
            <w:r>
              <w:rPr>
                <w:rFonts w:ascii="宋体" w:hAnsi="宋体" w:cs="仿宋_GB2312"/>
                <w:sz w:val="24"/>
                <w:szCs w:val="20"/>
                <w:u w:val="single"/>
              </w:rPr>
              <w:t xml:space="preserve"> </w:t>
            </w:r>
            <w:r>
              <w:rPr>
                <w:rFonts w:hint="eastAsia" w:ascii="宋体" w:hAnsi="宋体" w:cs="仿宋_GB2312"/>
                <w:sz w:val="24"/>
                <w:szCs w:val="20"/>
                <w:u w:val="single"/>
                <w:lang w:val="en-US" w:eastAsia="zh-CN"/>
              </w:rPr>
              <w:t>13616928959</w:t>
            </w:r>
            <w:r>
              <w:rPr>
                <w:rFonts w:ascii="宋体" w:hAnsi="宋体" w:cs="仿宋_GB2312"/>
                <w:sz w:val="24"/>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0" w:type="dxa"/>
            <w:noWrap w:val="0"/>
            <w:vAlign w:val="center"/>
          </w:tcPr>
          <w:p>
            <w:pPr>
              <w:spacing w:line="440" w:lineRule="exact"/>
              <w:jc w:val="center"/>
              <w:rPr>
                <w:rFonts w:ascii="宋体" w:hAnsi="宋体"/>
                <w:sz w:val="24"/>
                <w:szCs w:val="20"/>
              </w:rPr>
            </w:pPr>
            <w:r>
              <w:rPr>
                <w:rFonts w:hint="eastAsia" w:ascii="宋体" w:hAnsi="宋体"/>
                <w:sz w:val="24"/>
                <w:szCs w:val="20"/>
              </w:rPr>
              <w:t>6</w:t>
            </w:r>
          </w:p>
        </w:tc>
        <w:tc>
          <w:tcPr>
            <w:tcW w:w="1080" w:type="dxa"/>
            <w:noWrap w:val="0"/>
            <w:vAlign w:val="center"/>
          </w:tcPr>
          <w:p>
            <w:pPr>
              <w:spacing w:line="440" w:lineRule="exact"/>
              <w:jc w:val="center"/>
              <w:rPr>
                <w:rFonts w:ascii="宋体" w:hAnsi="宋体"/>
                <w:sz w:val="24"/>
                <w:szCs w:val="20"/>
              </w:rPr>
            </w:pPr>
          </w:p>
        </w:tc>
        <w:tc>
          <w:tcPr>
            <w:tcW w:w="7736" w:type="dxa"/>
            <w:noWrap w:val="0"/>
            <w:vAlign w:val="center"/>
          </w:tcPr>
          <w:p>
            <w:pPr>
              <w:spacing w:line="380" w:lineRule="exact"/>
              <w:rPr>
                <w:rFonts w:ascii="宋体" w:hAnsi="宋体"/>
                <w:b/>
                <w:bCs/>
                <w:sz w:val="24"/>
                <w:szCs w:val="20"/>
              </w:rPr>
            </w:pPr>
            <w:r>
              <w:rPr>
                <w:rFonts w:hint="eastAsia" w:ascii="宋体" w:hAnsi="宋体"/>
                <w:b/>
                <w:bCs/>
                <w:sz w:val="24"/>
                <w:szCs w:val="20"/>
              </w:rPr>
              <w:t>最高限价：</w:t>
            </w:r>
          </w:p>
          <w:p>
            <w:pPr>
              <w:spacing w:line="380" w:lineRule="exact"/>
              <w:ind w:firstLine="482" w:firstLineChars="200"/>
              <w:rPr>
                <w:rFonts w:ascii="宋体" w:hAnsi="宋体"/>
                <w:b/>
                <w:bCs/>
                <w:color w:val="FF0000"/>
                <w:sz w:val="24"/>
                <w:szCs w:val="20"/>
              </w:rPr>
            </w:pPr>
            <w:r>
              <w:rPr>
                <w:rFonts w:hint="eastAsia" w:ascii="宋体" w:hAnsi="宋体"/>
                <w:b/>
                <w:bCs/>
                <w:sz w:val="24"/>
                <w:szCs w:val="20"/>
              </w:rPr>
              <w:t>本项目最高预估价为：</w:t>
            </w:r>
            <w:r>
              <w:rPr>
                <w:rFonts w:hint="eastAsia" w:ascii="宋体" w:hAnsi="宋体"/>
                <w:b/>
                <w:bCs/>
                <w:sz w:val="24"/>
                <w:szCs w:val="20"/>
                <w:u w:val="single"/>
              </w:rPr>
              <w:t xml:space="preserve">         </w:t>
            </w:r>
            <w:r>
              <w:rPr>
                <w:rFonts w:hint="eastAsia" w:ascii="宋体" w:hAnsi="宋体"/>
                <w:b/>
                <w:bCs/>
                <w:color w:val="auto"/>
                <w:sz w:val="24"/>
                <w:szCs w:val="20"/>
              </w:rPr>
              <w:t>。</w:t>
            </w:r>
          </w:p>
          <w:p>
            <w:pPr>
              <w:spacing w:line="380" w:lineRule="exact"/>
              <w:ind w:firstLine="482" w:firstLineChars="200"/>
              <w:rPr>
                <w:rFonts w:hAnsi="宋体"/>
                <w:b/>
                <w:sz w:val="24"/>
                <w:szCs w:val="20"/>
              </w:rPr>
            </w:pPr>
            <w:r>
              <w:rPr>
                <w:rFonts w:hint="eastAsia" w:hAnsi="宋体"/>
                <w:b/>
                <w:sz w:val="24"/>
                <w:szCs w:val="20"/>
              </w:rPr>
              <w:t>报价人应根据比选文件要求，结合自身实际情况，对本项目进行报价。若报价人的报价高于该合同包的最高限价的，则该报价人相应合同包的报价文件将被视为未实质性响应比选文件要求，其报价文件将被拒绝。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900" w:type="dxa"/>
            <w:noWrap w:val="0"/>
            <w:vAlign w:val="center"/>
          </w:tcPr>
          <w:p>
            <w:pPr>
              <w:spacing w:line="440" w:lineRule="exact"/>
              <w:jc w:val="center"/>
              <w:rPr>
                <w:rFonts w:ascii="宋体" w:hAnsi="宋体"/>
                <w:sz w:val="24"/>
                <w:szCs w:val="20"/>
              </w:rPr>
            </w:pPr>
            <w:r>
              <w:rPr>
                <w:rFonts w:hint="eastAsia" w:ascii="宋体" w:hAnsi="宋体"/>
                <w:sz w:val="24"/>
                <w:szCs w:val="20"/>
              </w:rPr>
              <w:t>7</w:t>
            </w:r>
          </w:p>
        </w:tc>
        <w:tc>
          <w:tcPr>
            <w:tcW w:w="1080" w:type="dxa"/>
            <w:noWrap w:val="0"/>
            <w:vAlign w:val="center"/>
          </w:tcPr>
          <w:p>
            <w:pPr>
              <w:spacing w:line="440" w:lineRule="exact"/>
              <w:jc w:val="center"/>
              <w:rPr>
                <w:rFonts w:ascii="宋体" w:hAnsi="宋体"/>
                <w:sz w:val="24"/>
                <w:szCs w:val="20"/>
              </w:rPr>
            </w:pPr>
          </w:p>
        </w:tc>
        <w:tc>
          <w:tcPr>
            <w:tcW w:w="7736" w:type="dxa"/>
            <w:noWrap w:val="0"/>
            <w:vAlign w:val="center"/>
          </w:tcPr>
          <w:p>
            <w:pPr>
              <w:spacing w:line="360" w:lineRule="exact"/>
              <w:rPr>
                <w:rFonts w:hint="default" w:ascii="宋体" w:hAnsi="宋体" w:eastAsia="宋体"/>
                <w:b/>
                <w:kern w:val="0"/>
                <w:sz w:val="24"/>
                <w:szCs w:val="20"/>
                <w:lang w:val="en-US" w:eastAsia="zh-CN"/>
              </w:rPr>
            </w:pPr>
            <w:r>
              <w:rPr>
                <w:rFonts w:hint="eastAsia" w:ascii="宋体" w:hAnsi="宋体"/>
                <w:sz w:val="24"/>
                <w:szCs w:val="20"/>
              </w:rPr>
              <w:t>项目监督部门：</w:t>
            </w:r>
            <w:r>
              <w:rPr>
                <w:rFonts w:ascii="宋体" w:hAnsi="宋体"/>
                <w:b/>
                <w:kern w:val="0"/>
                <w:sz w:val="24"/>
                <w:szCs w:val="20"/>
              </w:rPr>
              <w:t xml:space="preserve"> </w:t>
            </w:r>
            <w:r>
              <w:rPr>
                <w:rFonts w:hint="eastAsia" w:ascii="宋体" w:hAnsi="宋体"/>
                <w:b/>
                <w:kern w:val="0"/>
                <w:sz w:val="24"/>
                <w:szCs w:val="20"/>
              </w:rPr>
              <w:t>0597-</w:t>
            </w:r>
            <w:r>
              <w:rPr>
                <w:rFonts w:hint="eastAsia" w:ascii="宋体" w:hAnsi="宋体"/>
                <w:b/>
                <w:kern w:val="0"/>
                <w:sz w:val="24"/>
                <w:szCs w:val="20"/>
                <w:lang w:val="en-US" w:eastAsia="zh-CN"/>
              </w:rPr>
              <w:t>3120272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5" w:hRule="atLeast"/>
        </w:trPr>
        <w:tc>
          <w:tcPr>
            <w:tcW w:w="900" w:type="dxa"/>
            <w:noWrap w:val="0"/>
            <w:vAlign w:val="center"/>
          </w:tcPr>
          <w:p>
            <w:pPr>
              <w:spacing w:line="440" w:lineRule="exact"/>
              <w:jc w:val="center"/>
              <w:rPr>
                <w:rFonts w:ascii="宋体" w:hAnsi="宋体"/>
                <w:sz w:val="24"/>
                <w:szCs w:val="20"/>
              </w:rPr>
            </w:pPr>
            <w:r>
              <w:rPr>
                <w:rFonts w:hint="eastAsia" w:ascii="宋体" w:hAnsi="宋体"/>
                <w:color w:val="000000"/>
                <w:sz w:val="24"/>
                <w:szCs w:val="20"/>
              </w:rPr>
              <w:t>7</w:t>
            </w:r>
          </w:p>
        </w:tc>
        <w:tc>
          <w:tcPr>
            <w:tcW w:w="1080" w:type="dxa"/>
            <w:noWrap w:val="0"/>
            <w:vAlign w:val="center"/>
          </w:tcPr>
          <w:p>
            <w:pPr>
              <w:spacing w:line="440" w:lineRule="exact"/>
              <w:rPr>
                <w:rFonts w:ascii="宋体" w:hAnsi="宋体"/>
                <w:sz w:val="24"/>
                <w:szCs w:val="20"/>
              </w:rPr>
            </w:pPr>
          </w:p>
        </w:tc>
        <w:tc>
          <w:tcPr>
            <w:tcW w:w="7736" w:type="dxa"/>
            <w:noWrap w:val="0"/>
            <w:vAlign w:val="center"/>
          </w:tcPr>
          <w:p>
            <w:pPr>
              <w:spacing w:line="440" w:lineRule="exact"/>
              <w:rPr>
                <w:rFonts w:ascii="宋体" w:hAnsi="宋体"/>
                <w:b/>
                <w:color w:val="000000"/>
                <w:kern w:val="0"/>
                <w:sz w:val="24"/>
                <w:szCs w:val="20"/>
              </w:rPr>
            </w:pPr>
            <w:r>
              <w:rPr>
                <w:rFonts w:hint="eastAsia" w:ascii="宋体" w:hAnsi="宋体"/>
                <w:b/>
                <w:color w:val="000000"/>
                <w:kern w:val="0"/>
                <w:sz w:val="24"/>
                <w:szCs w:val="20"/>
              </w:rPr>
              <w:t>其它注意事项：</w:t>
            </w:r>
          </w:p>
          <w:p>
            <w:pPr>
              <w:tabs>
                <w:tab w:val="left" w:pos="3574"/>
              </w:tabs>
              <w:spacing w:line="380" w:lineRule="exact"/>
              <w:ind w:firstLine="480" w:firstLineChars="200"/>
              <w:rPr>
                <w:rFonts w:ascii="宋体" w:hAnsi="宋体"/>
                <w:sz w:val="24"/>
                <w:szCs w:val="20"/>
              </w:rPr>
            </w:pPr>
            <w:r>
              <w:rPr>
                <w:rFonts w:hint="eastAsia" w:ascii="宋体" w:hAnsi="宋体"/>
                <w:sz w:val="24"/>
                <w:szCs w:val="20"/>
              </w:rPr>
              <w:t>（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采购人技术要求，买方将取消其中选报价人资格，给买方造成损失的，还必须进行赔偿并负相关责任。</w:t>
            </w:r>
          </w:p>
          <w:p>
            <w:pPr>
              <w:spacing w:line="380" w:lineRule="exact"/>
              <w:ind w:firstLine="480" w:firstLineChars="200"/>
              <w:rPr>
                <w:rFonts w:ascii="宋体" w:hAnsi="宋体"/>
                <w:sz w:val="24"/>
                <w:szCs w:val="20"/>
              </w:rPr>
            </w:pPr>
            <w:r>
              <w:rPr>
                <w:rFonts w:hint="eastAsia" w:ascii="宋体" w:hAnsi="宋体"/>
                <w:bCs/>
                <w:sz w:val="24"/>
                <w:szCs w:val="20"/>
              </w:rPr>
              <w:t>（2）</w:t>
            </w:r>
            <w:r>
              <w:rPr>
                <w:rFonts w:hint="eastAsia" w:ascii="宋体" w:hAnsi="宋体"/>
                <w:sz w:val="24"/>
                <w:szCs w:val="20"/>
              </w:rPr>
              <w:t>报价人若中选，应保证其所供货物的产品品质符合报价文件的承诺。在供货或项目实施过程中，若发现其所供货物不满足要求，买方有权拒收或取消其中选资格并终止合同，给买方造成损失的，还必须进行赔偿并负相关责任（买方有权视情况在中选报价人的应付货款中进行绩效考核扣款处罚或者不再支付中选报价人剩余的合同尾款）。报价人若存在上述情况，买方还将对其进行不良合同履行记录登记处理，此后三年内该报价人将不能再参与福建广电网络集团股份有限公司所有项目的报价。</w:t>
            </w:r>
          </w:p>
          <w:p>
            <w:pPr>
              <w:spacing w:line="380" w:lineRule="exact"/>
              <w:ind w:firstLine="480" w:firstLineChars="200"/>
              <w:rPr>
                <w:rFonts w:ascii="宋体" w:hAnsi="宋体"/>
                <w:sz w:val="24"/>
                <w:szCs w:val="20"/>
              </w:rPr>
            </w:pPr>
            <w:r>
              <w:rPr>
                <w:rFonts w:hint="eastAsia" w:ascii="宋体" w:hAnsi="宋体"/>
                <w:sz w:val="24"/>
                <w:szCs w:val="20"/>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给买方造成损失的，还必须进行赔偿并负相关责任。</w:t>
            </w:r>
          </w:p>
          <w:p>
            <w:pPr>
              <w:spacing w:line="380" w:lineRule="exact"/>
              <w:ind w:firstLine="480"/>
              <w:rPr>
                <w:rFonts w:ascii="宋体" w:hAnsi="宋体"/>
                <w:sz w:val="24"/>
                <w:szCs w:val="20"/>
              </w:rPr>
            </w:pPr>
            <w:r>
              <w:rPr>
                <w:rFonts w:hint="eastAsia" w:ascii="宋体" w:hAnsi="宋体"/>
                <w:b/>
                <w:sz w:val="24"/>
                <w:szCs w:val="20"/>
              </w:rPr>
              <w:t>(4)若仅有2家报价人符合条件，则直接对两家报价人按比选文件规</w:t>
            </w:r>
            <w:r>
              <w:rPr>
                <w:rFonts w:hint="eastAsia" w:ascii="宋体" w:hAnsi="宋体"/>
                <w:b/>
                <w:bCs/>
                <w:sz w:val="24"/>
                <w:szCs w:val="20"/>
              </w:rPr>
              <w:t>定的评审标准和方法对两家报价人进行评审；若仅有1家报价人符合条件，则直接采用单一来源采购方式，并按规定的谈判程序进行谈判。</w:t>
            </w:r>
          </w:p>
        </w:tc>
      </w:tr>
    </w:tbl>
    <w:p>
      <w:pPr>
        <w:spacing w:line="440" w:lineRule="exact"/>
        <w:jc w:val="center"/>
        <w:rPr>
          <w:rFonts w:ascii="宋体" w:hAnsi="宋体"/>
          <w:sz w:val="24"/>
          <w:szCs w:val="20"/>
        </w:rPr>
      </w:pPr>
      <w:r>
        <w:rPr>
          <w:rFonts w:ascii="宋体" w:hAnsi="宋体"/>
          <w:sz w:val="24"/>
          <w:szCs w:val="20"/>
        </w:rPr>
        <w:br w:type="page"/>
      </w:r>
      <w:r>
        <w:rPr>
          <w:rFonts w:hint="eastAsia" w:ascii="宋体" w:hAnsi="宋体"/>
          <w:sz w:val="24"/>
          <w:szCs w:val="20"/>
        </w:rPr>
        <w:t>A   说明</w:t>
      </w:r>
    </w:p>
    <w:p>
      <w:pPr>
        <w:spacing w:line="440" w:lineRule="exact"/>
        <w:rPr>
          <w:rFonts w:ascii="宋体" w:hAnsi="宋体"/>
          <w:sz w:val="24"/>
          <w:szCs w:val="20"/>
        </w:rPr>
      </w:pPr>
    </w:p>
    <w:p>
      <w:pPr>
        <w:spacing w:line="440" w:lineRule="exact"/>
        <w:rPr>
          <w:rFonts w:ascii="宋体" w:hAnsi="宋体"/>
          <w:sz w:val="24"/>
          <w:szCs w:val="20"/>
        </w:rPr>
      </w:pPr>
      <w:r>
        <w:rPr>
          <w:rFonts w:ascii="宋体" w:hAnsi="宋体"/>
          <w:sz w:val="24"/>
          <w:szCs w:val="20"/>
        </w:rPr>
        <w:t xml:space="preserve">1. </w:t>
      </w:r>
      <w:r>
        <w:rPr>
          <w:rFonts w:hint="eastAsia" w:ascii="宋体" w:hAnsi="宋体"/>
          <w:sz w:val="24"/>
          <w:szCs w:val="20"/>
        </w:rPr>
        <w:t>适用范围</w:t>
      </w:r>
    </w:p>
    <w:p>
      <w:pPr>
        <w:spacing w:line="440" w:lineRule="exact"/>
        <w:ind w:firstLine="240" w:firstLineChars="100"/>
        <w:rPr>
          <w:rFonts w:ascii="宋体" w:hAnsi="宋体"/>
          <w:sz w:val="24"/>
          <w:szCs w:val="20"/>
        </w:rPr>
      </w:pPr>
      <w:r>
        <w:rPr>
          <w:rFonts w:hint="eastAsia" w:ascii="宋体" w:hAnsi="宋体"/>
          <w:sz w:val="24"/>
          <w:szCs w:val="20"/>
        </w:rPr>
        <w:t xml:space="preserve">  </w:t>
      </w:r>
      <w:r>
        <w:rPr>
          <w:rFonts w:ascii="宋体" w:hAnsi="宋体"/>
          <w:sz w:val="24"/>
          <w:szCs w:val="20"/>
        </w:rPr>
        <w:t>1.1</w:t>
      </w:r>
      <w:r>
        <w:rPr>
          <w:rFonts w:hint="eastAsia" w:ascii="宋体" w:hAnsi="宋体"/>
          <w:sz w:val="24"/>
          <w:szCs w:val="20"/>
        </w:rPr>
        <w:t>本比选文件仅适用于邀请函中所叙述项目的服务。</w:t>
      </w:r>
    </w:p>
    <w:p>
      <w:pPr>
        <w:spacing w:line="440" w:lineRule="exact"/>
        <w:rPr>
          <w:rFonts w:ascii="宋体" w:hAnsi="宋体"/>
          <w:sz w:val="24"/>
          <w:szCs w:val="20"/>
        </w:rPr>
      </w:pPr>
      <w:r>
        <w:rPr>
          <w:rFonts w:ascii="宋体" w:hAnsi="宋体"/>
          <w:sz w:val="24"/>
          <w:szCs w:val="20"/>
        </w:rPr>
        <w:t xml:space="preserve">2. </w:t>
      </w:r>
      <w:r>
        <w:rPr>
          <w:rFonts w:hint="eastAsia" w:ascii="宋体" w:hAnsi="宋体"/>
          <w:sz w:val="24"/>
          <w:szCs w:val="20"/>
        </w:rPr>
        <w:t>定义</w:t>
      </w:r>
    </w:p>
    <w:p>
      <w:pPr>
        <w:spacing w:line="440" w:lineRule="exact"/>
        <w:ind w:firstLine="240" w:firstLineChars="100"/>
        <w:rPr>
          <w:rFonts w:ascii="宋体" w:hAnsi="宋体"/>
          <w:sz w:val="24"/>
          <w:szCs w:val="20"/>
        </w:rPr>
      </w:pPr>
      <w:r>
        <w:rPr>
          <w:rFonts w:hint="eastAsia" w:ascii="宋体" w:hAnsi="宋体"/>
          <w:sz w:val="24"/>
          <w:szCs w:val="20"/>
        </w:rPr>
        <w:t xml:space="preserve">  </w:t>
      </w:r>
      <w:r>
        <w:rPr>
          <w:rFonts w:ascii="宋体" w:hAnsi="宋体"/>
          <w:sz w:val="24"/>
          <w:szCs w:val="20"/>
        </w:rPr>
        <w:t>2.1</w:t>
      </w:r>
      <w:r>
        <w:rPr>
          <w:rFonts w:hint="eastAsia" w:ascii="宋体" w:hAnsi="宋体"/>
          <w:sz w:val="24"/>
          <w:szCs w:val="20"/>
        </w:rPr>
        <w:t>“采购部”系指组织本次比选活动的组织部门。</w:t>
      </w:r>
    </w:p>
    <w:p>
      <w:pPr>
        <w:spacing w:line="440" w:lineRule="exact"/>
        <w:ind w:firstLine="240" w:firstLineChars="100"/>
        <w:rPr>
          <w:rFonts w:ascii="宋体" w:hAnsi="宋体"/>
          <w:sz w:val="24"/>
          <w:szCs w:val="20"/>
        </w:rPr>
      </w:pPr>
      <w:r>
        <w:rPr>
          <w:rFonts w:hint="eastAsia" w:ascii="宋体" w:hAnsi="宋体"/>
          <w:sz w:val="24"/>
          <w:szCs w:val="20"/>
        </w:rPr>
        <w:t xml:space="preserve">  2</w:t>
      </w:r>
      <w:r>
        <w:rPr>
          <w:rFonts w:ascii="宋体" w:hAnsi="宋体"/>
          <w:sz w:val="24"/>
          <w:szCs w:val="20"/>
        </w:rPr>
        <w:t>.2</w:t>
      </w:r>
      <w:r>
        <w:rPr>
          <w:rFonts w:hint="eastAsia" w:ascii="宋体" w:hAnsi="宋体"/>
          <w:sz w:val="24"/>
          <w:szCs w:val="20"/>
        </w:rPr>
        <w:t>“报价人”系指本次提交报价文件的供货商。</w:t>
      </w:r>
    </w:p>
    <w:p>
      <w:pPr>
        <w:spacing w:line="440" w:lineRule="exact"/>
        <w:rPr>
          <w:rFonts w:ascii="宋体" w:hAnsi="宋体"/>
          <w:sz w:val="24"/>
          <w:szCs w:val="20"/>
        </w:rPr>
      </w:pPr>
      <w:r>
        <w:rPr>
          <w:rFonts w:hint="eastAsia" w:ascii="宋体" w:hAnsi="宋体"/>
          <w:sz w:val="24"/>
          <w:szCs w:val="20"/>
        </w:rPr>
        <w:t xml:space="preserve">    </w:t>
      </w:r>
      <w:r>
        <w:rPr>
          <w:rFonts w:ascii="宋体" w:hAnsi="宋体"/>
          <w:sz w:val="24"/>
          <w:szCs w:val="20"/>
        </w:rPr>
        <w:t>2</w:t>
      </w:r>
      <w:r>
        <w:rPr>
          <w:rFonts w:hint="eastAsia" w:ascii="宋体" w:hAnsi="宋体"/>
          <w:sz w:val="24"/>
          <w:szCs w:val="20"/>
        </w:rPr>
        <w:t>.3“维保清洁服务”系指对需维保清洁车辆进行相应的服务，根据不同的车辆状况做到及时维保清洁，需确保送修车辆保质保量按约定完成。</w:t>
      </w:r>
    </w:p>
    <w:p>
      <w:pPr>
        <w:spacing w:line="440" w:lineRule="exact"/>
        <w:rPr>
          <w:rFonts w:ascii="宋体" w:hAnsi="宋体"/>
          <w:sz w:val="24"/>
          <w:szCs w:val="20"/>
        </w:rPr>
      </w:pPr>
      <w:r>
        <w:rPr>
          <w:rFonts w:ascii="宋体" w:hAnsi="宋体"/>
          <w:sz w:val="24"/>
          <w:szCs w:val="20"/>
        </w:rPr>
        <w:t xml:space="preserve">3. </w:t>
      </w:r>
      <w:r>
        <w:rPr>
          <w:rFonts w:hint="eastAsia" w:ascii="宋体" w:hAnsi="宋体"/>
          <w:sz w:val="24"/>
          <w:szCs w:val="20"/>
        </w:rPr>
        <w:t>合格的报价人</w:t>
      </w:r>
    </w:p>
    <w:p>
      <w:pPr>
        <w:spacing w:line="440" w:lineRule="exact"/>
        <w:rPr>
          <w:rFonts w:ascii="宋体" w:hAnsi="宋体"/>
          <w:sz w:val="24"/>
          <w:szCs w:val="20"/>
        </w:rPr>
      </w:pPr>
      <w:r>
        <w:rPr>
          <w:rFonts w:hint="eastAsia" w:ascii="宋体" w:hAnsi="宋体"/>
          <w:sz w:val="24"/>
          <w:szCs w:val="20"/>
        </w:rPr>
        <w:t xml:space="preserve">    </w:t>
      </w:r>
      <w:r>
        <w:rPr>
          <w:rFonts w:ascii="宋体" w:hAnsi="宋体"/>
          <w:sz w:val="24"/>
          <w:szCs w:val="20"/>
        </w:rPr>
        <w:t>3.1</w:t>
      </w:r>
      <w:r>
        <w:rPr>
          <w:rFonts w:hint="eastAsia" w:ascii="宋体" w:hAnsi="宋体"/>
          <w:sz w:val="24"/>
          <w:szCs w:val="20"/>
        </w:rPr>
        <w:t>凡有能力提供本比选文件所述内容及服务的并具备法人资格的国内</w:t>
      </w:r>
      <w:r>
        <w:rPr>
          <w:rFonts w:hint="eastAsia" w:ascii="宋体" w:hAnsi="宋体"/>
          <w:color w:val="000000"/>
          <w:sz w:val="24"/>
          <w:szCs w:val="20"/>
        </w:rPr>
        <w:t>供货商</w:t>
      </w:r>
      <w:r>
        <w:rPr>
          <w:rFonts w:hint="eastAsia" w:ascii="宋体" w:hAnsi="宋体"/>
          <w:sz w:val="24"/>
          <w:szCs w:val="20"/>
        </w:rPr>
        <w:t>为合格的报价人。</w:t>
      </w:r>
    </w:p>
    <w:p>
      <w:pPr>
        <w:spacing w:line="440" w:lineRule="exact"/>
        <w:ind w:firstLine="480" w:firstLineChars="200"/>
        <w:rPr>
          <w:rFonts w:ascii="宋体" w:hAnsi="宋体"/>
          <w:sz w:val="24"/>
          <w:szCs w:val="20"/>
        </w:rPr>
      </w:pPr>
      <w:r>
        <w:rPr>
          <w:rFonts w:ascii="宋体" w:hAnsi="宋体"/>
          <w:sz w:val="24"/>
          <w:szCs w:val="20"/>
        </w:rPr>
        <w:t>3.</w:t>
      </w:r>
      <w:r>
        <w:rPr>
          <w:rFonts w:hint="eastAsia" w:ascii="宋体" w:hAnsi="宋体"/>
          <w:sz w:val="24"/>
          <w:szCs w:val="20"/>
        </w:rPr>
        <w:t>2</w:t>
      </w:r>
      <w:r>
        <w:rPr>
          <w:rFonts w:ascii="宋体" w:hAnsi="宋体"/>
          <w:sz w:val="24"/>
          <w:szCs w:val="20"/>
        </w:rPr>
        <w:t>法定代表人为同一人的两个及两个以上法人，母公司、全资子公司及其控股公司，都不得在同一货物</w:t>
      </w:r>
      <w:r>
        <w:rPr>
          <w:rFonts w:hint="eastAsia" w:ascii="宋体" w:hAnsi="宋体"/>
          <w:sz w:val="24"/>
          <w:szCs w:val="20"/>
        </w:rPr>
        <w:t>采购</w:t>
      </w:r>
      <w:r>
        <w:rPr>
          <w:rFonts w:ascii="宋体" w:hAnsi="宋体"/>
          <w:sz w:val="24"/>
          <w:szCs w:val="20"/>
        </w:rPr>
        <w:t>中同时</w:t>
      </w:r>
      <w:r>
        <w:rPr>
          <w:rFonts w:hint="eastAsia" w:ascii="宋体" w:hAnsi="宋体"/>
          <w:sz w:val="24"/>
          <w:szCs w:val="20"/>
        </w:rPr>
        <w:t>报价</w:t>
      </w:r>
      <w:r>
        <w:rPr>
          <w:rFonts w:ascii="宋体" w:hAnsi="宋体"/>
          <w:sz w:val="24"/>
          <w:szCs w:val="20"/>
        </w:rPr>
        <w:t>。</w:t>
      </w:r>
    </w:p>
    <w:p>
      <w:pPr>
        <w:spacing w:line="440" w:lineRule="exact"/>
        <w:rPr>
          <w:rFonts w:ascii="宋体" w:hAnsi="宋体"/>
          <w:sz w:val="24"/>
          <w:szCs w:val="20"/>
        </w:rPr>
      </w:pPr>
    </w:p>
    <w:p>
      <w:pPr>
        <w:spacing w:line="440" w:lineRule="exact"/>
        <w:jc w:val="center"/>
        <w:rPr>
          <w:rFonts w:ascii="宋体" w:hAnsi="宋体"/>
          <w:bCs/>
          <w:sz w:val="24"/>
          <w:szCs w:val="20"/>
        </w:rPr>
      </w:pPr>
      <w:r>
        <w:rPr>
          <w:rFonts w:ascii="宋体" w:hAnsi="宋体"/>
          <w:bCs/>
          <w:sz w:val="24"/>
          <w:szCs w:val="20"/>
        </w:rPr>
        <w:t xml:space="preserve">B  </w:t>
      </w:r>
      <w:r>
        <w:rPr>
          <w:rFonts w:hint="eastAsia" w:ascii="宋体" w:hAnsi="宋体"/>
          <w:bCs/>
          <w:sz w:val="24"/>
          <w:szCs w:val="20"/>
        </w:rPr>
        <w:t>比选文件</w:t>
      </w:r>
    </w:p>
    <w:p>
      <w:pPr>
        <w:spacing w:line="440" w:lineRule="exact"/>
        <w:rPr>
          <w:rFonts w:ascii="宋体" w:hAnsi="宋体"/>
          <w:sz w:val="24"/>
          <w:szCs w:val="20"/>
        </w:rPr>
      </w:pPr>
    </w:p>
    <w:p>
      <w:pPr>
        <w:spacing w:line="440" w:lineRule="exact"/>
        <w:rPr>
          <w:rFonts w:ascii="宋体" w:hAnsi="宋体"/>
          <w:sz w:val="24"/>
          <w:szCs w:val="20"/>
        </w:rPr>
      </w:pPr>
      <w:r>
        <w:rPr>
          <w:rFonts w:hint="eastAsia" w:ascii="宋体" w:hAnsi="宋体"/>
          <w:sz w:val="24"/>
          <w:szCs w:val="20"/>
        </w:rPr>
        <w:t>4</w:t>
      </w:r>
      <w:r>
        <w:rPr>
          <w:rFonts w:ascii="宋体" w:hAnsi="宋体"/>
          <w:sz w:val="24"/>
          <w:szCs w:val="20"/>
        </w:rPr>
        <w:t xml:space="preserve">. </w:t>
      </w:r>
      <w:r>
        <w:rPr>
          <w:rFonts w:hint="eastAsia" w:ascii="宋体" w:hAnsi="宋体"/>
          <w:sz w:val="24"/>
          <w:szCs w:val="20"/>
        </w:rPr>
        <w:t>比选文件的组成</w:t>
      </w:r>
    </w:p>
    <w:p>
      <w:pPr>
        <w:spacing w:line="440" w:lineRule="exact"/>
        <w:rPr>
          <w:rFonts w:ascii="宋体" w:hAnsi="宋体"/>
          <w:sz w:val="24"/>
          <w:szCs w:val="20"/>
        </w:rPr>
      </w:pPr>
      <w:r>
        <w:rPr>
          <w:rFonts w:hint="eastAsia" w:ascii="宋体" w:hAnsi="宋体"/>
          <w:sz w:val="24"/>
          <w:szCs w:val="20"/>
        </w:rPr>
        <w:t xml:space="preserve">    4.1比选文件用以阐明所需租赁服务、比选程序和合同格式及条款。比选文件由下述部分组成：</w:t>
      </w:r>
    </w:p>
    <w:p>
      <w:pPr>
        <w:spacing w:line="440" w:lineRule="exact"/>
        <w:rPr>
          <w:rFonts w:ascii="宋体" w:hAnsi="宋体"/>
          <w:sz w:val="24"/>
          <w:szCs w:val="20"/>
        </w:rPr>
      </w:pPr>
      <w:r>
        <w:rPr>
          <w:rFonts w:hint="eastAsia" w:ascii="宋体" w:hAnsi="宋体"/>
          <w:sz w:val="24"/>
          <w:szCs w:val="20"/>
        </w:rPr>
        <w:t xml:space="preserve">  （1）比选须知</w:t>
      </w:r>
    </w:p>
    <w:p>
      <w:pPr>
        <w:spacing w:line="440" w:lineRule="exact"/>
        <w:rPr>
          <w:rFonts w:ascii="宋体" w:hAnsi="宋体"/>
          <w:sz w:val="24"/>
          <w:szCs w:val="20"/>
        </w:rPr>
      </w:pPr>
      <w:r>
        <w:rPr>
          <w:rFonts w:hint="eastAsia" w:ascii="宋体" w:hAnsi="宋体"/>
          <w:sz w:val="24"/>
          <w:szCs w:val="20"/>
        </w:rPr>
        <w:t xml:space="preserve">  （2）采购内容及要求</w:t>
      </w:r>
    </w:p>
    <w:p>
      <w:pPr>
        <w:spacing w:line="440" w:lineRule="exact"/>
        <w:rPr>
          <w:rFonts w:ascii="宋体" w:hAnsi="宋体"/>
          <w:sz w:val="24"/>
          <w:szCs w:val="20"/>
        </w:rPr>
      </w:pPr>
      <w:r>
        <w:rPr>
          <w:rFonts w:hint="eastAsia" w:ascii="宋体" w:hAnsi="宋体"/>
          <w:sz w:val="24"/>
          <w:szCs w:val="20"/>
        </w:rPr>
        <w:t xml:space="preserve">  （3）合同主要条款</w:t>
      </w:r>
    </w:p>
    <w:p>
      <w:pPr>
        <w:spacing w:line="440" w:lineRule="exact"/>
        <w:rPr>
          <w:rFonts w:ascii="宋体" w:hAnsi="宋体"/>
          <w:sz w:val="24"/>
          <w:szCs w:val="20"/>
        </w:rPr>
      </w:pPr>
      <w:r>
        <w:rPr>
          <w:rFonts w:hint="eastAsia" w:ascii="宋体" w:hAnsi="宋体"/>
          <w:sz w:val="24"/>
          <w:szCs w:val="20"/>
        </w:rPr>
        <w:t xml:space="preserve">  （4）附件－报价文件格式</w:t>
      </w:r>
    </w:p>
    <w:p>
      <w:pPr>
        <w:spacing w:line="440" w:lineRule="exact"/>
        <w:rPr>
          <w:rFonts w:ascii="宋体" w:hAnsi="宋体"/>
          <w:bCs/>
          <w:sz w:val="24"/>
          <w:szCs w:val="20"/>
        </w:rPr>
      </w:pPr>
    </w:p>
    <w:p>
      <w:pPr>
        <w:spacing w:line="440" w:lineRule="exact"/>
        <w:jc w:val="center"/>
        <w:rPr>
          <w:rFonts w:ascii="宋体" w:hAnsi="宋体"/>
          <w:bCs/>
          <w:sz w:val="24"/>
          <w:szCs w:val="20"/>
        </w:rPr>
      </w:pPr>
      <w:r>
        <w:rPr>
          <w:rFonts w:hint="eastAsia" w:ascii="宋体" w:hAnsi="宋体"/>
          <w:bCs/>
          <w:sz w:val="24"/>
          <w:szCs w:val="20"/>
        </w:rPr>
        <w:t>C  报价文件的编写</w:t>
      </w:r>
    </w:p>
    <w:p>
      <w:pPr>
        <w:spacing w:line="440" w:lineRule="exact"/>
        <w:rPr>
          <w:rFonts w:ascii="宋体" w:hAnsi="宋体"/>
          <w:sz w:val="24"/>
          <w:szCs w:val="20"/>
        </w:rPr>
      </w:pPr>
    </w:p>
    <w:p>
      <w:pPr>
        <w:spacing w:line="440" w:lineRule="exact"/>
        <w:rPr>
          <w:rFonts w:ascii="宋体" w:hAnsi="宋体"/>
          <w:sz w:val="24"/>
          <w:szCs w:val="20"/>
        </w:rPr>
      </w:pPr>
      <w:r>
        <w:rPr>
          <w:rFonts w:hint="eastAsia" w:ascii="宋体" w:hAnsi="宋体"/>
          <w:sz w:val="24"/>
          <w:szCs w:val="20"/>
        </w:rPr>
        <w:t>5</w:t>
      </w:r>
      <w:r>
        <w:rPr>
          <w:rFonts w:ascii="宋体" w:hAnsi="宋体"/>
          <w:sz w:val="24"/>
          <w:szCs w:val="20"/>
        </w:rPr>
        <w:t xml:space="preserve">. </w:t>
      </w:r>
      <w:r>
        <w:rPr>
          <w:rFonts w:hint="eastAsia" w:ascii="宋体" w:hAnsi="宋体"/>
          <w:sz w:val="24"/>
          <w:szCs w:val="20"/>
        </w:rPr>
        <w:t>要求</w:t>
      </w:r>
    </w:p>
    <w:p>
      <w:pPr>
        <w:spacing w:line="440" w:lineRule="exact"/>
        <w:rPr>
          <w:rFonts w:ascii="宋体" w:hAnsi="宋体"/>
          <w:sz w:val="24"/>
          <w:szCs w:val="20"/>
        </w:rPr>
      </w:pPr>
      <w:r>
        <w:rPr>
          <w:rFonts w:hint="eastAsia" w:ascii="宋体" w:hAnsi="宋体"/>
          <w:sz w:val="24"/>
          <w:szCs w:val="20"/>
        </w:rPr>
        <w:t xml:space="preserve">    5.1报价人应仔细阅读比选文件的所有内容，按比选文件的要求提供报价文件，并保证所提供的全部资料的真实性，否则其报价文件可能被拒绝。</w:t>
      </w:r>
    </w:p>
    <w:p>
      <w:pPr>
        <w:spacing w:line="440" w:lineRule="exact"/>
        <w:rPr>
          <w:rFonts w:ascii="宋体" w:hAnsi="宋体"/>
          <w:sz w:val="24"/>
          <w:szCs w:val="20"/>
        </w:rPr>
      </w:pPr>
      <w:r>
        <w:rPr>
          <w:rFonts w:hint="eastAsia" w:ascii="宋体" w:hAnsi="宋体"/>
          <w:sz w:val="24"/>
          <w:szCs w:val="20"/>
        </w:rPr>
        <w:t>6</w:t>
      </w:r>
      <w:r>
        <w:rPr>
          <w:rFonts w:ascii="宋体" w:hAnsi="宋体"/>
          <w:sz w:val="24"/>
          <w:szCs w:val="20"/>
        </w:rPr>
        <w:t xml:space="preserve">. </w:t>
      </w:r>
      <w:r>
        <w:rPr>
          <w:rFonts w:hint="eastAsia" w:ascii="宋体" w:hAnsi="宋体"/>
          <w:sz w:val="24"/>
          <w:szCs w:val="20"/>
        </w:rPr>
        <w:t>报价文件的组成</w:t>
      </w:r>
    </w:p>
    <w:p>
      <w:pPr>
        <w:spacing w:line="440" w:lineRule="exact"/>
        <w:ind w:firstLine="468"/>
        <w:rPr>
          <w:rFonts w:ascii="宋体" w:hAnsi="宋体"/>
          <w:sz w:val="24"/>
          <w:szCs w:val="20"/>
        </w:rPr>
      </w:pPr>
      <w:r>
        <w:rPr>
          <w:rFonts w:hint="eastAsia" w:ascii="宋体" w:hAnsi="宋体"/>
          <w:sz w:val="24"/>
          <w:szCs w:val="20"/>
        </w:rPr>
        <w:t>（1）报价书</w:t>
      </w:r>
    </w:p>
    <w:p>
      <w:pPr>
        <w:spacing w:line="440" w:lineRule="exact"/>
        <w:ind w:firstLine="468"/>
        <w:rPr>
          <w:rFonts w:ascii="宋体" w:hAnsi="宋体"/>
          <w:sz w:val="24"/>
          <w:szCs w:val="20"/>
        </w:rPr>
      </w:pPr>
      <w:r>
        <w:rPr>
          <w:rFonts w:hint="eastAsia" w:ascii="宋体" w:hAnsi="宋体"/>
          <w:sz w:val="24"/>
          <w:szCs w:val="20"/>
        </w:rPr>
        <w:t>（2）报价一览表</w:t>
      </w:r>
    </w:p>
    <w:p>
      <w:pPr>
        <w:spacing w:line="440" w:lineRule="exact"/>
        <w:ind w:firstLine="468"/>
        <w:rPr>
          <w:rFonts w:ascii="宋体" w:hAnsi="宋体"/>
          <w:sz w:val="24"/>
          <w:szCs w:val="20"/>
        </w:rPr>
      </w:pPr>
      <w:r>
        <w:rPr>
          <w:rFonts w:hint="eastAsia" w:ascii="宋体" w:hAnsi="宋体"/>
          <w:sz w:val="24"/>
          <w:szCs w:val="20"/>
        </w:rPr>
        <w:t>（3）报价人的资格证明文件</w:t>
      </w:r>
    </w:p>
    <w:p>
      <w:pPr>
        <w:spacing w:line="440" w:lineRule="exact"/>
        <w:ind w:firstLine="468"/>
        <w:rPr>
          <w:rFonts w:ascii="宋体" w:hAnsi="宋体"/>
          <w:sz w:val="24"/>
          <w:szCs w:val="20"/>
        </w:rPr>
      </w:pPr>
      <w:r>
        <w:rPr>
          <w:rFonts w:hint="eastAsia" w:ascii="宋体" w:hAnsi="宋体"/>
          <w:sz w:val="24"/>
          <w:szCs w:val="20"/>
        </w:rPr>
        <w:t>（4）报价人提交的其它资料</w:t>
      </w:r>
    </w:p>
    <w:p>
      <w:pPr>
        <w:spacing w:line="440" w:lineRule="exact"/>
        <w:rPr>
          <w:rFonts w:ascii="宋体" w:hAnsi="宋体"/>
          <w:sz w:val="24"/>
          <w:szCs w:val="20"/>
        </w:rPr>
      </w:pPr>
      <w:r>
        <w:rPr>
          <w:rFonts w:hint="eastAsia" w:ascii="宋体" w:hAnsi="宋体"/>
          <w:sz w:val="24"/>
          <w:szCs w:val="20"/>
        </w:rPr>
        <w:t>7</w:t>
      </w:r>
      <w:r>
        <w:rPr>
          <w:rFonts w:ascii="宋体" w:hAnsi="宋体"/>
          <w:sz w:val="24"/>
          <w:szCs w:val="20"/>
        </w:rPr>
        <w:t xml:space="preserve">. </w:t>
      </w:r>
      <w:r>
        <w:rPr>
          <w:rFonts w:hint="eastAsia" w:ascii="宋体" w:hAnsi="宋体"/>
          <w:sz w:val="24"/>
          <w:szCs w:val="20"/>
        </w:rPr>
        <w:t>报价文件有效期</w:t>
      </w:r>
    </w:p>
    <w:p>
      <w:pPr>
        <w:spacing w:line="440" w:lineRule="exact"/>
        <w:ind w:firstLine="468"/>
        <w:rPr>
          <w:rFonts w:ascii="宋体" w:hAnsi="宋体"/>
          <w:sz w:val="24"/>
          <w:szCs w:val="20"/>
        </w:rPr>
      </w:pPr>
      <w:r>
        <w:rPr>
          <w:rFonts w:hint="eastAsia" w:ascii="宋体" w:hAnsi="宋体"/>
          <w:sz w:val="24"/>
          <w:szCs w:val="20"/>
        </w:rPr>
        <w:t>7.1报价文件从首次报价截止之日起90日历日内有效。</w:t>
      </w:r>
    </w:p>
    <w:p>
      <w:pPr>
        <w:spacing w:line="440" w:lineRule="exact"/>
        <w:ind w:firstLine="468"/>
        <w:rPr>
          <w:rFonts w:ascii="宋体" w:hAnsi="宋体"/>
          <w:sz w:val="24"/>
          <w:szCs w:val="20"/>
        </w:rPr>
      </w:pPr>
      <w:r>
        <w:rPr>
          <w:rFonts w:hint="eastAsia" w:ascii="宋体" w:hAnsi="宋体"/>
          <w:sz w:val="24"/>
          <w:szCs w:val="20"/>
        </w:rPr>
        <w:t xml:space="preserve">7.2特殊情况下采购部可于报价有效期满之前要求报价人同意延长有效期，要求与答复均应为书面形式。 </w:t>
      </w:r>
    </w:p>
    <w:p>
      <w:pPr>
        <w:spacing w:line="440" w:lineRule="exact"/>
        <w:rPr>
          <w:rFonts w:ascii="宋体" w:hAnsi="宋体"/>
          <w:sz w:val="24"/>
          <w:szCs w:val="20"/>
        </w:rPr>
      </w:pPr>
    </w:p>
    <w:p>
      <w:pPr>
        <w:spacing w:line="440" w:lineRule="exact"/>
        <w:jc w:val="center"/>
        <w:rPr>
          <w:rFonts w:ascii="宋体" w:hAnsi="宋体"/>
          <w:bCs/>
          <w:sz w:val="24"/>
          <w:szCs w:val="20"/>
        </w:rPr>
      </w:pPr>
      <w:r>
        <w:rPr>
          <w:rFonts w:ascii="宋体" w:hAnsi="宋体"/>
          <w:bCs/>
          <w:sz w:val="24"/>
          <w:szCs w:val="20"/>
        </w:rPr>
        <w:t xml:space="preserve">D  </w:t>
      </w:r>
      <w:r>
        <w:rPr>
          <w:rFonts w:hint="eastAsia" w:ascii="宋体" w:hAnsi="宋体"/>
          <w:bCs/>
          <w:sz w:val="24"/>
          <w:szCs w:val="20"/>
        </w:rPr>
        <w:t>比选程序</w:t>
      </w:r>
    </w:p>
    <w:p>
      <w:pPr>
        <w:spacing w:line="440" w:lineRule="exact"/>
        <w:rPr>
          <w:rFonts w:ascii="宋体" w:hAnsi="宋体"/>
          <w:sz w:val="24"/>
          <w:szCs w:val="20"/>
        </w:rPr>
      </w:pPr>
    </w:p>
    <w:p>
      <w:pPr>
        <w:spacing w:line="440" w:lineRule="exact"/>
        <w:rPr>
          <w:rFonts w:ascii="宋体" w:hAnsi="宋体"/>
          <w:sz w:val="24"/>
          <w:szCs w:val="20"/>
        </w:rPr>
      </w:pPr>
      <w:r>
        <w:rPr>
          <w:rFonts w:hint="eastAsia" w:ascii="宋体" w:hAnsi="宋体"/>
          <w:sz w:val="24"/>
          <w:szCs w:val="20"/>
        </w:rPr>
        <w:t>8</w:t>
      </w:r>
      <w:r>
        <w:rPr>
          <w:rFonts w:ascii="宋体" w:hAnsi="宋体"/>
          <w:sz w:val="24"/>
          <w:szCs w:val="20"/>
        </w:rPr>
        <w:t xml:space="preserve">. </w:t>
      </w:r>
      <w:r>
        <w:rPr>
          <w:rFonts w:hint="eastAsia" w:ascii="宋体" w:hAnsi="宋体"/>
          <w:sz w:val="24"/>
          <w:szCs w:val="20"/>
        </w:rPr>
        <w:t>第一次报价</w:t>
      </w:r>
    </w:p>
    <w:p>
      <w:pPr>
        <w:spacing w:line="440" w:lineRule="exact"/>
        <w:rPr>
          <w:rFonts w:ascii="宋体" w:hAnsi="宋体"/>
          <w:sz w:val="24"/>
          <w:szCs w:val="20"/>
        </w:rPr>
      </w:pPr>
      <w:r>
        <w:rPr>
          <w:rFonts w:hint="eastAsia" w:ascii="宋体" w:hAnsi="宋体"/>
          <w:sz w:val="24"/>
          <w:szCs w:val="20"/>
        </w:rPr>
        <w:t xml:space="preserve">    8.1报价人须编制由本须知第6条规定文件组成的报价文件正本一份，副本一份，</w:t>
      </w:r>
      <w:r>
        <w:rPr>
          <w:rFonts w:hint="eastAsia" w:hAnsi="宋体"/>
          <w:sz w:val="24"/>
          <w:szCs w:val="20"/>
        </w:rPr>
        <w:t>电子档（</w:t>
      </w:r>
      <w:r>
        <w:rPr>
          <w:rFonts w:hAnsi="宋体"/>
          <w:sz w:val="24"/>
          <w:szCs w:val="20"/>
        </w:rPr>
        <w:t>U</w:t>
      </w:r>
      <w:r>
        <w:rPr>
          <w:rFonts w:hint="eastAsia" w:hAnsi="宋体"/>
          <w:sz w:val="24"/>
          <w:szCs w:val="20"/>
        </w:rPr>
        <w:t>盘）一份。</w:t>
      </w:r>
      <w:r>
        <w:rPr>
          <w:rFonts w:hint="eastAsia" w:ascii="宋体" w:hAnsi="宋体"/>
          <w:sz w:val="24"/>
          <w:szCs w:val="20"/>
        </w:rPr>
        <w:t>报价文件应用中文书写。正副本内容如有不一致，则以正本为准。</w:t>
      </w:r>
    </w:p>
    <w:p>
      <w:pPr>
        <w:spacing w:line="440" w:lineRule="exact"/>
        <w:rPr>
          <w:rFonts w:ascii="宋体" w:hAnsi="宋体"/>
          <w:sz w:val="24"/>
          <w:szCs w:val="20"/>
        </w:rPr>
      </w:pPr>
      <w:r>
        <w:rPr>
          <w:rFonts w:hint="eastAsia" w:ascii="宋体" w:hAnsi="宋体"/>
          <w:sz w:val="24"/>
          <w:szCs w:val="20"/>
        </w:rPr>
        <w:t xml:space="preserve">    8.2报价文件应由报价人授权代表签字并加盖公章。</w:t>
      </w:r>
    </w:p>
    <w:p>
      <w:pPr>
        <w:spacing w:line="440" w:lineRule="exact"/>
        <w:rPr>
          <w:rFonts w:ascii="宋体" w:hAnsi="宋体"/>
          <w:sz w:val="24"/>
          <w:szCs w:val="20"/>
        </w:rPr>
      </w:pPr>
      <w:r>
        <w:rPr>
          <w:rFonts w:hint="eastAsia" w:ascii="宋体" w:hAnsi="宋体"/>
          <w:sz w:val="24"/>
          <w:szCs w:val="20"/>
        </w:rPr>
        <w:t xml:space="preserve">    8.3报价使用货币为人民币。</w:t>
      </w:r>
    </w:p>
    <w:p>
      <w:pPr>
        <w:spacing w:line="440" w:lineRule="exact"/>
        <w:rPr>
          <w:rFonts w:ascii="宋体" w:hAnsi="宋体"/>
          <w:sz w:val="24"/>
          <w:szCs w:val="20"/>
        </w:rPr>
      </w:pPr>
      <w:r>
        <w:rPr>
          <w:rFonts w:hint="eastAsia" w:ascii="宋体" w:hAnsi="宋体"/>
          <w:sz w:val="24"/>
          <w:szCs w:val="20"/>
        </w:rPr>
        <w:t xml:space="preserve">    8.4报价人应提交证明其拟供货物符合比选文件要求的内容及技术响应文件，该文件可以是文字资料、图纸和数据，并须提供节目主要内容及技术的详细描述。</w:t>
      </w:r>
    </w:p>
    <w:p>
      <w:pPr>
        <w:spacing w:line="440" w:lineRule="exact"/>
        <w:rPr>
          <w:rFonts w:ascii="宋体" w:hAnsi="宋体"/>
          <w:sz w:val="24"/>
          <w:szCs w:val="20"/>
        </w:rPr>
      </w:pPr>
      <w:r>
        <w:rPr>
          <w:rFonts w:hint="eastAsia" w:ascii="宋体" w:hAnsi="宋体"/>
          <w:sz w:val="24"/>
          <w:szCs w:val="20"/>
        </w:rPr>
        <w:t xml:space="preserve">    8.5 第一次报价文件以书面形式密封提交。未能密封提交的由此可能产生的后果, 采购部不承担责任。</w:t>
      </w:r>
    </w:p>
    <w:p>
      <w:pPr>
        <w:spacing w:line="440" w:lineRule="exact"/>
        <w:rPr>
          <w:rFonts w:ascii="宋体" w:hAnsi="宋体"/>
          <w:sz w:val="24"/>
          <w:szCs w:val="20"/>
        </w:rPr>
      </w:pPr>
      <w:r>
        <w:rPr>
          <w:rFonts w:hint="eastAsia" w:ascii="宋体" w:hAnsi="宋体"/>
          <w:sz w:val="24"/>
          <w:szCs w:val="20"/>
        </w:rPr>
        <w:t>9．比选</w:t>
      </w:r>
    </w:p>
    <w:p>
      <w:pPr>
        <w:spacing w:line="440" w:lineRule="exact"/>
        <w:rPr>
          <w:rFonts w:ascii="宋体" w:hAnsi="宋体"/>
          <w:sz w:val="24"/>
          <w:szCs w:val="20"/>
        </w:rPr>
      </w:pPr>
      <w:r>
        <w:rPr>
          <w:rFonts w:hint="eastAsia" w:ascii="宋体" w:hAnsi="宋体"/>
          <w:sz w:val="24"/>
          <w:szCs w:val="20"/>
        </w:rPr>
        <w:t xml:space="preserve">    9.1 采购部将根据车辆维保清洁特性组建比选小组，比选小组将对报价文件进行审查、质疑、评估和比较，进行比选并做出授予合同的建议。</w:t>
      </w:r>
    </w:p>
    <w:p>
      <w:pPr>
        <w:spacing w:line="440" w:lineRule="exact"/>
        <w:rPr>
          <w:rFonts w:ascii="宋体" w:hAnsi="宋体"/>
          <w:sz w:val="24"/>
          <w:szCs w:val="20"/>
        </w:rPr>
      </w:pPr>
      <w:r>
        <w:rPr>
          <w:rFonts w:hint="eastAsia" w:ascii="宋体" w:hAnsi="宋体"/>
          <w:sz w:val="24"/>
          <w:szCs w:val="20"/>
        </w:rPr>
        <w:t xml:space="preserve">    9.2 在进入比选阶段之前，比选小组将依据报价人提交的资格证明文件，审查其法人资格、营业范围、财务、技术和生产能力等。如果报价人无资格履行合同，其报价将被拒绝。</w:t>
      </w:r>
    </w:p>
    <w:p>
      <w:pPr>
        <w:spacing w:line="440" w:lineRule="exact"/>
        <w:rPr>
          <w:rFonts w:ascii="宋体" w:hAnsi="宋体"/>
          <w:sz w:val="24"/>
          <w:szCs w:val="20"/>
        </w:rPr>
      </w:pPr>
      <w:r>
        <w:rPr>
          <w:rFonts w:hint="eastAsia" w:ascii="宋体" w:hAnsi="宋体"/>
          <w:sz w:val="24"/>
          <w:szCs w:val="20"/>
        </w:rPr>
        <w:t xml:space="preserve">    9.3 比选小组还将确定每一报价是否对比选文件的要求做出实质性响应，对没有实质性响应的报价文件将不进入比选阶段。</w:t>
      </w:r>
    </w:p>
    <w:p>
      <w:pPr>
        <w:spacing w:line="440" w:lineRule="exact"/>
        <w:rPr>
          <w:rFonts w:ascii="宋体" w:hAnsi="宋体"/>
          <w:sz w:val="24"/>
          <w:szCs w:val="20"/>
        </w:rPr>
      </w:pPr>
      <w:r>
        <w:rPr>
          <w:rFonts w:hint="eastAsia" w:ascii="宋体" w:hAnsi="宋体"/>
          <w:sz w:val="24"/>
          <w:szCs w:val="20"/>
        </w:rPr>
        <w:t xml:space="preserve">    9.4 比选小组将邀请通过报价文件审查、且有实质性响应的报价人前来比选。 </w:t>
      </w:r>
    </w:p>
    <w:p>
      <w:pPr>
        <w:spacing w:line="440" w:lineRule="exact"/>
        <w:rPr>
          <w:rFonts w:ascii="宋体" w:hAnsi="宋体"/>
          <w:sz w:val="24"/>
          <w:szCs w:val="20"/>
        </w:rPr>
      </w:pPr>
      <w:r>
        <w:rPr>
          <w:rFonts w:hint="eastAsia" w:ascii="宋体" w:hAnsi="宋体"/>
          <w:sz w:val="24"/>
          <w:szCs w:val="20"/>
        </w:rPr>
        <w:t>10</w:t>
      </w:r>
      <w:r>
        <w:rPr>
          <w:rFonts w:ascii="宋体" w:hAnsi="宋体"/>
          <w:sz w:val="24"/>
          <w:szCs w:val="20"/>
        </w:rPr>
        <w:t>.</w:t>
      </w:r>
      <w:r>
        <w:rPr>
          <w:rFonts w:hint="eastAsia" w:ascii="宋体" w:hAnsi="宋体"/>
          <w:sz w:val="24"/>
          <w:szCs w:val="20"/>
        </w:rPr>
        <w:t xml:space="preserve"> 最终报价</w:t>
      </w:r>
    </w:p>
    <w:p>
      <w:pPr>
        <w:spacing w:line="440" w:lineRule="exact"/>
        <w:rPr>
          <w:rFonts w:ascii="宋体" w:hAnsi="宋体"/>
          <w:sz w:val="24"/>
          <w:szCs w:val="20"/>
        </w:rPr>
      </w:pPr>
      <w:r>
        <w:rPr>
          <w:rFonts w:hint="eastAsia" w:ascii="宋体" w:hAnsi="宋体"/>
          <w:sz w:val="24"/>
          <w:szCs w:val="20"/>
        </w:rPr>
        <w:t xml:space="preserve">    10.1 比选结束后，参加比选的报价人应在规定时间内（具体时间另行通知）提交最终报价文件。迟到的最终报价文件将被拒绝。</w:t>
      </w:r>
    </w:p>
    <w:p>
      <w:pPr>
        <w:spacing w:line="440" w:lineRule="exact"/>
        <w:rPr>
          <w:rFonts w:ascii="宋体" w:hAnsi="宋体"/>
          <w:sz w:val="24"/>
          <w:szCs w:val="20"/>
        </w:rPr>
      </w:pPr>
      <w:r>
        <w:rPr>
          <w:rFonts w:hint="eastAsia" w:ascii="宋体" w:hAnsi="宋体"/>
          <w:sz w:val="24"/>
          <w:szCs w:val="20"/>
        </w:rPr>
        <w:t xml:space="preserve">    10.2 最终报价文件应按本须知第6条规定、第8条8</w:t>
      </w:r>
      <w:r>
        <w:rPr>
          <w:rFonts w:ascii="宋体" w:hAnsi="宋体"/>
          <w:sz w:val="24"/>
          <w:szCs w:val="20"/>
        </w:rPr>
        <w:t>.1</w:t>
      </w:r>
      <w:r>
        <w:rPr>
          <w:rFonts w:hint="eastAsia" w:ascii="宋体" w:hAnsi="宋体"/>
          <w:sz w:val="24"/>
          <w:szCs w:val="20"/>
        </w:rPr>
        <w:t>款～8</w:t>
      </w:r>
      <w:r>
        <w:rPr>
          <w:rFonts w:ascii="宋体" w:hAnsi="宋体"/>
          <w:sz w:val="24"/>
          <w:szCs w:val="20"/>
        </w:rPr>
        <w:t>.</w:t>
      </w:r>
      <w:r>
        <w:rPr>
          <w:rFonts w:hint="eastAsia" w:ascii="宋体" w:hAnsi="宋体"/>
          <w:sz w:val="24"/>
          <w:szCs w:val="20"/>
        </w:rPr>
        <w:t>4款规定，并在第一次报价基础上进行编制。最终报价文件正本一份</w:t>
      </w:r>
      <w:r>
        <w:rPr>
          <w:rFonts w:hint="eastAsia" w:ascii="宋体" w:hAnsi="宋体"/>
          <w:bCs/>
          <w:sz w:val="24"/>
          <w:szCs w:val="20"/>
        </w:rPr>
        <w:t>（</w:t>
      </w:r>
      <w:r>
        <w:rPr>
          <w:rFonts w:hint="eastAsia" w:ascii="宋体" w:hAnsi="宋体"/>
          <w:sz w:val="24"/>
          <w:szCs w:val="20"/>
        </w:rPr>
        <w:t>最终报价文件中“报价人资格证明文件”以及在第一次报价文件已提交书面正本（不包括电子邮件、传真等）内容的，该部分在最终报价文件中可不重复提供</w:t>
      </w:r>
      <w:r>
        <w:rPr>
          <w:rFonts w:hint="eastAsia" w:ascii="宋体" w:hAnsi="宋体"/>
          <w:bCs/>
          <w:sz w:val="24"/>
          <w:szCs w:val="20"/>
        </w:rPr>
        <w:t>）</w:t>
      </w:r>
      <w:r>
        <w:rPr>
          <w:rFonts w:hint="eastAsia" w:ascii="宋体" w:hAnsi="宋体"/>
          <w:sz w:val="24"/>
          <w:szCs w:val="20"/>
        </w:rPr>
        <w:t>。</w:t>
      </w:r>
    </w:p>
    <w:p>
      <w:pPr>
        <w:spacing w:line="440" w:lineRule="exact"/>
        <w:rPr>
          <w:rFonts w:ascii="宋体" w:hAnsi="宋体"/>
          <w:sz w:val="24"/>
          <w:szCs w:val="20"/>
        </w:rPr>
      </w:pPr>
      <w:r>
        <w:rPr>
          <w:rFonts w:hint="eastAsia" w:ascii="宋体" w:hAnsi="宋体"/>
          <w:sz w:val="24"/>
          <w:szCs w:val="20"/>
        </w:rPr>
        <w:t xml:space="preserve">    10</w:t>
      </w:r>
      <w:r>
        <w:rPr>
          <w:rFonts w:ascii="宋体" w:hAnsi="宋体"/>
          <w:sz w:val="24"/>
          <w:szCs w:val="20"/>
        </w:rPr>
        <w:t>.</w:t>
      </w:r>
      <w:r>
        <w:rPr>
          <w:rFonts w:hint="eastAsia" w:ascii="宋体" w:hAnsi="宋体"/>
          <w:sz w:val="24"/>
          <w:szCs w:val="20"/>
        </w:rPr>
        <w:t>3 最终报价文件仅以书面形式（不包括电子邮件、传真等）密封提交。</w:t>
      </w:r>
    </w:p>
    <w:p>
      <w:pPr>
        <w:spacing w:line="440" w:lineRule="exact"/>
        <w:ind w:firstLine="480" w:firstLineChars="200"/>
        <w:rPr>
          <w:rFonts w:ascii="宋体" w:hAnsi="宋体"/>
          <w:sz w:val="24"/>
          <w:szCs w:val="20"/>
        </w:rPr>
      </w:pPr>
      <w:r>
        <w:rPr>
          <w:rFonts w:hint="eastAsia" w:ascii="宋体" w:hAnsi="宋体"/>
          <w:sz w:val="24"/>
          <w:szCs w:val="20"/>
        </w:rPr>
        <w:t>10.4报价人提交的文件将给予保密，但不退回。</w:t>
      </w:r>
    </w:p>
    <w:p>
      <w:pPr>
        <w:spacing w:line="440" w:lineRule="exact"/>
        <w:rPr>
          <w:rFonts w:ascii="宋体" w:hAnsi="宋体"/>
          <w:sz w:val="24"/>
          <w:szCs w:val="20"/>
        </w:rPr>
      </w:pPr>
      <w:r>
        <w:rPr>
          <w:rFonts w:hint="eastAsia" w:ascii="宋体" w:hAnsi="宋体"/>
          <w:sz w:val="24"/>
          <w:szCs w:val="20"/>
        </w:rPr>
        <w:t>11．比选过程评估原则及方法</w:t>
      </w:r>
    </w:p>
    <w:p>
      <w:pPr>
        <w:spacing w:line="440" w:lineRule="exact"/>
        <w:rPr>
          <w:rFonts w:ascii="宋体" w:hAnsi="宋体"/>
          <w:sz w:val="24"/>
          <w:szCs w:val="20"/>
        </w:rPr>
      </w:pPr>
      <w:r>
        <w:rPr>
          <w:rFonts w:hint="eastAsia" w:ascii="宋体" w:hAnsi="宋体"/>
          <w:sz w:val="24"/>
          <w:szCs w:val="20"/>
        </w:rPr>
        <w:t xml:space="preserve">    11.1对所有报价人的评估，都采用相同的程序和标准。</w:t>
      </w:r>
    </w:p>
    <w:p>
      <w:pPr>
        <w:spacing w:line="440" w:lineRule="exact"/>
        <w:ind w:firstLine="480" w:firstLineChars="200"/>
        <w:rPr>
          <w:rFonts w:ascii="宋体" w:hAnsi="宋体"/>
          <w:sz w:val="24"/>
          <w:szCs w:val="20"/>
        </w:rPr>
      </w:pPr>
      <w:r>
        <w:rPr>
          <w:rFonts w:hint="eastAsia" w:ascii="宋体" w:hAnsi="宋体"/>
          <w:sz w:val="24"/>
          <w:szCs w:val="20"/>
        </w:rPr>
        <w:t>11.2比选及评估过程将严格按照比选文件的要求和条件进行。</w:t>
      </w:r>
    </w:p>
    <w:p>
      <w:pPr>
        <w:spacing w:line="440" w:lineRule="exact"/>
        <w:rPr>
          <w:rFonts w:ascii="宋体" w:hAnsi="宋体"/>
          <w:sz w:val="24"/>
          <w:szCs w:val="20"/>
        </w:rPr>
      </w:pPr>
      <w:r>
        <w:rPr>
          <w:rFonts w:hint="eastAsia" w:ascii="宋体" w:hAnsi="宋体"/>
          <w:sz w:val="24"/>
          <w:szCs w:val="20"/>
        </w:rPr>
        <w:t xml:space="preserve">    11.3比选小组将根据报价人的报价文件，经综合分析、比较，按比选须知前附表第6项规定的办法推荐中选报价人候选人。</w:t>
      </w:r>
    </w:p>
    <w:p>
      <w:pPr>
        <w:spacing w:line="440" w:lineRule="exact"/>
        <w:rPr>
          <w:rFonts w:ascii="宋体" w:hAnsi="宋体"/>
          <w:bCs/>
          <w:sz w:val="24"/>
          <w:szCs w:val="20"/>
        </w:rPr>
      </w:pPr>
    </w:p>
    <w:p>
      <w:pPr>
        <w:spacing w:line="440" w:lineRule="exact"/>
        <w:jc w:val="center"/>
        <w:rPr>
          <w:rFonts w:ascii="宋体" w:hAnsi="宋体"/>
          <w:bCs/>
          <w:sz w:val="24"/>
          <w:szCs w:val="20"/>
        </w:rPr>
      </w:pPr>
      <w:r>
        <w:rPr>
          <w:rFonts w:hint="eastAsia" w:ascii="宋体" w:hAnsi="宋体"/>
          <w:bCs/>
          <w:sz w:val="24"/>
          <w:szCs w:val="20"/>
        </w:rPr>
        <w:t>E</w:t>
      </w:r>
      <w:r>
        <w:rPr>
          <w:rFonts w:ascii="宋体" w:hAnsi="宋体"/>
          <w:bCs/>
          <w:sz w:val="24"/>
          <w:szCs w:val="20"/>
        </w:rPr>
        <w:t xml:space="preserve">  </w:t>
      </w:r>
      <w:r>
        <w:rPr>
          <w:rFonts w:hint="eastAsia" w:ascii="宋体" w:hAnsi="宋体"/>
          <w:bCs/>
          <w:sz w:val="24"/>
          <w:szCs w:val="20"/>
        </w:rPr>
        <w:t>授予合同</w:t>
      </w:r>
    </w:p>
    <w:p>
      <w:pPr>
        <w:spacing w:line="440" w:lineRule="exact"/>
        <w:rPr>
          <w:rFonts w:ascii="宋体" w:hAnsi="宋体"/>
          <w:sz w:val="24"/>
          <w:szCs w:val="20"/>
        </w:rPr>
      </w:pPr>
      <w:r>
        <w:rPr>
          <w:rFonts w:hint="eastAsia" w:ascii="宋体" w:hAnsi="宋体"/>
          <w:sz w:val="24"/>
          <w:szCs w:val="20"/>
        </w:rPr>
        <w:t>12</w:t>
      </w:r>
      <w:r>
        <w:rPr>
          <w:rFonts w:ascii="宋体" w:hAnsi="宋体"/>
          <w:sz w:val="24"/>
          <w:szCs w:val="20"/>
        </w:rPr>
        <w:t xml:space="preserve">. </w:t>
      </w:r>
      <w:r>
        <w:rPr>
          <w:rFonts w:hint="eastAsia" w:ascii="宋体" w:hAnsi="宋体"/>
          <w:sz w:val="24"/>
          <w:szCs w:val="20"/>
        </w:rPr>
        <w:t>授予合同的准则</w:t>
      </w:r>
    </w:p>
    <w:p>
      <w:pPr>
        <w:spacing w:line="440" w:lineRule="exact"/>
        <w:rPr>
          <w:rFonts w:ascii="宋体" w:hAnsi="宋体"/>
          <w:sz w:val="24"/>
          <w:szCs w:val="20"/>
        </w:rPr>
      </w:pPr>
      <w:r>
        <w:rPr>
          <w:rFonts w:hint="eastAsia" w:ascii="宋体" w:hAnsi="宋体"/>
          <w:sz w:val="24"/>
          <w:szCs w:val="20"/>
        </w:rPr>
        <w:t xml:space="preserve">    12</w:t>
      </w:r>
      <w:r>
        <w:rPr>
          <w:rFonts w:ascii="宋体" w:hAnsi="宋体"/>
          <w:sz w:val="24"/>
          <w:szCs w:val="20"/>
        </w:rPr>
        <w:t>.1</w:t>
      </w:r>
      <w:r>
        <w:rPr>
          <w:rFonts w:hint="eastAsia" w:ascii="宋体" w:hAnsi="宋体"/>
          <w:sz w:val="24"/>
          <w:szCs w:val="20"/>
        </w:rPr>
        <w:t xml:space="preserve"> 合同将授予其报价文件符合比选文件要求，并能圆满地履行合同的、且被推荐为中选候选人的报价人。</w:t>
      </w:r>
    </w:p>
    <w:p>
      <w:pPr>
        <w:spacing w:line="440" w:lineRule="exact"/>
        <w:rPr>
          <w:rFonts w:ascii="宋体" w:hAnsi="宋体"/>
          <w:sz w:val="24"/>
          <w:szCs w:val="20"/>
        </w:rPr>
      </w:pPr>
      <w:r>
        <w:rPr>
          <w:rFonts w:hint="eastAsia" w:ascii="宋体" w:hAnsi="宋体"/>
          <w:sz w:val="24"/>
          <w:szCs w:val="20"/>
        </w:rPr>
        <w:t xml:space="preserve">    12.2 最低报价不是被授予合同的保证。</w:t>
      </w:r>
    </w:p>
    <w:p>
      <w:pPr>
        <w:spacing w:line="440" w:lineRule="exact"/>
        <w:rPr>
          <w:rFonts w:ascii="宋体" w:hAnsi="宋体"/>
          <w:sz w:val="24"/>
          <w:szCs w:val="20"/>
        </w:rPr>
      </w:pPr>
      <w:r>
        <w:rPr>
          <w:rFonts w:hint="eastAsia" w:ascii="宋体" w:hAnsi="宋体"/>
          <w:sz w:val="24"/>
          <w:szCs w:val="20"/>
        </w:rPr>
        <w:t xml:space="preserve">    </w:t>
      </w:r>
      <w:r>
        <w:rPr>
          <w:rFonts w:ascii="宋体" w:hAnsi="宋体"/>
          <w:sz w:val="24"/>
          <w:szCs w:val="20"/>
        </w:rPr>
        <w:t>1</w:t>
      </w:r>
      <w:r>
        <w:rPr>
          <w:rFonts w:hint="eastAsia" w:ascii="宋体" w:hAnsi="宋体"/>
          <w:sz w:val="24"/>
          <w:szCs w:val="20"/>
        </w:rPr>
        <w:t>2</w:t>
      </w:r>
      <w:r>
        <w:rPr>
          <w:rFonts w:ascii="宋体" w:hAnsi="宋体"/>
          <w:sz w:val="24"/>
          <w:szCs w:val="20"/>
        </w:rPr>
        <w:t>.3</w:t>
      </w:r>
      <w:r>
        <w:rPr>
          <w:rFonts w:hint="eastAsia" w:ascii="宋体" w:hAnsi="宋体"/>
          <w:sz w:val="24"/>
          <w:szCs w:val="20"/>
        </w:rPr>
        <w:t xml:space="preserve"> 采购人在授予合同时有权对服务予以在小幅范围内调整。</w:t>
      </w:r>
    </w:p>
    <w:p>
      <w:pPr>
        <w:spacing w:line="440" w:lineRule="exact"/>
        <w:rPr>
          <w:rFonts w:ascii="宋体" w:hAnsi="宋体"/>
          <w:sz w:val="24"/>
          <w:szCs w:val="20"/>
        </w:rPr>
      </w:pPr>
      <w:r>
        <w:rPr>
          <w:rFonts w:ascii="宋体" w:hAnsi="宋体"/>
          <w:sz w:val="24"/>
          <w:szCs w:val="20"/>
        </w:rPr>
        <w:t>1</w:t>
      </w:r>
      <w:r>
        <w:rPr>
          <w:rFonts w:hint="eastAsia" w:ascii="宋体" w:hAnsi="宋体"/>
          <w:sz w:val="24"/>
          <w:szCs w:val="20"/>
        </w:rPr>
        <w:t>3</w:t>
      </w:r>
      <w:r>
        <w:rPr>
          <w:rFonts w:ascii="宋体" w:hAnsi="宋体"/>
          <w:sz w:val="24"/>
          <w:szCs w:val="20"/>
        </w:rPr>
        <w:t xml:space="preserve">. </w:t>
      </w:r>
      <w:r>
        <w:rPr>
          <w:rFonts w:hint="eastAsia" w:ascii="宋体" w:hAnsi="宋体"/>
          <w:sz w:val="24"/>
          <w:szCs w:val="20"/>
        </w:rPr>
        <w:t>中选通知</w:t>
      </w:r>
    </w:p>
    <w:p>
      <w:pPr>
        <w:spacing w:line="440" w:lineRule="exact"/>
        <w:rPr>
          <w:rFonts w:ascii="宋体" w:hAnsi="宋体"/>
          <w:sz w:val="24"/>
          <w:szCs w:val="20"/>
        </w:rPr>
      </w:pPr>
      <w:r>
        <w:rPr>
          <w:rFonts w:hint="eastAsia" w:ascii="宋体" w:hAnsi="宋体"/>
          <w:sz w:val="24"/>
          <w:szCs w:val="20"/>
        </w:rPr>
        <w:t xml:space="preserve">    13</w:t>
      </w:r>
      <w:r>
        <w:rPr>
          <w:rFonts w:ascii="宋体" w:hAnsi="宋体"/>
          <w:sz w:val="24"/>
          <w:szCs w:val="20"/>
        </w:rPr>
        <w:t>.1</w:t>
      </w:r>
      <w:r>
        <w:rPr>
          <w:rFonts w:hint="eastAsia" w:ascii="宋体" w:hAnsi="宋体"/>
          <w:sz w:val="24"/>
          <w:szCs w:val="20"/>
        </w:rPr>
        <w:t>采购部将根据评估结果及采购人确认意见，向中选报价人发出通知。</w:t>
      </w:r>
    </w:p>
    <w:p>
      <w:pPr>
        <w:tabs>
          <w:tab w:val="left" w:pos="2820"/>
        </w:tabs>
        <w:spacing w:line="440" w:lineRule="exact"/>
        <w:rPr>
          <w:rFonts w:ascii="宋体" w:hAnsi="宋体"/>
          <w:sz w:val="24"/>
          <w:szCs w:val="20"/>
        </w:rPr>
      </w:pPr>
      <w:r>
        <w:rPr>
          <w:rFonts w:hint="eastAsia" w:ascii="宋体" w:hAnsi="宋体"/>
          <w:sz w:val="24"/>
          <w:szCs w:val="20"/>
        </w:rPr>
        <w:t>14．签订合同</w:t>
      </w:r>
      <w:r>
        <w:rPr>
          <w:rFonts w:ascii="宋体" w:hAnsi="宋体"/>
          <w:sz w:val="24"/>
          <w:szCs w:val="20"/>
        </w:rPr>
        <w:tab/>
      </w:r>
    </w:p>
    <w:p>
      <w:pPr>
        <w:spacing w:line="440" w:lineRule="exact"/>
        <w:rPr>
          <w:rFonts w:ascii="宋体" w:hAnsi="宋体"/>
          <w:sz w:val="24"/>
          <w:szCs w:val="20"/>
        </w:rPr>
      </w:pPr>
      <w:r>
        <w:rPr>
          <w:rFonts w:hint="eastAsia" w:ascii="宋体" w:hAnsi="宋体"/>
          <w:sz w:val="24"/>
          <w:szCs w:val="20"/>
        </w:rPr>
        <w:t xml:space="preserve">    14.1中选报价人须按通知书指定的时间、地点与采购人签订经济合同。</w:t>
      </w:r>
    </w:p>
    <w:p>
      <w:pPr>
        <w:spacing w:line="440" w:lineRule="exact"/>
        <w:ind w:firstLine="480"/>
        <w:rPr>
          <w:rFonts w:hint="eastAsia" w:ascii="宋体" w:hAnsi="宋体"/>
          <w:sz w:val="24"/>
          <w:szCs w:val="20"/>
        </w:rPr>
      </w:pPr>
      <w:r>
        <w:rPr>
          <w:rFonts w:hint="eastAsia" w:ascii="宋体" w:hAnsi="宋体"/>
          <w:sz w:val="24"/>
          <w:szCs w:val="20"/>
        </w:rPr>
        <w:t>14.2比选文件、中选报价人的报价文件及其澄清文件等，均为签订经济合同的依据。</w:t>
      </w:r>
    </w:p>
    <w:p>
      <w:pPr>
        <w:widowControl/>
        <w:spacing w:before="100" w:beforeAutospacing="1" w:after="100" w:afterAutospacing="1" w:line="440" w:lineRule="exact"/>
        <w:jc w:val="center"/>
        <w:rPr>
          <w:rFonts w:hint="eastAsia" w:hAnsi="宋体"/>
          <w:szCs w:val="20"/>
        </w:rPr>
      </w:pPr>
    </w:p>
    <w:p>
      <w:pPr>
        <w:widowControl/>
        <w:spacing w:before="100" w:beforeAutospacing="1" w:after="100" w:afterAutospacing="1" w:line="440" w:lineRule="exact"/>
        <w:jc w:val="center"/>
        <w:rPr>
          <w:rFonts w:hint="eastAsia" w:hAnsi="宋体"/>
          <w:szCs w:val="20"/>
        </w:rPr>
      </w:pPr>
    </w:p>
    <w:p>
      <w:pPr>
        <w:widowControl/>
        <w:spacing w:before="100" w:beforeAutospacing="1" w:after="100" w:afterAutospacing="1" w:line="440" w:lineRule="exact"/>
        <w:jc w:val="center"/>
        <w:rPr>
          <w:rFonts w:hint="eastAsia" w:hAnsi="宋体"/>
          <w:szCs w:val="20"/>
        </w:rPr>
      </w:pPr>
      <w:r>
        <w:rPr>
          <w:rFonts w:hint="eastAsia" w:hAnsi="宋体"/>
          <w:szCs w:val="20"/>
        </w:rPr>
        <w:t xml:space="preserve">   </w:t>
      </w:r>
    </w:p>
    <w:p>
      <w:pPr>
        <w:widowControl/>
        <w:spacing w:before="100" w:beforeAutospacing="1" w:after="100" w:afterAutospacing="1" w:line="440" w:lineRule="exact"/>
        <w:ind w:firstLine="2100" w:firstLineChars="1000"/>
        <w:rPr>
          <w:rFonts w:ascii="宋体" w:hAnsi="宋体"/>
          <w:kern w:val="0"/>
          <w:sz w:val="28"/>
          <w:szCs w:val="28"/>
        </w:rPr>
      </w:pPr>
      <w:r>
        <w:rPr>
          <w:rFonts w:hint="eastAsia" w:hAnsi="宋体"/>
          <w:szCs w:val="20"/>
        </w:rPr>
        <w:t xml:space="preserve"> </w:t>
      </w:r>
      <w:r>
        <w:rPr>
          <w:rFonts w:hint="eastAsia" w:hAnsi="宋体"/>
          <w:sz w:val="36"/>
          <w:szCs w:val="36"/>
        </w:rPr>
        <w:t xml:space="preserve">二、 </w:t>
      </w:r>
      <w:r>
        <w:rPr>
          <w:rFonts w:hint="eastAsia" w:ascii="宋体" w:hAnsi="宋体"/>
          <w:b/>
          <w:bCs/>
          <w:kern w:val="0"/>
          <w:sz w:val="36"/>
          <w:szCs w:val="36"/>
        </w:rPr>
        <w:t>比选内容及要求</w:t>
      </w:r>
    </w:p>
    <w:p>
      <w:pPr>
        <w:widowControl/>
        <w:spacing w:before="100" w:beforeAutospacing="1" w:after="100" w:afterAutospacing="1" w:line="440" w:lineRule="exact"/>
        <w:jc w:val="left"/>
        <w:outlineLvl w:val="0"/>
        <w:rPr>
          <w:rFonts w:hint="eastAsia" w:ascii="宋体" w:hAnsi="宋体"/>
          <w:b/>
          <w:bCs/>
          <w:kern w:val="0"/>
        </w:rPr>
      </w:pPr>
      <w:r>
        <w:rPr>
          <w:rFonts w:hint="eastAsia" w:ascii="宋体" w:hAnsi="宋体"/>
          <w:b/>
          <w:bCs/>
          <w:kern w:val="0"/>
        </w:rPr>
        <w:t>一、项目概况</w:t>
      </w:r>
    </w:p>
    <w:p>
      <w:pPr>
        <w:spacing w:line="440" w:lineRule="exact"/>
        <w:rPr>
          <w:rFonts w:hint="eastAsia" w:ascii="宋体" w:hAnsi="宋体"/>
          <w:sz w:val="24"/>
          <w:szCs w:val="20"/>
        </w:rPr>
      </w:pPr>
      <w:r>
        <w:rPr>
          <w:rFonts w:hint="eastAsia" w:ascii="宋体" w:hAnsi="宋体"/>
          <w:sz w:val="24"/>
          <w:szCs w:val="20"/>
        </w:rPr>
        <w:t>1.1本招标项目为福建广电网络集团</w:t>
      </w:r>
      <w:r>
        <w:rPr>
          <w:rFonts w:hint="eastAsia" w:ascii="宋体" w:hAnsi="宋体"/>
          <w:sz w:val="24"/>
          <w:szCs w:val="20"/>
          <w:lang w:eastAsia="zh-CN"/>
        </w:rPr>
        <w:t>连城</w:t>
      </w:r>
      <w:r>
        <w:rPr>
          <w:rFonts w:hint="eastAsia" w:ascii="宋体" w:hAnsi="宋体"/>
          <w:sz w:val="24"/>
          <w:szCs w:val="20"/>
        </w:rPr>
        <w:t>分公司公务运维车辆定点维修招标项目，以公开招标方式确定车辆定点维修机构。要求各定点维修机构严格按照交通部第7号令《机动车维修管理规定》、《福建省机动车维修行业管理工作规范》(文号：闽运管车辆〔2006〕6号)等国家法律法规的规定为采购人做好各项车辆维修服务工作。</w:t>
      </w:r>
    </w:p>
    <w:p>
      <w:pPr>
        <w:spacing w:line="440" w:lineRule="exact"/>
        <w:rPr>
          <w:rFonts w:hint="eastAsia" w:ascii="宋体" w:hAnsi="宋体"/>
          <w:sz w:val="24"/>
          <w:szCs w:val="20"/>
        </w:rPr>
      </w:pPr>
      <w:r>
        <w:rPr>
          <w:rFonts w:hint="eastAsia" w:ascii="宋体" w:hAnsi="宋体"/>
          <w:sz w:val="24"/>
          <w:szCs w:val="20"/>
        </w:rPr>
        <w:t>1.2维修保养内容</w:t>
      </w:r>
    </w:p>
    <w:p>
      <w:pPr>
        <w:spacing w:line="440" w:lineRule="exact"/>
        <w:rPr>
          <w:rFonts w:hint="eastAsia" w:ascii="宋体" w:hAnsi="宋体"/>
          <w:sz w:val="24"/>
          <w:szCs w:val="20"/>
        </w:rPr>
      </w:pPr>
      <w:r>
        <w:rPr>
          <w:rFonts w:hint="eastAsia" w:ascii="宋体" w:hAnsi="宋体"/>
          <w:sz w:val="24"/>
          <w:szCs w:val="20"/>
        </w:rPr>
        <w:t>1.2.1维修范围：轮胎更新、蓄电池、交通事故、内外装饰、改装（非原车配置设备、自行加装车载设备）车辆常规维修(含大修、中修、小修)，车辆的保洁等项目。</w:t>
      </w:r>
    </w:p>
    <w:p>
      <w:pPr>
        <w:spacing w:line="440" w:lineRule="exact"/>
        <w:rPr>
          <w:rFonts w:hint="eastAsia" w:ascii="宋体" w:hAnsi="宋体"/>
          <w:sz w:val="24"/>
          <w:szCs w:val="20"/>
        </w:rPr>
      </w:pPr>
      <w:r>
        <w:rPr>
          <w:rFonts w:hint="eastAsia" w:ascii="宋体" w:hAnsi="宋体"/>
          <w:sz w:val="24"/>
          <w:szCs w:val="20"/>
        </w:rPr>
        <w:t>1.2.2日常保养车辆每行驶5000公里或三清后6个月内(先到为准)，中标人以友情提示小标签的形式标明下次保养的公里数及时间，由驾驶员驾驶车辆自行到中标厂家维修 。</w:t>
      </w:r>
    </w:p>
    <w:p>
      <w:pPr>
        <w:spacing w:line="440" w:lineRule="exact"/>
        <w:rPr>
          <w:rFonts w:hint="eastAsia" w:ascii="宋体" w:hAnsi="宋体"/>
          <w:sz w:val="24"/>
          <w:szCs w:val="20"/>
        </w:rPr>
      </w:pPr>
      <w:r>
        <w:rPr>
          <w:rFonts w:hint="eastAsia" w:ascii="宋体" w:hAnsi="宋体"/>
          <w:sz w:val="24"/>
          <w:szCs w:val="20"/>
        </w:rPr>
        <w:t xml:space="preserve"> 1.2.3福建广电网络集团</w:t>
      </w:r>
      <w:r>
        <w:rPr>
          <w:rFonts w:hint="eastAsia" w:ascii="宋体" w:hAnsi="宋体"/>
          <w:sz w:val="24"/>
          <w:szCs w:val="20"/>
          <w:lang w:eastAsia="zh-CN"/>
        </w:rPr>
        <w:t>连城</w:t>
      </w:r>
      <w:r>
        <w:rPr>
          <w:rFonts w:hint="eastAsia" w:ascii="宋体" w:hAnsi="宋体"/>
          <w:sz w:val="24"/>
          <w:szCs w:val="20"/>
        </w:rPr>
        <w:t>分公司驾管人员认为车辆有问题的可直接到中标厂家维修点做车辆检查并得到及时维修。以上所涉及的材料费、零部件费、维修工时费均由中标厂家负责。涉及保险理赔业务和所发生费用由中标厂家承办理赔事项。</w:t>
      </w:r>
    </w:p>
    <w:p>
      <w:pPr>
        <w:spacing w:line="440" w:lineRule="exact"/>
        <w:rPr>
          <w:rFonts w:hint="eastAsia" w:ascii="宋体" w:hAnsi="宋体"/>
          <w:sz w:val="24"/>
          <w:szCs w:val="20"/>
        </w:rPr>
      </w:pPr>
      <w:r>
        <w:rPr>
          <w:rFonts w:hint="eastAsia" w:ascii="宋体" w:hAnsi="宋体"/>
          <w:sz w:val="24"/>
          <w:szCs w:val="20"/>
        </w:rPr>
        <w:t>二、技术要求（以“★”标示的内容为不允许负偏离的实质性要求）</w:t>
      </w:r>
    </w:p>
    <w:p>
      <w:pPr>
        <w:spacing w:line="440" w:lineRule="exact"/>
        <w:rPr>
          <w:rFonts w:hint="eastAsia" w:ascii="宋体" w:hAnsi="宋体"/>
          <w:sz w:val="24"/>
          <w:szCs w:val="20"/>
        </w:rPr>
      </w:pPr>
      <w:r>
        <w:rPr>
          <w:rFonts w:hint="eastAsia" w:ascii="宋体" w:hAnsi="宋体"/>
          <w:sz w:val="24"/>
          <w:szCs w:val="20"/>
        </w:rPr>
        <w:t>福建广电网络集团股份有限公司</w:t>
      </w:r>
      <w:r>
        <w:rPr>
          <w:rFonts w:hint="eastAsia" w:ascii="宋体" w:hAnsi="宋体"/>
          <w:sz w:val="24"/>
          <w:szCs w:val="20"/>
          <w:lang w:eastAsia="zh-CN"/>
        </w:rPr>
        <w:t>连城</w:t>
      </w:r>
      <w:r>
        <w:rPr>
          <w:rFonts w:hint="eastAsia" w:ascii="宋体" w:hAnsi="宋体"/>
          <w:sz w:val="24"/>
          <w:szCs w:val="20"/>
        </w:rPr>
        <w:t>分公司车辆基本数据统计如下 ：</w:t>
      </w:r>
    </w:p>
    <w:tbl>
      <w:tblPr>
        <w:tblStyle w:val="7"/>
        <w:tblW w:w="9527" w:type="dxa"/>
        <w:tblInd w:w="-32" w:type="dxa"/>
        <w:tblLayout w:type="fixed"/>
        <w:tblCellMar>
          <w:top w:w="15" w:type="dxa"/>
          <w:left w:w="15" w:type="dxa"/>
          <w:bottom w:w="15" w:type="dxa"/>
          <w:right w:w="15" w:type="dxa"/>
        </w:tblCellMar>
      </w:tblPr>
      <w:tblGrid>
        <w:gridCol w:w="1517"/>
        <w:gridCol w:w="2473"/>
        <w:gridCol w:w="5537"/>
      </w:tblGrid>
      <w:tr>
        <w:tblPrEx>
          <w:tblCellMar>
            <w:top w:w="15" w:type="dxa"/>
            <w:left w:w="15" w:type="dxa"/>
            <w:bottom w:w="15" w:type="dxa"/>
            <w:right w:w="15" w:type="dxa"/>
          </w:tblCellMar>
        </w:tblPrEx>
        <w:trPr>
          <w:trHeight w:val="795" w:hRule="atLeast"/>
        </w:trPr>
        <w:tc>
          <w:tcPr>
            <w:tcW w:w="9527" w:type="dxa"/>
            <w:gridSpan w:val="3"/>
            <w:tcBorders>
              <w:bottom w:val="single" w:color="000000" w:sz="4" w:space="0"/>
            </w:tcBorders>
            <w:noWrap w:val="0"/>
            <w:vAlign w:val="top"/>
          </w:tcPr>
          <w:p>
            <w:pPr>
              <w:spacing w:line="440" w:lineRule="exact"/>
              <w:rPr>
                <w:rFonts w:hint="eastAsia" w:ascii="宋体" w:hAnsi="宋体"/>
                <w:sz w:val="24"/>
                <w:szCs w:val="20"/>
              </w:rPr>
            </w:pPr>
          </w:p>
        </w:tc>
      </w:tr>
      <w:tr>
        <w:tblPrEx>
          <w:tblCellMar>
            <w:top w:w="15" w:type="dxa"/>
            <w:left w:w="15" w:type="dxa"/>
            <w:bottom w:w="15" w:type="dxa"/>
            <w:right w:w="15" w:type="dxa"/>
          </w:tblCellMar>
        </w:tblPrEx>
        <w:trPr>
          <w:trHeight w:val="795" w:hRule="atLeast"/>
        </w:trPr>
        <w:tc>
          <w:tcPr>
            <w:tcW w:w="9527" w:type="dxa"/>
            <w:gridSpan w:val="3"/>
            <w:tcBorders>
              <w:bottom w:val="single" w:color="000000" w:sz="4" w:space="0"/>
            </w:tcBorders>
            <w:noWrap w:val="0"/>
            <w:vAlign w:val="top"/>
          </w:tcPr>
          <w:p>
            <w:pPr>
              <w:spacing w:line="440" w:lineRule="exact"/>
              <w:rPr>
                <w:rFonts w:hint="eastAsia" w:ascii="宋体" w:hAnsi="宋体"/>
                <w:sz w:val="24"/>
                <w:szCs w:val="20"/>
              </w:rPr>
            </w:pPr>
            <w:r>
              <w:rPr>
                <w:rFonts w:hint="eastAsia" w:ascii="宋体" w:hAnsi="宋体"/>
                <w:sz w:val="24"/>
                <w:szCs w:val="20"/>
              </w:rPr>
              <w:t>车辆汇总表</w:t>
            </w:r>
          </w:p>
        </w:tc>
      </w:tr>
      <w:tr>
        <w:tblPrEx>
          <w:tblCellMar>
            <w:top w:w="15" w:type="dxa"/>
            <w:left w:w="15" w:type="dxa"/>
            <w:bottom w:w="15" w:type="dxa"/>
            <w:right w:w="15" w:type="dxa"/>
          </w:tblCellMar>
        </w:tblPrEx>
        <w:trPr>
          <w:trHeight w:val="1020" w:hRule="atLeast"/>
        </w:trPr>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rPr>
                <w:rFonts w:hint="eastAsia" w:ascii="宋体" w:hAnsi="宋体"/>
                <w:sz w:val="24"/>
                <w:szCs w:val="20"/>
              </w:rPr>
            </w:pPr>
            <w:r>
              <w:rPr>
                <w:rFonts w:hint="eastAsia" w:ascii="宋体" w:hAnsi="宋体"/>
                <w:sz w:val="24"/>
                <w:szCs w:val="20"/>
              </w:rPr>
              <w:t>车号</w:t>
            </w:r>
          </w:p>
        </w:tc>
        <w:tc>
          <w:tcPr>
            <w:tcW w:w="24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rPr>
                <w:rFonts w:hint="eastAsia" w:ascii="宋体" w:hAnsi="宋体"/>
                <w:sz w:val="24"/>
                <w:szCs w:val="20"/>
              </w:rPr>
            </w:pPr>
            <w:r>
              <w:rPr>
                <w:rFonts w:hint="eastAsia" w:ascii="宋体" w:hAnsi="宋体"/>
                <w:sz w:val="24"/>
                <w:szCs w:val="20"/>
              </w:rPr>
              <w:t>型号</w:t>
            </w:r>
          </w:p>
        </w:tc>
        <w:tc>
          <w:tcPr>
            <w:tcW w:w="5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rPr>
                <w:rFonts w:hint="eastAsia" w:ascii="宋体" w:hAnsi="宋体"/>
                <w:sz w:val="24"/>
                <w:szCs w:val="20"/>
              </w:rPr>
            </w:pPr>
            <w:r>
              <w:rPr>
                <w:rFonts w:hint="eastAsia" w:ascii="宋体" w:hAnsi="宋体"/>
                <w:sz w:val="24"/>
                <w:szCs w:val="20"/>
              </w:rPr>
              <w:t>注册时间</w:t>
            </w:r>
          </w:p>
        </w:tc>
      </w:tr>
      <w:tr>
        <w:tblPrEx>
          <w:tblCellMar>
            <w:top w:w="15" w:type="dxa"/>
            <w:left w:w="15" w:type="dxa"/>
            <w:bottom w:w="15" w:type="dxa"/>
            <w:right w:w="15" w:type="dxa"/>
          </w:tblCellMar>
        </w:tblPrEx>
        <w:trPr>
          <w:trHeight w:val="555" w:hRule="atLeast"/>
        </w:trPr>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闽F</w:t>
            </w:r>
            <w:r>
              <w:rPr>
                <w:rFonts w:hint="eastAsia" w:ascii="宋体" w:hAnsi="宋体" w:eastAsia="宋体" w:cs="宋体"/>
                <w:i w:val="0"/>
                <w:color w:val="000000"/>
                <w:kern w:val="0"/>
                <w:sz w:val="24"/>
                <w:szCs w:val="24"/>
                <w:u w:val="none"/>
                <w:lang w:val="en-US" w:eastAsia="zh-CN" w:bidi="ar"/>
              </w:rPr>
              <w:t>LR062</w:t>
            </w:r>
          </w:p>
        </w:tc>
        <w:tc>
          <w:tcPr>
            <w:tcW w:w="247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江铃JX1020TSD4</w:t>
            </w:r>
          </w:p>
        </w:tc>
        <w:tc>
          <w:tcPr>
            <w:tcW w:w="553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left"/>
              <w:textAlignment w:val="bottom"/>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2015.11</w:t>
            </w:r>
          </w:p>
        </w:tc>
      </w:tr>
      <w:tr>
        <w:tblPrEx>
          <w:tblCellMar>
            <w:top w:w="15" w:type="dxa"/>
            <w:left w:w="15" w:type="dxa"/>
            <w:bottom w:w="15" w:type="dxa"/>
            <w:right w:w="15" w:type="dxa"/>
          </w:tblCellMar>
        </w:tblPrEx>
        <w:trPr>
          <w:trHeight w:val="555" w:hRule="atLeast"/>
        </w:trPr>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jc w:val="center"/>
              <w:rPr>
                <w:rFonts w:hint="eastAsia" w:ascii="宋体" w:hAnsi="宋体"/>
                <w:sz w:val="24"/>
                <w:szCs w:val="20"/>
              </w:rPr>
            </w:pPr>
            <w:r>
              <w:rPr>
                <w:rFonts w:hint="eastAsia" w:ascii="宋体" w:hAnsi="宋体"/>
                <w:sz w:val="24"/>
                <w:szCs w:val="20"/>
              </w:rPr>
              <w:t>闽FLB152</w:t>
            </w:r>
          </w:p>
        </w:tc>
        <w:tc>
          <w:tcPr>
            <w:tcW w:w="24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jc w:val="center"/>
              <w:rPr>
                <w:rFonts w:hint="eastAsia" w:ascii="宋体" w:hAnsi="宋体"/>
                <w:sz w:val="24"/>
                <w:szCs w:val="20"/>
              </w:rPr>
            </w:pPr>
            <w:r>
              <w:rPr>
                <w:rFonts w:hint="eastAsia"/>
              </w:rPr>
              <w:t>东风EQ1021NF33</w:t>
            </w:r>
          </w:p>
        </w:tc>
        <w:tc>
          <w:tcPr>
            <w:tcW w:w="5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jc w:val="left"/>
              <w:rPr>
                <w:rFonts w:hint="eastAsia" w:ascii="宋体" w:hAnsi="宋体"/>
                <w:sz w:val="24"/>
                <w:szCs w:val="20"/>
              </w:rPr>
            </w:pPr>
            <w:r>
              <w:rPr>
                <w:rFonts w:hint="eastAsia" w:ascii="宋体" w:hAnsi="宋体"/>
                <w:sz w:val="24"/>
                <w:szCs w:val="20"/>
              </w:rPr>
              <w:t>2015.11</w:t>
            </w:r>
          </w:p>
        </w:tc>
      </w:tr>
      <w:tr>
        <w:tblPrEx>
          <w:tblCellMar>
            <w:top w:w="15" w:type="dxa"/>
            <w:left w:w="15" w:type="dxa"/>
            <w:bottom w:w="15" w:type="dxa"/>
            <w:right w:w="15" w:type="dxa"/>
          </w:tblCellMar>
        </w:tblPrEx>
        <w:trPr>
          <w:trHeight w:val="555" w:hRule="atLeast"/>
        </w:trPr>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闽F</w:t>
            </w:r>
            <w:r>
              <w:rPr>
                <w:rFonts w:hint="eastAsia" w:ascii="宋体" w:hAnsi="宋体" w:eastAsia="宋体" w:cs="宋体"/>
                <w:i w:val="0"/>
                <w:color w:val="000000"/>
                <w:kern w:val="0"/>
                <w:sz w:val="24"/>
                <w:szCs w:val="24"/>
                <w:u w:val="none"/>
                <w:lang w:val="en-US" w:eastAsia="zh-CN" w:bidi="ar"/>
              </w:rPr>
              <w:t>HX076</w:t>
            </w:r>
          </w:p>
        </w:tc>
        <w:tc>
          <w:tcPr>
            <w:tcW w:w="24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jc w:val="center"/>
              <w:rPr>
                <w:rFonts w:hint="eastAsia" w:ascii="宋体" w:hAnsi="宋体"/>
                <w:sz w:val="24"/>
                <w:szCs w:val="20"/>
              </w:rPr>
            </w:pPr>
            <w:r>
              <w:rPr>
                <w:rFonts w:hint="eastAsia" w:ascii="宋体" w:hAnsi="宋体"/>
                <w:sz w:val="24"/>
                <w:szCs w:val="20"/>
              </w:rPr>
              <w:t>别克SGM7201EAAB</w:t>
            </w:r>
          </w:p>
        </w:tc>
        <w:tc>
          <w:tcPr>
            <w:tcW w:w="5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jc w:val="left"/>
              <w:rPr>
                <w:rFonts w:hint="eastAsia" w:ascii="宋体" w:hAnsi="宋体"/>
                <w:sz w:val="24"/>
                <w:szCs w:val="20"/>
              </w:rPr>
            </w:pPr>
            <w:r>
              <w:rPr>
                <w:rFonts w:hint="eastAsia" w:ascii="宋体" w:hAnsi="宋体"/>
                <w:sz w:val="24"/>
                <w:szCs w:val="20"/>
              </w:rPr>
              <w:t>2014.7</w:t>
            </w:r>
          </w:p>
        </w:tc>
      </w:tr>
      <w:tr>
        <w:tblPrEx>
          <w:tblCellMar>
            <w:top w:w="15" w:type="dxa"/>
            <w:left w:w="15" w:type="dxa"/>
            <w:bottom w:w="15" w:type="dxa"/>
            <w:right w:w="15" w:type="dxa"/>
          </w:tblCellMar>
        </w:tblPrEx>
        <w:trPr>
          <w:trHeight w:val="555" w:hRule="atLeast"/>
        </w:trPr>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jc w:val="center"/>
              <w:rPr>
                <w:rFonts w:hint="eastAsia" w:ascii="宋体" w:hAnsi="宋体"/>
                <w:sz w:val="24"/>
                <w:szCs w:val="20"/>
              </w:rPr>
            </w:pPr>
            <w:r>
              <w:rPr>
                <w:rFonts w:hint="eastAsia" w:ascii="宋体" w:hAnsi="宋体"/>
                <w:sz w:val="24"/>
                <w:szCs w:val="20"/>
              </w:rPr>
              <w:t>闽FLR622</w:t>
            </w:r>
          </w:p>
        </w:tc>
        <w:tc>
          <w:tcPr>
            <w:tcW w:w="24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jc w:val="center"/>
              <w:rPr>
                <w:rFonts w:hint="eastAsia" w:ascii="宋体" w:hAnsi="宋体"/>
                <w:sz w:val="24"/>
                <w:szCs w:val="20"/>
              </w:rPr>
            </w:pPr>
            <w:r>
              <w:rPr>
                <w:rFonts w:hint="eastAsia" w:ascii="宋体" w:hAnsi="宋体"/>
                <w:sz w:val="24"/>
                <w:szCs w:val="20"/>
              </w:rPr>
              <w:t>长城CC6460KM07</w:t>
            </w:r>
          </w:p>
        </w:tc>
        <w:tc>
          <w:tcPr>
            <w:tcW w:w="5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jc w:val="left"/>
              <w:rPr>
                <w:rFonts w:hint="eastAsia" w:ascii="宋体" w:hAnsi="宋体"/>
                <w:sz w:val="24"/>
                <w:szCs w:val="20"/>
              </w:rPr>
            </w:pPr>
            <w:r>
              <w:rPr>
                <w:rFonts w:hint="eastAsia" w:ascii="宋体" w:hAnsi="宋体"/>
                <w:sz w:val="24"/>
                <w:szCs w:val="20"/>
              </w:rPr>
              <w:t>2010.6</w:t>
            </w:r>
          </w:p>
        </w:tc>
      </w:tr>
      <w:tr>
        <w:tblPrEx>
          <w:tblCellMar>
            <w:top w:w="15" w:type="dxa"/>
            <w:left w:w="15" w:type="dxa"/>
            <w:bottom w:w="15" w:type="dxa"/>
            <w:right w:w="15" w:type="dxa"/>
          </w:tblCellMar>
        </w:tblPrEx>
        <w:trPr>
          <w:trHeight w:val="555" w:hRule="atLeast"/>
        </w:trPr>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jc w:val="center"/>
              <w:rPr>
                <w:rFonts w:hint="default" w:ascii="宋体" w:hAnsi="宋体"/>
                <w:sz w:val="24"/>
                <w:szCs w:val="20"/>
                <w:lang w:val="en-US"/>
              </w:rPr>
            </w:pPr>
            <w:r>
              <w:rPr>
                <w:rFonts w:hint="eastAsia" w:ascii="宋体" w:hAnsi="宋体"/>
                <w:sz w:val="24"/>
                <w:szCs w:val="20"/>
              </w:rPr>
              <w:t>闽F</w:t>
            </w:r>
            <w:r>
              <w:rPr>
                <w:rFonts w:hint="eastAsia" w:ascii="宋体" w:hAnsi="宋体"/>
                <w:sz w:val="24"/>
                <w:szCs w:val="20"/>
                <w:lang w:val="en-US" w:eastAsia="zh-CN"/>
              </w:rPr>
              <w:t>HN562</w:t>
            </w:r>
          </w:p>
        </w:tc>
        <w:tc>
          <w:tcPr>
            <w:tcW w:w="24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jc w:val="center"/>
              <w:rPr>
                <w:rFonts w:hint="default" w:ascii="宋体" w:hAnsi="宋体" w:eastAsia="宋体"/>
                <w:sz w:val="24"/>
                <w:szCs w:val="20"/>
                <w:lang w:val="en-US" w:eastAsia="zh-CN"/>
              </w:rPr>
            </w:pPr>
            <w:r>
              <w:rPr>
                <w:rFonts w:hint="eastAsia" w:ascii="宋体" w:hAnsi="宋体"/>
                <w:sz w:val="24"/>
                <w:szCs w:val="20"/>
                <w:lang w:val="en-US" w:eastAsia="zh-CN"/>
              </w:rPr>
              <w:t>长安SC1022S4N</w:t>
            </w:r>
          </w:p>
        </w:tc>
        <w:tc>
          <w:tcPr>
            <w:tcW w:w="5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40" w:lineRule="exact"/>
              <w:jc w:val="left"/>
              <w:rPr>
                <w:rFonts w:hint="default" w:ascii="宋体" w:hAnsi="宋体" w:eastAsia="宋体"/>
                <w:sz w:val="24"/>
                <w:szCs w:val="20"/>
                <w:lang w:val="en-US" w:eastAsia="zh-CN"/>
              </w:rPr>
            </w:pPr>
            <w:r>
              <w:rPr>
                <w:rFonts w:hint="eastAsia" w:ascii="宋体" w:hAnsi="宋体"/>
                <w:sz w:val="24"/>
                <w:szCs w:val="20"/>
                <w:lang w:val="en-US" w:eastAsia="zh-CN"/>
              </w:rPr>
              <w:t>2012.03</w:t>
            </w:r>
          </w:p>
        </w:tc>
      </w:tr>
    </w:tbl>
    <w:p>
      <w:pPr>
        <w:spacing w:line="440" w:lineRule="exact"/>
        <w:rPr>
          <w:rFonts w:hint="eastAsia" w:ascii="宋体" w:hAnsi="宋体"/>
          <w:sz w:val="24"/>
          <w:szCs w:val="20"/>
        </w:rPr>
      </w:pPr>
      <w:r>
        <w:rPr>
          <w:rFonts w:hint="eastAsia" w:ascii="宋体" w:hAnsi="宋体"/>
          <w:sz w:val="24"/>
          <w:szCs w:val="20"/>
        </w:rPr>
        <w:t>备注：车辆合计：</w:t>
      </w:r>
      <w:r>
        <w:rPr>
          <w:rFonts w:hint="eastAsia" w:ascii="宋体" w:hAnsi="宋体"/>
          <w:sz w:val="24"/>
          <w:szCs w:val="20"/>
          <w:lang w:val="en-US" w:eastAsia="zh-CN"/>
        </w:rPr>
        <w:t>5</w:t>
      </w:r>
      <w:r>
        <w:rPr>
          <w:rFonts w:hint="eastAsia" w:ascii="宋体" w:hAnsi="宋体"/>
          <w:sz w:val="24"/>
          <w:szCs w:val="20"/>
        </w:rPr>
        <w:t>辆</w:t>
      </w:r>
    </w:p>
    <w:p>
      <w:pPr>
        <w:spacing w:line="440" w:lineRule="exact"/>
        <w:rPr>
          <w:rFonts w:hint="eastAsia" w:ascii="宋体" w:hAnsi="宋体"/>
          <w:sz w:val="24"/>
          <w:szCs w:val="20"/>
        </w:rPr>
      </w:pPr>
      <w:r>
        <w:rPr>
          <w:rFonts w:hint="eastAsia" w:ascii="宋体" w:hAnsi="宋体"/>
          <w:sz w:val="24"/>
          <w:szCs w:val="20"/>
        </w:rPr>
        <w:t>三、维修/保养要求</w:t>
      </w:r>
    </w:p>
    <w:p>
      <w:pPr>
        <w:spacing w:line="440" w:lineRule="exact"/>
        <w:rPr>
          <w:rFonts w:hint="eastAsia" w:ascii="宋体" w:hAnsi="宋体"/>
          <w:sz w:val="24"/>
          <w:szCs w:val="20"/>
        </w:rPr>
      </w:pPr>
      <w:r>
        <w:rPr>
          <w:rFonts w:hint="eastAsia" w:ascii="宋体" w:hAnsi="宋体"/>
          <w:sz w:val="24"/>
          <w:szCs w:val="20"/>
        </w:rPr>
        <w:t>3.1中标厂家应指派责任心强、技术过硬的维修工负责车辆的维修/保养，按照各车型要求和所签订合同规定对福建广电网络集团的车辆进行维修/保养，使之保持良好的运行状态。</w:t>
      </w:r>
    </w:p>
    <w:p>
      <w:pPr>
        <w:spacing w:line="440" w:lineRule="exact"/>
        <w:rPr>
          <w:rFonts w:hint="eastAsia" w:ascii="宋体" w:hAnsi="宋体"/>
          <w:sz w:val="24"/>
          <w:szCs w:val="20"/>
        </w:rPr>
      </w:pPr>
      <w:r>
        <w:rPr>
          <w:rFonts w:hint="eastAsia" w:ascii="宋体" w:hAnsi="宋体"/>
          <w:sz w:val="24"/>
          <w:szCs w:val="20"/>
        </w:rPr>
        <w:t>3.2中标人必须提供24小时维修服务。福建广电网络集团</w:t>
      </w:r>
      <w:r>
        <w:rPr>
          <w:rFonts w:hint="eastAsia" w:ascii="宋体" w:hAnsi="宋体"/>
          <w:sz w:val="24"/>
          <w:szCs w:val="20"/>
          <w:lang w:eastAsia="zh-CN"/>
        </w:rPr>
        <w:t>连城分公司</w:t>
      </w:r>
      <w:r>
        <w:rPr>
          <w:rFonts w:hint="eastAsia" w:ascii="宋体" w:hAnsi="宋体"/>
          <w:sz w:val="24"/>
          <w:szCs w:val="20"/>
        </w:rPr>
        <w:t>车辆在</w:t>
      </w:r>
      <w:r>
        <w:rPr>
          <w:rFonts w:hint="eastAsia" w:ascii="宋体" w:hAnsi="宋体"/>
          <w:sz w:val="24"/>
          <w:szCs w:val="20"/>
          <w:lang w:eastAsia="zh-CN"/>
        </w:rPr>
        <w:t>连城城</w:t>
      </w:r>
      <w:r>
        <w:rPr>
          <w:rFonts w:hint="eastAsia" w:ascii="宋体" w:hAnsi="宋体"/>
          <w:sz w:val="24"/>
          <w:szCs w:val="20"/>
        </w:rPr>
        <w:t>区范围内发生故障时，驾驶人员及车辆管理人员应立即与中标厂家电话联系，中标人应安排施救，保证60分钟内赶到现场抢修。</w:t>
      </w:r>
      <w:r>
        <w:rPr>
          <w:rFonts w:hint="eastAsia" w:ascii="宋体" w:hAnsi="宋体"/>
          <w:sz w:val="24"/>
          <w:szCs w:val="20"/>
          <w:lang w:eastAsia="zh-CN"/>
        </w:rPr>
        <w:t>城区</w:t>
      </w:r>
      <w:r>
        <w:rPr>
          <w:rFonts w:hint="eastAsia" w:ascii="宋体" w:hAnsi="宋体"/>
          <w:sz w:val="24"/>
          <w:szCs w:val="20"/>
        </w:rPr>
        <w:t>外每超过30公里增加30分钟，一般故障或事故排除时间不超过2.5小时。无法现场排除故障，中标人负责将车辆拖回维修点维修。所需费用由中标厂家负责。</w:t>
      </w:r>
    </w:p>
    <w:p>
      <w:pPr>
        <w:spacing w:line="440" w:lineRule="exact"/>
        <w:rPr>
          <w:rFonts w:hint="eastAsia" w:ascii="宋体" w:hAnsi="宋体"/>
          <w:sz w:val="24"/>
          <w:szCs w:val="20"/>
        </w:rPr>
      </w:pPr>
      <w:r>
        <w:rPr>
          <w:rFonts w:hint="eastAsia" w:ascii="宋体" w:hAnsi="宋体"/>
          <w:sz w:val="24"/>
          <w:szCs w:val="20"/>
        </w:rPr>
        <w:t>3.3配备专用维修工位，遇到维修任务繁重，中标厂家应为福建广电网络集团进入维修点的车辆子以优先安排维修。</w:t>
      </w:r>
    </w:p>
    <w:p>
      <w:pPr>
        <w:spacing w:line="440" w:lineRule="exact"/>
        <w:rPr>
          <w:rFonts w:hint="eastAsia" w:ascii="宋体" w:hAnsi="宋体"/>
          <w:sz w:val="24"/>
          <w:szCs w:val="20"/>
        </w:rPr>
      </w:pPr>
      <w:r>
        <w:rPr>
          <w:rFonts w:hint="eastAsia" w:ascii="宋体" w:hAnsi="宋体"/>
          <w:sz w:val="24"/>
          <w:szCs w:val="20"/>
        </w:rPr>
        <w:t>3.4维修/保养中更换的零配件，所有车辆必须使用原车型配套厂家生产的零部件（严禁使用不符合国家标准的零部件），三清保养所使用的发动机、变速箱、转向机等用油必须符合该车辆型号规定质量标准。</w:t>
      </w:r>
    </w:p>
    <w:p>
      <w:pPr>
        <w:spacing w:line="440" w:lineRule="exact"/>
        <w:rPr>
          <w:rFonts w:hint="eastAsia" w:ascii="宋体" w:hAnsi="宋体"/>
          <w:sz w:val="24"/>
          <w:szCs w:val="20"/>
        </w:rPr>
      </w:pPr>
      <w:r>
        <w:rPr>
          <w:rFonts w:hint="eastAsia" w:ascii="宋体" w:hAnsi="宋体"/>
          <w:sz w:val="24"/>
          <w:szCs w:val="20"/>
        </w:rPr>
        <w:t>3.5中标人须应用计算机管理手段建立车辆档案，对维修/保养过的车辆详细记录具体细节，并注明维修/保养后的质保期，进行车辆跟踪服务，保证车辆处于良好状态。</w:t>
      </w:r>
    </w:p>
    <w:p>
      <w:pPr>
        <w:spacing w:line="440" w:lineRule="exact"/>
        <w:rPr>
          <w:rFonts w:hint="eastAsia" w:ascii="宋体" w:hAnsi="宋体"/>
          <w:sz w:val="24"/>
          <w:szCs w:val="20"/>
        </w:rPr>
      </w:pPr>
      <w:r>
        <w:rPr>
          <w:rFonts w:hint="eastAsia" w:ascii="宋体" w:hAnsi="宋体"/>
          <w:sz w:val="24"/>
          <w:szCs w:val="20"/>
        </w:rPr>
        <w:t>3.6车辆维修/保养的操作、质量应符合DB/35-T164-2002《汽车维护工艺规范》和GB/18344-2001《汽车维护、检测、诊断技术规范》的要求以及汽车维修相关标准，实行出厂检验制度和质量保证期制度，质量保证期内发生因维修质量造成的机械事故和直接经济损失由供应商负责（注：汽车维修质量保证期：整车维修或总成修理为车辆行驶20000公里或100日；二级维护为车辆行驶5000公里或30日；一级维护、小修及专项修理为车辆行驶2000公里或10日）。</w:t>
      </w:r>
    </w:p>
    <w:p>
      <w:pPr>
        <w:spacing w:line="440" w:lineRule="exact"/>
        <w:rPr>
          <w:rFonts w:hint="eastAsia" w:ascii="宋体" w:hAnsi="宋体"/>
          <w:sz w:val="24"/>
          <w:szCs w:val="20"/>
        </w:rPr>
      </w:pPr>
      <w:r>
        <w:rPr>
          <w:rFonts w:hint="eastAsia" w:ascii="宋体" w:hAnsi="宋体"/>
          <w:sz w:val="24"/>
          <w:szCs w:val="20"/>
        </w:rPr>
        <w:t>3.7福建广电网络集团</w:t>
      </w:r>
      <w:r>
        <w:rPr>
          <w:rFonts w:hint="eastAsia" w:ascii="宋体" w:hAnsi="宋体"/>
          <w:sz w:val="24"/>
          <w:szCs w:val="20"/>
          <w:lang w:eastAsia="zh-CN"/>
        </w:rPr>
        <w:t>连城</w:t>
      </w:r>
      <w:r>
        <w:rPr>
          <w:rFonts w:hint="eastAsia" w:ascii="宋体" w:hAnsi="宋体"/>
          <w:sz w:val="24"/>
          <w:szCs w:val="20"/>
        </w:rPr>
        <w:t>分公司车辆长途派遣，应在出车前和返程后均应主动将车辆送中标厂家维修点检查，如发现故障应及时排除，将隐患消灭在萌芽状态。</w:t>
      </w:r>
    </w:p>
    <w:p>
      <w:pPr>
        <w:spacing w:line="440" w:lineRule="exact"/>
        <w:rPr>
          <w:rFonts w:hint="eastAsia" w:ascii="宋体" w:hAnsi="宋体"/>
          <w:sz w:val="24"/>
          <w:szCs w:val="20"/>
        </w:rPr>
      </w:pPr>
      <w:r>
        <w:rPr>
          <w:rFonts w:hint="eastAsia" w:ascii="宋体" w:hAnsi="宋体"/>
          <w:sz w:val="24"/>
          <w:szCs w:val="20"/>
        </w:rPr>
        <w:t>3.8中标人必须严格按照维修、保养和规范内容以及所签订的合同规定，对福建广电网络集团车辆进行维修及保养。同一项目一个月内维修二次以上仍不能正常行驶的，集团有权要求中标厂家将该车辆送到专修厂家进行维修。</w:t>
      </w:r>
    </w:p>
    <w:p>
      <w:pPr>
        <w:spacing w:line="440" w:lineRule="exact"/>
        <w:rPr>
          <w:rFonts w:ascii="宋体" w:hAnsi="宋体"/>
          <w:sz w:val="24"/>
          <w:szCs w:val="20"/>
        </w:rPr>
      </w:pPr>
      <w:r>
        <w:rPr>
          <w:rFonts w:hint="eastAsia" w:ascii="宋体" w:hAnsi="宋体"/>
          <w:sz w:val="24"/>
          <w:szCs w:val="20"/>
        </w:rPr>
        <w:t xml:space="preserve"> 3.9采购人有权前往报价人的场地进行现场勘察，是否响应采购人的要求，如发现报价人资格条件未达到采购人的要求，将不推荐为中选人。</w:t>
      </w:r>
    </w:p>
    <w:p>
      <w:pPr>
        <w:spacing w:line="440" w:lineRule="exact"/>
        <w:rPr>
          <w:rFonts w:hint="eastAsia" w:ascii="宋体" w:hAnsi="宋体"/>
          <w:sz w:val="24"/>
          <w:szCs w:val="20"/>
        </w:rPr>
        <w:sectPr>
          <w:pgSz w:w="11906" w:h="16838"/>
          <w:pgMar w:top="1440" w:right="1588" w:bottom="1440" w:left="1588" w:header="851" w:footer="992" w:gutter="0"/>
          <w:cols w:space="720" w:num="1"/>
          <w:docGrid w:type="lines" w:linePitch="312" w:charSpace="0"/>
        </w:sectPr>
      </w:pPr>
    </w:p>
    <w:p>
      <w:pPr>
        <w:spacing w:line="460" w:lineRule="exact"/>
        <w:jc w:val="center"/>
        <w:outlineLvl w:val="0"/>
        <w:rPr>
          <w:rFonts w:ascii="新宋体" w:hAnsi="新宋体" w:eastAsia="新宋体"/>
          <w:b/>
          <w:sz w:val="36"/>
          <w:szCs w:val="36"/>
        </w:rPr>
      </w:pPr>
      <w:r>
        <w:rPr>
          <w:rFonts w:hint="eastAsia" w:hAnsi="宋体"/>
          <w:b/>
          <w:sz w:val="36"/>
        </w:rPr>
        <w:t xml:space="preserve">  三、合同主要条款</w:t>
      </w:r>
      <w:r>
        <w:rPr>
          <w:rFonts w:hint="eastAsia" w:ascii="新宋体" w:hAnsi="新宋体" w:eastAsia="新宋体"/>
          <w:b/>
          <w:sz w:val="36"/>
          <w:szCs w:val="36"/>
          <w:lang w:eastAsia="zh-CN"/>
        </w:rPr>
        <w:t>广电网络连城分公司</w:t>
      </w:r>
      <w:r>
        <w:rPr>
          <w:rFonts w:hint="eastAsia" w:ascii="新宋体" w:hAnsi="新宋体" w:eastAsia="新宋体"/>
          <w:b/>
          <w:sz w:val="36"/>
          <w:szCs w:val="36"/>
        </w:rPr>
        <w:t>车辆定点</w:t>
      </w:r>
    </w:p>
    <w:p>
      <w:pPr>
        <w:spacing w:line="460" w:lineRule="exact"/>
        <w:jc w:val="center"/>
        <w:outlineLvl w:val="0"/>
        <w:rPr>
          <w:rFonts w:ascii="新宋体" w:hAnsi="新宋体" w:eastAsia="新宋体"/>
          <w:b/>
          <w:sz w:val="36"/>
          <w:szCs w:val="36"/>
        </w:rPr>
      </w:pPr>
    </w:p>
    <w:p>
      <w:pPr>
        <w:spacing w:line="460" w:lineRule="exact"/>
        <w:jc w:val="center"/>
        <w:outlineLvl w:val="0"/>
        <w:rPr>
          <w:rFonts w:ascii="新宋体" w:hAnsi="新宋体" w:eastAsia="新宋体"/>
          <w:b/>
          <w:sz w:val="36"/>
          <w:szCs w:val="36"/>
        </w:rPr>
      </w:pPr>
      <w:r>
        <w:rPr>
          <w:rFonts w:hint="eastAsia" w:ascii="新宋体" w:hAnsi="新宋体" w:eastAsia="新宋体"/>
          <w:b/>
          <w:sz w:val="36"/>
          <w:szCs w:val="36"/>
        </w:rPr>
        <w:t>维保服务项目合同</w:t>
      </w:r>
    </w:p>
    <w:p>
      <w:pPr>
        <w:spacing w:line="400" w:lineRule="exact"/>
        <w:jc w:val="left"/>
        <w:rPr>
          <w:rFonts w:ascii="宋体" w:hAnsi="宋体"/>
          <w:bCs/>
          <w:sz w:val="24"/>
          <w:szCs w:val="24"/>
        </w:rPr>
      </w:pPr>
    </w:p>
    <w:p>
      <w:pPr>
        <w:spacing w:line="440" w:lineRule="exact"/>
        <w:jc w:val="left"/>
        <w:rPr>
          <w:rFonts w:hint="eastAsia" w:ascii="宋体" w:hAnsi="宋体" w:eastAsia="宋体"/>
          <w:b/>
          <w:sz w:val="24"/>
          <w:szCs w:val="24"/>
          <w:lang w:eastAsia="zh-CN"/>
        </w:rPr>
      </w:pPr>
      <w:r>
        <w:rPr>
          <w:rFonts w:hint="eastAsia" w:ascii="宋体" w:hAnsi="宋体"/>
          <w:b/>
          <w:sz w:val="24"/>
          <w:szCs w:val="24"/>
        </w:rPr>
        <w:t>托修方</w:t>
      </w:r>
      <w:r>
        <w:rPr>
          <w:rFonts w:hint="eastAsia" w:ascii="宋体" w:hAnsi="宋体"/>
          <w:sz w:val="24"/>
          <w:szCs w:val="24"/>
        </w:rPr>
        <w:t>（以下简称：甲方）</w:t>
      </w:r>
      <w:r>
        <w:rPr>
          <w:rFonts w:hint="eastAsia" w:ascii="宋体" w:hAnsi="宋体"/>
          <w:b/>
          <w:sz w:val="24"/>
          <w:szCs w:val="24"/>
        </w:rPr>
        <w:t>：</w:t>
      </w:r>
      <w:r>
        <w:rPr>
          <w:rFonts w:hint="eastAsia" w:ascii="宋体" w:hAnsi="宋体"/>
          <w:b/>
          <w:sz w:val="24"/>
          <w:szCs w:val="24"/>
          <w:lang w:eastAsia="zh-CN"/>
        </w:rPr>
        <w:t>福建广电网络集团有限公司连城分公司</w:t>
      </w:r>
    </w:p>
    <w:p>
      <w:pPr>
        <w:spacing w:line="440" w:lineRule="exact"/>
        <w:jc w:val="left"/>
        <w:rPr>
          <w:rFonts w:ascii="宋体" w:hAnsi="宋体"/>
          <w:sz w:val="24"/>
          <w:szCs w:val="24"/>
          <w:u w:val="single"/>
        </w:rPr>
      </w:pPr>
      <w:r>
        <w:rPr>
          <w:rFonts w:hint="eastAsia" w:ascii="宋体" w:hAnsi="宋体"/>
          <w:b/>
          <w:sz w:val="24"/>
          <w:szCs w:val="24"/>
        </w:rPr>
        <w:t>维修方</w:t>
      </w:r>
      <w:r>
        <w:rPr>
          <w:rFonts w:hint="eastAsia" w:ascii="宋体" w:hAnsi="宋体"/>
          <w:sz w:val="24"/>
          <w:szCs w:val="24"/>
        </w:rPr>
        <w:t>（以下简称：乙方）：</w:t>
      </w:r>
    </w:p>
    <w:p>
      <w:pPr>
        <w:spacing w:line="440" w:lineRule="exact"/>
        <w:ind w:firstLine="470" w:firstLineChars="196"/>
        <w:jc w:val="left"/>
        <w:rPr>
          <w:rFonts w:ascii="宋体" w:hAnsi="宋体"/>
          <w:sz w:val="24"/>
          <w:szCs w:val="24"/>
        </w:rPr>
      </w:pPr>
    </w:p>
    <w:p>
      <w:pPr>
        <w:spacing w:line="440" w:lineRule="exact"/>
        <w:ind w:firstLine="470" w:firstLineChars="196"/>
        <w:jc w:val="left"/>
        <w:rPr>
          <w:rFonts w:ascii="宋体" w:hAnsi="宋体"/>
          <w:b/>
          <w:sz w:val="24"/>
          <w:szCs w:val="24"/>
          <w:u w:val="single"/>
        </w:rPr>
      </w:pPr>
      <w:r>
        <w:rPr>
          <w:rFonts w:hint="eastAsia" w:ascii="宋体" w:hAnsi="宋体"/>
          <w:sz w:val="24"/>
          <w:szCs w:val="24"/>
        </w:rPr>
        <w:t>为保证甲方</w:t>
      </w:r>
      <w:r>
        <w:rPr>
          <w:rFonts w:hint="eastAsia" w:ascii="宋体" w:hAnsi="宋体"/>
          <w:sz w:val="24"/>
          <w:szCs w:val="24"/>
          <w:lang w:eastAsia="zh-CN"/>
        </w:rPr>
        <w:t>车</w:t>
      </w:r>
      <w:r>
        <w:rPr>
          <w:rFonts w:hint="eastAsia" w:ascii="宋体" w:hAnsi="宋体"/>
          <w:b/>
          <w:sz w:val="24"/>
          <w:szCs w:val="24"/>
          <w:u w:val="single"/>
        </w:rPr>
        <w:t>辆定点</w:t>
      </w:r>
      <w:r>
        <w:rPr>
          <w:rFonts w:hint="eastAsia" w:ascii="宋体" w:hAnsi="宋体"/>
          <w:b/>
          <w:sz w:val="24"/>
          <w:szCs w:val="24"/>
          <w:u w:val="single"/>
          <w:lang w:eastAsia="zh-CN"/>
        </w:rPr>
        <w:t>维修保养及清洁服务</w:t>
      </w:r>
      <w:r>
        <w:rPr>
          <w:rFonts w:hint="eastAsia" w:ascii="宋体" w:hAnsi="宋体"/>
          <w:b/>
          <w:sz w:val="24"/>
          <w:szCs w:val="24"/>
          <w:u w:val="single"/>
        </w:rPr>
        <w:t>项目</w:t>
      </w:r>
      <w:r>
        <w:rPr>
          <w:rFonts w:hint="eastAsia" w:ascii="宋体" w:hAnsi="宋体"/>
          <w:sz w:val="24"/>
          <w:szCs w:val="24"/>
        </w:rPr>
        <w:t>的需要，甲方决定选定乙方为甲方</w:t>
      </w:r>
      <w:r>
        <w:rPr>
          <w:rFonts w:hint="eastAsia" w:ascii="宋体" w:hAnsi="宋体"/>
          <w:b/>
          <w:sz w:val="24"/>
          <w:szCs w:val="24"/>
          <w:u w:val="single"/>
        </w:rPr>
        <w:t>机动车</w:t>
      </w:r>
      <w:r>
        <w:rPr>
          <w:rFonts w:hint="eastAsia" w:ascii="宋体" w:hAnsi="宋体"/>
          <w:b/>
          <w:sz w:val="24"/>
          <w:szCs w:val="24"/>
          <w:u w:val="single"/>
          <w:lang w:eastAsia="zh-CN"/>
        </w:rPr>
        <w:t>维修保养及清洁</w:t>
      </w:r>
      <w:r>
        <w:rPr>
          <w:rFonts w:hint="eastAsia" w:ascii="宋体" w:hAnsi="宋体"/>
          <w:b/>
          <w:sz w:val="24"/>
          <w:szCs w:val="24"/>
          <w:u w:val="single"/>
        </w:rPr>
        <w:t xml:space="preserve">服务项目的定点维修商 </w:t>
      </w:r>
      <w:r>
        <w:rPr>
          <w:rFonts w:hint="eastAsia" w:ascii="宋体" w:hAnsi="宋体"/>
          <w:sz w:val="24"/>
          <w:szCs w:val="24"/>
        </w:rPr>
        <w:t>，乙方表示同意。双方充分协商，本着自愿及平等互利的原则，订立本合同：</w:t>
      </w:r>
    </w:p>
    <w:p>
      <w:pPr>
        <w:spacing w:line="440" w:lineRule="exact"/>
        <w:ind w:firstLine="472" w:firstLineChars="196"/>
        <w:jc w:val="left"/>
        <w:rPr>
          <w:rFonts w:ascii="黑体" w:hAnsi="黑体" w:eastAsia="黑体"/>
          <w:b/>
          <w:bCs/>
          <w:sz w:val="24"/>
          <w:szCs w:val="24"/>
        </w:rPr>
      </w:pPr>
      <w:r>
        <w:rPr>
          <w:rFonts w:hint="eastAsia" w:ascii="黑体" w:hAnsi="黑体" w:eastAsia="黑体"/>
          <w:b/>
          <w:bCs/>
          <w:sz w:val="24"/>
          <w:szCs w:val="24"/>
        </w:rPr>
        <w:t>第一条 本合同签订依据</w:t>
      </w:r>
    </w:p>
    <w:p>
      <w:pPr>
        <w:spacing w:line="440" w:lineRule="exact"/>
        <w:ind w:firstLine="480" w:firstLineChars="200"/>
        <w:jc w:val="left"/>
        <w:rPr>
          <w:rFonts w:ascii="宋体" w:hAnsi="宋体"/>
          <w:sz w:val="24"/>
          <w:szCs w:val="24"/>
        </w:rPr>
      </w:pPr>
      <w:r>
        <w:rPr>
          <w:rFonts w:hint="eastAsia" w:ascii="宋体" w:hAnsi="宋体"/>
          <w:sz w:val="24"/>
          <w:szCs w:val="24"/>
        </w:rPr>
        <w:t>1.1 甲方对</w:t>
      </w:r>
      <w:r>
        <w:rPr>
          <w:rFonts w:hint="eastAsia" w:ascii="宋体" w:hAnsi="宋体"/>
          <w:b/>
          <w:sz w:val="24"/>
          <w:szCs w:val="24"/>
          <w:u w:val="single"/>
        </w:rPr>
        <w:t>车辆定点</w:t>
      </w:r>
      <w:r>
        <w:rPr>
          <w:rFonts w:hint="eastAsia" w:ascii="宋体" w:hAnsi="宋体"/>
          <w:b/>
          <w:sz w:val="24"/>
          <w:szCs w:val="24"/>
          <w:u w:val="single"/>
          <w:lang w:eastAsia="zh-CN"/>
        </w:rPr>
        <w:t>维修保养及清洁</w:t>
      </w:r>
      <w:r>
        <w:rPr>
          <w:rFonts w:hint="eastAsia" w:ascii="宋体" w:hAnsi="宋体"/>
          <w:b/>
          <w:sz w:val="24"/>
          <w:szCs w:val="24"/>
          <w:u w:val="single"/>
        </w:rPr>
        <w:t>服务项目</w:t>
      </w:r>
      <w:r>
        <w:rPr>
          <w:rFonts w:hint="eastAsia" w:ascii="宋体" w:hAnsi="宋体"/>
          <w:sz w:val="24"/>
          <w:szCs w:val="24"/>
        </w:rPr>
        <w:t>采购项目进行邀请招标（项目编号：</w:t>
      </w:r>
      <w:r>
        <w:rPr>
          <w:rFonts w:hint="eastAsia" w:ascii="宋体" w:hAnsi="宋体"/>
          <w:sz w:val="24"/>
          <w:szCs w:val="24"/>
          <w:u w:val="single"/>
        </w:rPr>
        <w:t xml:space="preserve"> </w:t>
      </w:r>
      <w:r>
        <w:rPr>
          <w:rFonts w:hint="eastAsia" w:ascii="宋体" w:hAnsi="宋体" w:cs="宋体"/>
          <w:sz w:val="24"/>
          <w:szCs w:val="24"/>
          <w:u w:val="single"/>
        </w:rPr>
        <w:t xml:space="preserve"> </w:t>
      </w:r>
      <w:r>
        <w:rPr>
          <w:rFonts w:hint="eastAsia" w:ascii="宋体" w:hAnsi="宋体"/>
          <w:sz w:val="24"/>
          <w:szCs w:val="24"/>
        </w:rPr>
        <w:t>）的招标结果，以及本采购项目的招标文件和中标人投标文件。</w:t>
      </w:r>
    </w:p>
    <w:p>
      <w:pPr>
        <w:spacing w:line="440" w:lineRule="exact"/>
        <w:ind w:firstLine="480" w:firstLineChars="200"/>
        <w:jc w:val="left"/>
        <w:rPr>
          <w:rFonts w:ascii="宋体" w:hAnsi="宋体"/>
          <w:sz w:val="24"/>
          <w:szCs w:val="24"/>
          <w:u w:val="single"/>
        </w:rPr>
      </w:pPr>
      <w:r>
        <w:rPr>
          <w:rFonts w:hint="eastAsia" w:ascii="宋体" w:hAnsi="宋体"/>
          <w:sz w:val="24"/>
          <w:szCs w:val="24"/>
        </w:rPr>
        <w:t>1.2 其他：</w:t>
      </w:r>
      <w:r>
        <w:rPr>
          <w:rFonts w:hint="eastAsia" w:ascii="宋体" w:hAnsi="宋体"/>
          <w:sz w:val="24"/>
          <w:szCs w:val="24"/>
          <w:u w:val="single"/>
        </w:rPr>
        <w:t xml:space="preserve">  无  </w:t>
      </w:r>
    </w:p>
    <w:p>
      <w:pPr>
        <w:spacing w:line="440" w:lineRule="exact"/>
        <w:ind w:firstLine="480" w:firstLineChars="200"/>
        <w:jc w:val="left"/>
        <w:rPr>
          <w:rFonts w:ascii="宋体" w:hAnsi="宋体"/>
          <w:sz w:val="24"/>
          <w:szCs w:val="24"/>
        </w:rPr>
      </w:pPr>
      <w:r>
        <w:rPr>
          <w:rFonts w:hint="eastAsia" w:ascii="宋体" w:hAnsi="宋体"/>
          <w:sz w:val="24"/>
          <w:szCs w:val="24"/>
        </w:rPr>
        <w:t>1.3 本合同文件由：①本合同协议书及其附件；②中标通知书；③乙方投标文件；④甲方招标文件；⑤其他双方签订书面文件构成，并按上述文件优先顺序对本合同文件进行解释。</w:t>
      </w:r>
    </w:p>
    <w:p>
      <w:pPr>
        <w:spacing w:line="440" w:lineRule="exact"/>
        <w:ind w:firstLine="482" w:firstLineChars="200"/>
        <w:jc w:val="left"/>
        <w:rPr>
          <w:rFonts w:ascii="黑体" w:hAnsi="黑体" w:eastAsia="黑体"/>
          <w:b/>
          <w:bCs/>
          <w:sz w:val="24"/>
          <w:szCs w:val="24"/>
        </w:rPr>
      </w:pPr>
      <w:r>
        <w:rPr>
          <w:rFonts w:hint="eastAsia" w:ascii="黑体" w:hAnsi="黑体" w:eastAsia="黑体"/>
          <w:b/>
          <w:bCs/>
          <w:sz w:val="24"/>
          <w:szCs w:val="24"/>
        </w:rPr>
        <w:t>第二条</w:t>
      </w:r>
      <w:r>
        <w:rPr>
          <w:rFonts w:ascii="黑体" w:hAnsi="黑体" w:eastAsia="黑体"/>
          <w:b/>
          <w:bCs/>
          <w:sz w:val="24"/>
          <w:szCs w:val="24"/>
        </w:rPr>
        <w:t xml:space="preserve">  </w:t>
      </w:r>
      <w:r>
        <w:rPr>
          <w:rFonts w:hint="eastAsia" w:ascii="黑体" w:hAnsi="黑体" w:eastAsia="黑体"/>
          <w:b/>
          <w:bCs/>
          <w:sz w:val="24"/>
          <w:szCs w:val="24"/>
        </w:rPr>
        <w:t>适用范围</w:t>
      </w:r>
    </w:p>
    <w:p>
      <w:pPr>
        <w:spacing w:line="440" w:lineRule="exact"/>
        <w:ind w:firstLine="480" w:firstLineChars="200"/>
        <w:jc w:val="left"/>
        <w:rPr>
          <w:rFonts w:ascii="宋体" w:hAnsi="宋体"/>
          <w:sz w:val="24"/>
          <w:szCs w:val="24"/>
        </w:rPr>
      </w:pPr>
      <w:r>
        <w:rPr>
          <w:rFonts w:hint="eastAsia" w:ascii="宋体" w:hAnsi="宋体"/>
          <w:sz w:val="24"/>
          <w:szCs w:val="24"/>
        </w:rPr>
        <w:t>2.1</w:t>
      </w:r>
      <w:r>
        <w:rPr>
          <w:rFonts w:ascii="宋体" w:hAnsi="宋体"/>
          <w:sz w:val="24"/>
          <w:szCs w:val="24"/>
        </w:rPr>
        <w:t xml:space="preserve"> </w:t>
      </w:r>
      <w:r>
        <w:rPr>
          <w:rFonts w:hint="eastAsia" w:ascii="宋体" w:hAnsi="宋体"/>
          <w:sz w:val="24"/>
          <w:szCs w:val="24"/>
        </w:rPr>
        <w:t>项目服务期：合同签订之日起至</w:t>
      </w:r>
      <w:r>
        <w:rPr>
          <w:rFonts w:hint="eastAsia" w:ascii="宋体" w:hAnsi="宋体"/>
          <w:sz w:val="24"/>
          <w:szCs w:val="24"/>
          <w:lang w:eastAsia="zh-CN"/>
        </w:rPr>
        <w:t>二</w:t>
      </w:r>
      <w:r>
        <w:rPr>
          <w:rFonts w:hint="eastAsia" w:ascii="宋体" w:hAnsi="宋体"/>
          <w:sz w:val="24"/>
          <w:szCs w:val="24"/>
        </w:rPr>
        <w:t>年。</w:t>
      </w:r>
    </w:p>
    <w:p>
      <w:pPr>
        <w:spacing w:line="440" w:lineRule="exact"/>
        <w:ind w:firstLine="480" w:firstLineChars="200"/>
        <w:jc w:val="left"/>
        <w:rPr>
          <w:rFonts w:ascii="宋体" w:hAnsi="宋体"/>
          <w:sz w:val="24"/>
          <w:szCs w:val="24"/>
        </w:rPr>
      </w:pPr>
      <w:r>
        <w:rPr>
          <w:rFonts w:hint="eastAsia" w:ascii="宋体" w:hAnsi="宋体"/>
          <w:sz w:val="24"/>
          <w:szCs w:val="24"/>
        </w:rPr>
        <w:t>2.2</w:t>
      </w:r>
      <w:r>
        <w:rPr>
          <w:rFonts w:ascii="宋体" w:hAnsi="宋体"/>
          <w:sz w:val="24"/>
          <w:szCs w:val="24"/>
        </w:rPr>
        <w:t xml:space="preserve"> </w:t>
      </w:r>
      <w:r>
        <w:rPr>
          <w:rFonts w:hint="eastAsia" w:ascii="宋体" w:hAnsi="宋体"/>
          <w:sz w:val="24"/>
          <w:szCs w:val="24"/>
        </w:rPr>
        <w:t>本合同为：在项目</w:t>
      </w:r>
      <w:r>
        <w:rPr>
          <w:rFonts w:ascii="宋体" w:hAnsi="宋体"/>
          <w:sz w:val="24"/>
          <w:szCs w:val="24"/>
        </w:rPr>
        <w:t>服务期内</w:t>
      </w:r>
      <w:r>
        <w:rPr>
          <w:rFonts w:hint="eastAsia" w:ascii="宋体" w:hAnsi="宋体"/>
          <w:sz w:val="24"/>
          <w:szCs w:val="24"/>
        </w:rPr>
        <w:t>，甲乙双方在甲方公务车辆维修关系中，确认双方权利义务的基本法律文件。</w:t>
      </w:r>
    </w:p>
    <w:p>
      <w:pPr>
        <w:spacing w:line="440" w:lineRule="exact"/>
        <w:ind w:firstLine="480" w:firstLineChars="200"/>
        <w:jc w:val="left"/>
        <w:rPr>
          <w:rFonts w:ascii="宋体" w:hAnsi="宋体"/>
          <w:sz w:val="24"/>
          <w:szCs w:val="24"/>
        </w:rPr>
      </w:pPr>
      <w:r>
        <w:rPr>
          <w:rFonts w:hint="eastAsia" w:ascii="宋体" w:hAnsi="宋体"/>
          <w:sz w:val="24"/>
          <w:szCs w:val="24"/>
        </w:rPr>
        <w:t>2.3 在项目</w:t>
      </w:r>
      <w:r>
        <w:rPr>
          <w:rFonts w:ascii="宋体" w:hAnsi="宋体"/>
          <w:sz w:val="24"/>
          <w:szCs w:val="24"/>
        </w:rPr>
        <w:t>服务期</w:t>
      </w:r>
      <w:r>
        <w:rPr>
          <w:rFonts w:hint="eastAsia" w:ascii="宋体" w:hAnsi="宋体"/>
          <w:sz w:val="24"/>
          <w:szCs w:val="24"/>
        </w:rPr>
        <w:t>内，甲乙双方有关本合同项下关于车辆维修的所有行为，适用本合同。</w:t>
      </w:r>
    </w:p>
    <w:p>
      <w:pPr>
        <w:spacing w:line="440" w:lineRule="exact"/>
        <w:ind w:firstLine="480" w:firstLineChars="200"/>
        <w:jc w:val="left"/>
        <w:rPr>
          <w:rFonts w:ascii="宋体" w:hAnsi="宋体"/>
          <w:sz w:val="24"/>
          <w:szCs w:val="24"/>
        </w:rPr>
      </w:pPr>
      <w:r>
        <w:rPr>
          <w:rFonts w:hint="eastAsia" w:ascii="宋体" w:hAnsi="宋体"/>
          <w:sz w:val="24"/>
          <w:szCs w:val="24"/>
        </w:rPr>
        <w:t>2.4</w:t>
      </w:r>
      <w:r>
        <w:rPr>
          <w:rFonts w:ascii="宋体" w:hAnsi="宋体"/>
          <w:sz w:val="24"/>
          <w:szCs w:val="24"/>
        </w:rPr>
        <w:t xml:space="preserve"> </w:t>
      </w:r>
      <w:r>
        <w:rPr>
          <w:rFonts w:hint="eastAsia" w:ascii="宋体" w:hAnsi="宋体"/>
          <w:sz w:val="24"/>
          <w:szCs w:val="24"/>
        </w:rPr>
        <w:t>若甲方向</w:t>
      </w:r>
      <w:r>
        <w:rPr>
          <w:rFonts w:ascii="宋体" w:hAnsi="宋体"/>
          <w:sz w:val="24"/>
          <w:szCs w:val="24"/>
        </w:rPr>
        <w:t>乙方</w:t>
      </w:r>
      <w:r>
        <w:rPr>
          <w:rFonts w:hint="eastAsia" w:ascii="宋体" w:hAnsi="宋体"/>
          <w:sz w:val="24"/>
          <w:szCs w:val="24"/>
        </w:rPr>
        <w:t>提出的车辆维修需求的时间在项目服务期</w:t>
      </w:r>
      <w:r>
        <w:rPr>
          <w:rFonts w:ascii="宋体" w:hAnsi="宋体"/>
          <w:sz w:val="24"/>
          <w:szCs w:val="24"/>
        </w:rPr>
        <w:t>内</w:t>
      </w:r>
      <w:r>
        <w:rPr>
          <w:rFonts w:hint="eastAsia" w:ascii="宋体" w:hAnsi="宋体"/>
          <w:sz w:val="24"/>
          <w:szCs w:val="24"/>
        </w:rPr>
        <w:t>，但维修过程或维修竣工出厂时间超过本合同有效期限的，乙方仍应按照本合同之约定履行车辆维修义务。</w:t>
      </w:r>
    </w:p>
    <w:p>
      <w:pPr>
        <w:spacing w:line="440" w:lineRule="exact"/>
        <w:ind w:firstLine="482" w:firstLineChars="200"/>
        <w:jc w:val="left"/>
        <w:rPr>
          <w:rFonts w:ascii="黑体" w:hAnsi="黑体" w:eastAsia="黑体"/>
          <w:b/>
          <w:bCs/>
          <w:sz w:val="24"/>
          <w:szCs w:val="24"/>
        </w:rPr>
      </w:pPr>
      <w:r>
        <w:rPr>
          <w:rFonts w:hint="eastAsia" w:ascii="黑体" w:hAnsi="黑体" w:eastAsia="黑体"/>
          <w:b/>
          <w:bCs/>
          <w:sz w:val="24"/>
          <w:szCs w:val="24"/>
        </w:rPr>
        <w:t>第三条 项目服务范围</w:t>
      </w:r>
    </w:p>
    <w:p>
      <w:pPr>
        <w:spacing w:line="440" w:lineRule="exact"/>
        <w:ind w:firstLine="480" w:firstLineChars="200"/>
        <w:jc w:val="left"/>
        <w:rPr>
          <w:rFonts w:ascii="宋体" w:hAnsi="宋体"/>
          <w:sz w:val="24"/>
          <w:szCs w:val="24"/>
        </w:rPr>
      </w:pPr>
      <w:r>
        <w:rPr>
          <w:rFonts w:hint="eastAsia" w:ascii="宋体" w:hAnsi="宋体"/>
          <w:sz w:val="24"/>
          <w:szCs w:val="24"/>
        </w:rPr>
        <w:t>3.1 维修范围：包括整车修理、总成修理、整车各级维护、小修、维修救援和专项修理等。</w:t>
      </w:r>
    </w:p>
    <w:p>
      <w:pPr>
        <w:spacing w:line="440" w:lineRule="exact"/>
        <w:ind w:firstLine="480" w:firstLineChars="200"/>
        <w:jc w:val="left"/>
        <w:rPr>
          <w:rFonts w:ascii="宋体" w:hAnsi="宋体"/>
          <w:sz w:val="24"/>
          <w:szCs w:val="24"/>
        </w:rPr>
      </w:pPr>
      <w:r>
        <w:rPr>
          <w:rFonts w:hint="eastAsia" w:ascii="宋体" w:hAnsi="宋体"/>
          <w:sz w:val="24"/>
          <w:szCs w:val="24"/>
        </w:rPr>
        <w:t>3.2 甲方不保证将所属的公务车辆均送乙方维修，有权送相应汽车厂家指定的车辆维修企业（4S店）进行维修保养，乙方应无条件接受。</w:t>
      </w:r>
    </w:p>
    <w:p>
      <w:pPr>
        <w:spacing w:line="440" w:lineRule="exact"/>
        <w:ind w:firstLine="480" w:firstLineChars="200"/>
        <w:jc w:val="left"/>
        <w:rPr>
          <w:rFonts w:ascii="宋体" w:hAnsi="宋体"/>
          <w:bCs/>
          <w:sz w:val="24"/>
          <w:szCs w:val="24"/>
        </w:rPr>
      </w:pPr>
      <w:r>
        <w:rPr>
          <w:rFonts w:hint="eastAsia" w:ascii="宋体" w:hAnsi="宋体"/>
          <w:sz w:val="24"/>
          <w:szCs w:val="24"/>
        </w:rPr>
        <w:t>3.3 交通事故车辆的维修可由车辆承保的商业保险公司选择，或由甲方送乙方维修，乙方应同时积极配合商业保险工作做好相关理赔工作。另外，针对交通事故车辆，产生经交警部门认定的保险公司不能全赔支付的情况的，维修费用中除去保险公司应负责的理赔金额之外，维修差额部分按本合同约定</w:t>
      </w:r>
      <w:r>
        <w:rPr>
          <w:rFonts w:ascii="宋体" w:hAnsi="宋体"/>
          <w:sz w:val="24"/>
          <w:szCs w:val="24"/>
        </w:rPr>
        <w:t>的</w:t>
      </w:r>
      <w:r>
        <w:rPr>
          <w:rFonts w:hint="eastAsia" w:ascii="宋体" w:hAnsi="宋体"/>
          <w:sz w:val="24"/>
          <w:szCs w:val="24"/>
        </w:rPr>
        <w:t>价格计算办法进行最终结算。</w:t>
      </w:r>
    </w:p>
    <w:p>
      <w:pPr>
        <w:spacing w:line="440" w:lineRule="exact"/>
        <w:ind w:firstLine="480" w:firstLineChars="200"/>
        <w:jc w:val="left"/>
        <w:rPr>
          <w:rFonts w:ascii="宋体" w:hAnsi="宋体"/>
          <w:sz w:val="24"/>
          <w:szCs w:val="24"/>
        </w:rPr>
      </w:pPr>
      <w:r>
        <w:rPr>
          <w:rFonts w:hint="eastAsia" w:ascii="宋体" w:hAnsi="宋体"/>
          <w:sz w:val="24"/>
          <w:szCs w:val="24"/>
        </w:rPr>
        <w:t>3.4 乙方应在每次维修任务结束后，为甲方车辆免费提供洗车服务1次。</w:t>
      </w:r>
    </w:p>
    <w:p>
      <w:pPr>
        <w:spacing w:line="440" w:lineRule="exact"/>
        <w:ind w:firstLine="480" w:firstLineChars="200"/>
        <w:jc w:val="left"/>
        <w:rPr>
          <w:rFonts w:ascii="宋体" w:hAnsi="宋体"/>
          <w:sz w:val="24"/>
          <w:szCs w:val="24"/>
        </w:rPr>
      </w:pPr>
      <w:r>
        <w:rPr>
          <w:rFonts w:hint="eastAsia" w:ascii="宋体" w:hAnsi="宋体"/>
          <w:sz w:val="24"/>
          <w:szCs w:val="24"/>
        </w:rPr>
        <w:t>3.5 乙方负责甲方车辆在市区范围内的故障车辆免费拖运等施救工作。</w:t>
      </w:r>
    </w:p>
    <w:p>
      <w:pPr>
        <w:spacing w:line="440" w:lineRule="exact"/>
        <w:ind w:firstLine="482" w:firstLineChars="200"/>
        <w:jc w:val="left"/>
        <w:rPr>
          <w:rFonts w:ascii="黑体" w:hAnsi="黑体" w:eastAsia="黑体"/>
          <w:b/>
          <w:bCs/>
          <w:sz w:val="24"/>
          <w:szCs w:val="24"/>
        </w:rPr>
      </w:pPr>
      <w:r>
        <w:rPr>
          <w:rFonts w:hint="eastAsia" w:ascii="黑体" w:hAnsi="黑体" w:eastAsia="黑体"/>
          <w:b/>
          <w:bCs/>
          <w:sz w:val="24"/>
          <w:szCs w:val="24"/>
        </w:rPr>
        <w:t>第四条 送修及验收</w:t>
      </w:r>
    </w:p>
    <w:p>
      <w:pPr>
        <w:spacing w:line="440" w:lineRule="exact"/>
        <w:ind w:firstLine="480" w:firstLineChars="200"/>
        <w:jc w:val="left"/>
        <w:rPr>
          <w:rFonts w:ascii="黑体" w:hAnsi="黑体" w:eastAsia="黑体"/>
          <w:sz w:val="24"/>
          <w:szCs w:val="24"/>
        </w:rPr>
      </w:pPr>
      <w:r>
        <w:rPr>
          <w:rFonts w:hint="eastAsia" w:ascii="黑体" w:hAnsi="黑体" w:eastAsia="黑体"/>
          <w:sz w:val="24"/>
          <w:szCs w:val="24"/>
        </w:rPr>
        <w:t xml:space="preserve">4.1 </w:t>
      </w:r>
      <w:r>
        <w:rPr>
          <w:rFonts w:hint="eastAsia" w:ascii="宋体" w:hAnsi="宋体"/>
          <w:sz w:val="24"/>
          <w:szCs w:val="24"/>
        </w:rPr>
        <w:t>车辆送修严格执行“审批单”制度。《审批单》由甲方制作并填写（《审批单》模板详见本合同附件），《审批单》应具体载明送修时间、车牌号、驾驶员、车辆品牌（型号）、故障概况等，并随车交给乙方。</w:t>
      </w:r>
    </w:p>
    <w:p>
      <w:pPr>
        <w:spacing w:line="440" w:lineRule="exact"/>
        <w:ind w:firstLine="480" w:firstLineChars="200"/>
        <w:jc w:val="left"/>
        <w:rPr>
          <w:rFonts w:ascii="宋体" w:hAnsi="宋体"/>
          <w:sz w:val="24"/>
          <w:szCs w:val="24"/>
        </w:rPr>
      </w:pPr>
      <w:r>
        <w:rPr>
          <w:rFonts w:hint="eastAsia" w:ascii="黑体" w:hAnsi="黑体" w:eastAsia="黑体"/>
          <w:sz w:val="24"/>
          <w:szCs w:val="24"/>
        </w:rPr>
        <w:t xml:space="preserve">4.2 </w:t>
      </w:r>
      <w:r>
        <w:rPr>
          <w:rFonts w:hint="eastAsia" w:ascii="宋体" w:hAnsi="宋体"/>
          <w:sz w:val="24"/>
          <w:szCs w:val="24"/>
        </w:rPr>
        <w:t>乙方接收</w:t>
      </w:r>
      <w:r>
        <w:rPr>
          <w:rFonts w:ascii="宋体" w:hAnsi="宋体"/>
          <w:sz w:val="24"/>
          <w:szCs w:val="24"/>
        </w:rPr>
        <w:t>送修车辆时，应</w:t>
      </w:r>
      <w:r>
        <w:rPr>
          <w:rFonts w:hint="eastAsia" w:ascii="宋体" w:hAnsi="宋体"/>
          <w:sz w:val="24"/>
          <w:szCs w:val="24"/>
        </w:rPr>
        <w:t>根据《审批单》上载明的内容核对送修车辆，送修车辆与《审批单》不符的，乙方有权拒绝维修；</w:t>
      </w:r>
    </w:p>
    <w:p>
      <w:pPr>
        <w:spacing w:line="440" w:lineRule="exact"/>
        <w:ind w:firstLine="480" w:firstLineChars="200"/>
        <w:jc w:val="left"/>
        <w:rPr>
          <w:rFonts w:ascii="宋体" w:hAnsi="宋体"/>
          <w:sz w:val="24"/>
          <w:szCs w:val="24"/>
        </w:rPr>
      </w:pPr>
      <w:r>
        <w:rPr>
          <w:rFonts w:hint="eastAsia" w:ascii="宋体" w:hAnsi="宋体"/>
          <w:sz w:val="24"/>
          <w:szCs w:val="24"/>
        </w:rPr>
        <w:t>4.3 乙方应当场对《审批单》中载明的故障情况进行检查核实，</w:t>
      </w:r>
      <w:r>
        <w:rPr>
          <w:rFonts w:ascii="宋体" w:hAnsi="宋体"/>
          <w:sz w:val="24"/>
          <w:szCs w:val="24"/>
        </w:rPr>
        <w:t>并在《</w:t>
      </w:r>
      <w:r>
        <w:rPr>
          <w:rFonts w:hint="eastAsia" w:ascii="宋体" w:hAnsi="宋体"/>
          <w:sz w:val="24"/>
          <w:szCs w:val="24"/>
        </w:rPr>
        <w:t>审批单</w:t>
      </w:r>
      <w:r>
        <w:rPr>
          <w:rFonts w:ascii="宋体" w:hAnsi="宋体"/>
          <w:sz w:val="24"/>
          <w:szCs w:val="24"/>
        </w:rPr>
        <w:t>》上填写</w:t>
      </w:r>
      <w:r>
        <w:rPr>
          <w:rFonts w:hint="eastAsia" w:ascii="宋体" w:hAnsi="宋体"/>
          <w:sz w:val="24"/>
          <w:szCs w:val="24"/>
        </w:rPr>
        <w:t>车辆</w:t>
      </w:r>
      <w:r>
        <w:rPr>
          <w:rFonts w:ascii="宋体" w:hAnsi="宋体"/>
          <w:sz w:val="24"/>
          <w:szCs w:val="24"/>
        </w:rPr>
        <w:t>故障</w:t>
      </w:r>
      <w:r>
        <w:rPr>
          <w:rFonts w:hint="eastAsia" w:ascii="宋体" w:hAnsi="宋体"/>
          <w:sz w:val="24"/>
          <w:szCs w:val="24"/>
        </w:rPr>
        <w:t>、</w:t>
      </w:r>
      <w:r>
        <w:rPr>
          <w:rFonts w:ascii="宋体" w:hAnsi="宋体"/>
          <w:sz w:val="24"/>
          <w:szCs w:val="24"/>
        </w:rPr>
        <w:t>拟维修办法和</w:t>
      </w:r>
      <w:r>
        <w:rPr>
          <w:rFonts w:hint="eastAsia" w:ascii="宋体" w:hAnsi="宋体"/>
          <w:sz w:val="24"/>
          <w:szCs w:val="24"/>
        </w:rPr>
        <w:t>维修</w:t>
      </w:r>
      <w:r>
        <w:rPr>
          <w:rFonts w:ascii="宋体" w:hAnsi="宋体"/>
          <w:sz w:val="24"/>
          <w:szCs w:val="24"/>
        </w:rPr>
        <w:t>拟所需费用</w:t>
      </w:r>
      <w:r>
        <w:rPr>
          <w:rFonts w:hint="eastAsia" w:ascii="宋体" w:hAnsi="宋体"/>
          <w:sz w:val="24"/>
          <w:szCs w:val="24"/>
        </w:rPr>
        <w:t>等</w:t>
      </w:r>
      <w:r>
        <w:rPr>
          <w:rFonts w:ascii="宋体" w:hAnsi="宋体"/>
          <w:sz w:val="24"/>
          <w:szCs w:val="24"/>
        </w:rPr>
        <w:t>内容，</w:t>
      </w:r>
      <w:r>
        <w:rPr>
          <w:rFonts w:hint="eastAsia" w:ascii="宋体" w:hAnsi="宋体"/>
          <w:sz w:val="24"/>
          <w:szCs w:val="24"/>
        </w:rPr>
        <w:t>会同驾驶员签字确认，并交由</w:t>
      </w:r>
      <w:r>
        <w:rPr>
          <w:rFonts w:ascii="宋体" w:hAnsi="宋体"/>
          <w:sz w:val="24"/>
          <w:szCs w:val="24"/>
        </w:rPr>
        <w:t>驾驶员</w:t>
      </w:r>
      <w:r>
        <w:rPr>
          <w:rFonts w:hint="eastAsia" w:ascii="宋体" w:hAnsi="宋体"/>
          <w:sz w:val="24"/>
          <w:szCs w:val="24"/>
        </w:rPr>
        <w:t>带回</w:t>
      </w:r>
      <w:r>
        <w:rPr>
          <w:rFonts w:ascii="宋体" w:hAnsi="宋体"/>
          <w:sz w:val="24"/>
          <w:szCs w:val="24"/>
        </w:rPr>
        <w:t>。</w:t>
      </w:r>
      <w:r>
        <w:rPr>
          <w:rFonts w:hint="eastAsia" w:ascii="宋体" w:hAnsi="宋体"/>
          <w:sz w:val="24"/>
          <w:szCs w:val="24"/>
        </w:rPr>
        <w:t>若车辆故障复杂，无法当场核实具体故障及维修内容的，应当场告知驾驶员，会同驾驶员在《审批单》上签字并注明情况，在核实故障具体情况后，及时填入《审批单》，主动交回甲方。</w:t>
      </w:r>
    </w:p>
    <w:p>
      <w:pPr>
        <w:spacing w:line="440" w:lineRule="exact"/>
        <w:ind w:firstLine="480" w:firstLineChars="200"/>
        <w:jc w:val="left"/>
        <w:rPr>
          <w:rFonts w:ascii="宋体" w:hAnsi="宋体"/>
          <w:sz w:val="24"/>
          <w:szCs w:val="24"/>
        </w:rPr>
      </w:pPr>
      <w:r>
        <w:rPr>
          <w:rFonts w:hint="eastAsia" w:ascii="宋体" w:hAnsi="宋体"/>
          <w:sz w:val="24"/>
          <w:szCs w:val="24"/>
        </w:rPr>
        <w:t>4.4 甲方公务车辆指定的驾驶员对《审批单》进行审核并签字确认后，乙方方可开展维修工作。</w:t>
      </w:r>
    </w:p>
    <w:p>
      <w:pPr>
        <w:spacing w:line="440" w:lineRule="exact"/>
        <w:ind w:firstLine="480" w:firstLineChars="200"/>
        <w:jc w:val="left"/>
        <w:rPr>
          <w:rFonts w:ascii="宋体" w:hAnsi="宋体"/>
          <w:sz w:val="24"/>
          <w:szCs w:val="24"/>
        </w:rPr>
      </w:pPr>
      <w:r>
        <w:rPr>
          <w:rFonts w:hint="eastAsia" w:ascii="宋体" w:hAnsi="宋体"/>
          <w:sz w:val="24"/>
          <w:szCs w:val="24"/>
        </w:rPr>
        <w:t>4.5 车辆</w:t>
      </w:r>
      <w:r>
        <w:rPr>
          <w:rFonts w:ascii="宋体" w:hAnsi="宋体"/>
          <w:sz w:val="24"/>
          <w:szCs w:val="24"/>
        </w:rPr>
        <w:t>维修完毕后，</w:t>
      </w:r>
      <w:r>
        <w:rPr>
          <w:rFonts w:hint="eastAsia" w:ascii="宋体" w:hAnsi="宋体"/>
          <w:sz w:val="24"/>
          <w:szCs w:val="24"/>
        </w:rPr>
        <w:t>乙方</w:t>
      </w:r>
      <w:r>
        <w:rPr>
          <w:rFonts w:ascii="宋体" w:hAnsi="宋体"/>
          <w:sz w:val="24"/>
          <w:szCs w:val="24"/>
        </w:rPr>
        <w:t>应及时通知</w:t>
      </w:r>
      <w:r>
        <w:rPr>
          <w:rFonts w:hint="eastAsia" w:ascii="宋体" w:hAnsi="宋体"/>
          <w:sz w:val="24"/>
          <w:szCs w:val="24"/>
        </w:rPr>
        <w:t>甲方</w:t>
      </w:r>
      <w:r>
        <w:rPr>
          <w:rFonts w:ascii="宋体" w:hAnsi="宋体"/>
          <w:sz w:val="24"/>
          <w:szCs w:val="24"/>
        </w:rPr>
        <w:t>验车</w:t>
      </w:r>
      <w:r>
        <w:rPr>
          <w:rFonts w:hint="eastAsia" w:ascii="宋体" w:hAnsi="宋体"/>
          <w:sz w:val="24"/>
          <w:szCs w:val="24"/>
        </w:rPr>
        <w:t>、提车</w:t>
      </w:r>
      <w:r>
        <w:rPr>
          <w:rFonts w:ascii="宋体" w:hAnsi="宋体"/>
          <w:sz w:val="24"/>
          <w:szCs w:val="24"/>
        </w:rPr>
        <w:t>，</w:t>
      </w:r>
      <w:r>
        <w:rPr>
          <w:rFonts w:hint="eastAsia" w:ascii="宋体" w:hAnsi="宋体"/>
          <w:sz w:val="24"/>
          <w:szCs w:val="24"/>
        </w:rPr>
        <w:t>并</w:t>
      </w:r>
      <w:r>
        <w:rPr>
          <w:rFonts w:ascii="宋体" w:hAnsi="宋体"/>
          <w:sz w:val="24"/>
          <w:szCs w:val="24"/>
        </w:rPr>
        <w:t>向</w:t>
      </w:r>
      <w:r>
        <w:rPr>
          <w:rFonts w:hint="eastAsia" w:ascii="宋体" w:hAnsi="宋体"/>
          <w:sz w:val="24"/>
          <w:szCs w:val="24"/>
        </w:rPr>
        <w:t>甲方驾驶员</w:t>
      </w:r>
      <w:r>
        <w:rPr>
          <w:rFonts w:ascii="宋体" w:hAnsi="宋体"/>
          <w:sz w:val="24"/>
          <w:szCs w:val="24"/>
        </w:rPr>
        <w:t>提供《维修费用结算清单》</w:t>
      </w:r>
      <w:r>
        <w:rPr>
          <w:rFonts w:hint="eastAsia" w:ascii="宋体" w:hAnsi="宋体"/>
          <w:sz w:val="24"/>
          <w:szCs w:val="24"/>
        </w:rPr>
        <w:t>，双方人员</w:t>
      </w:r>
      <w:r>
        <w:rPr>
          <w:rFonts w:ascii="宋体" w:hAnsi="宋体"/>
          <w:sz w:val="24"/>
          <w:szCs w:val="24"/>
        </w:rPr>
        <w:t>检验车辆维修成果并在《维修费用结算清单》</w:t>
      </w:r>
      <w:r>
        <w:rPr>
          <w:rFonts w:hint="eastAsia" w:ascii="宋体" w:hAnsi="宋体"/>
          <w:sz w:val="24"/>
          <w:szCs w:val="24"/>
        </w:rPr>
        <w:t>签字确认</w:t>
      </w:r>
      <w:r>
        <w:rPr>
          <w:rFonts w:ascii="宋体" w:hAnsi="宋体"/>
          <w:sz w:val="24"/>
          <w:szCs w:val="24"/>
        </w:rPr>
        <w:t>后，方可视作验收完毕。</w:t>
      </w:r>
    </w:p>
    <w:p>
      <w:pPr>
        <w:spacing w:line="440" w:lineRule="exact"/>
        <w:ind w:firstLine="482" w:firstLineChars="200"/>
        <w:jc w:val="left"/>
        <w:rPr>
          <w:rFonts w:ascii="黑体" w:hAnsi="黑体" w:eastAsia="黑体"/>
          <w:b/>
          <w:bCs/>
          <w:sz w:val="24"/>
          <w:szCs w:val="24"/>
        </w:rPr>
      </w:pPr>
      <w:r>
        <w:rPr>
          <w:rFonts w:hint="eastAsia" w:ascii="黑体" w:hAnsi="黑体" w:eastAsia="黑体"/>
          <w:b/>
          <w:bCs/>
          <w:sz w:val="24"/>
          <w:szCs w:val="24"/>
        </w:rPr>
        <w:t>第五条 维修费用</w:t>
      </w:r>
    </w:p>
    <w:p>
      <w:pPr>
        <w:spacing w:line="440" w:lineRule="exact"/>
        <w:ind w:firstLine="480" w:firstLineChars="200"/>
        <w:jc w:val="left"/>
        <w:rPr>
          <w:rFonts w:hint="eastAsia" w:ascii="宋体" w:hAnsi="宋体"/>
          <w:sz w:val="24"/>
          <w:szCs w:val="24"/>
        </w:rPr>
      </w:pPr>
      <w:r>
        <w:rPr>
          <w:rFonts w:hint="eastAsia" w:ascii="宋体" w:hAnsi="宋体"/>
          <w:sz w:val="24"/>
          <w:szCs w:val="24"/>
        </w:rPr>
        <w:t>5.1 车辆维修费=</w:t>
      </w:r>
      <w:r>
        <w:rPr>
          <w:rFonts w:ascii="宋体" w:hAnsi="宋体" w:eastAsia="宋体" w:cs="宋体"/>
          <w:color w:val="auto"/>
          <w:sz w:val="24"/>
          <w:szCs w:val="24"/>
          <w:shd w:val="clear" w:color="auto" w:fill="FAFAFA"/>
        </w:rPr>
        <w:t>中标报价清单中的</w:t>
      </w:r>
      <w:r>
        <w:rPr>
          <w:rFonts w:hint="eastAsia" w:ascii="宋体" w:hAnsi="宋体"/>
          <w:sz w:val="24"/>
          <w:szCs w:val="24"/>
        </w:rPr>
        <w:t>工时费+材料费=工时费+材料进货价</w:t>
      </w:r>
    </w:p>
    <w:p>
      <w:pPr>
        <w:spacing w:line="440" w:lineRule="exact"/>
        <w:ind w:firstLine="480" w:firstLineChars="200"/>
        <w:jc w:val="left"/>
        <w:rPr>
          <w:rFonts w:ascii="宋体" w:hAnsi="宋体"/>
          <w:sz w:val="24"/>
          <w:szCs w:val="24"/>
        </w:rPr>
      </w:pPr>
      <w:r>
        <w:rPr>
          <w:rFonts w:ascii="宋体" w:hAnsi="宋体"/>
          <w:sz w:val="24"/>
          <w:szCs w:val="24"/>
        </w:rPr>
        <w:t>5</w:t>
      </w:r>
      <w:r>
        <w:rPr>
          <w:rFonts w:hint="eastAsia" w:ascii="宋体" w:hAnsi="宋体"/>
          <w:sz w:val="24"/>
          <w:szCs w:val="24"/>
        </w:rPr>
        <w:t>.1.1 工时费=定额工时×工时单价，其中，定额工时数按照《福建省交通厅关于机动车维修行业工时定额和维修费计算方法的通知》（闽交运安〔2002〕116号）中所列的定额工时数标准计算，在本项目服务期内，相关规定文件有更新的，按照最新的文件规定确定定额工时数；工时单价按照乙方投标承诺时确定的工时单价表计算，该工时单价不因维修项目内容的不同而改变。</w:t>
      </w:r>
    </w:p>
    <w:p>
      <w:pPr>
        <w:spacing w:line="440" w:lineRule="exact"/>
        <w:ind w:firstLine="480" w:firstLineChars="200"/>
        <w:jc w:val="center"/>
        <w:rPr>
          <w:rFonts w:ascii="宋体" w:hAnsi="宋体"/>
          <w:sz w:val="24"/>
          <w:szCs w:val="24"/>
        </w:rPr>
      </w:pPr>
      <w:r>
        <w:rPr>
          <w:rFonts w:hint="eastAsia" w:ascii="宋体" w:hAnsi="宋体"/>
          <w:sz w:val="24"/>
          <w:szCs w:val="24"/>
        </w:rPr>
        <w:t>工时单价表</w:t>
      </w:r>
    </w:p>
    <w:tbl>
      <w:tblPr>
        <w:tblStyle w:val="7"/>
        <w:tblW w:w="8167" w:type="dxa"/>
        <w:jc w:val="center"/>
        <w:tblLayout w:type="fixed"/>
        <w:tblCellMar>
          <w:top w:w="15" w:type="dxa"/>
          <w:left w:w="15" w:type="dxa"/>
          <w:bottom w:w="15" w:type="dxa"/>
          <w:right w:w="15" w:type="dxa"/>
        </w:tblCellMar>
      </w:tblPr>
      <w:tblGrid>
        <w:gridCol w:w="536"/>
        <w:gridCol w:w="1065"/>
        <w:gridCol w:w="1163"/>
        <w:gridCol w:w="82"/>
        <w:gridCol w:w="818"/>
        <w:gridCol w:w="960"/>
        <w:gridCol w:w="990"/>
        <w:gridCol w:w="840"/>
        <w:gridCol w:w="840"/>
        <w:gridCol w:w="873"/>
      </w:tblGrid>
      <w:tr>
        <w:tblPrEx>
          <w:tblCellMar>
            <w:top w:w="15" w:type="dxa"/>
            <w:left w:w="15" w:type="dxa"/>
            <w:bottom w:w="15" w:type="dxa"/>
            <w:right w:w="15" w:type="dxa"/>
          </w:tblCellMar>
        </w:tblPrEx>
        <w:trPr>
          <w:trHeight w:val="576"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仿宋_GB2312"/>
                <w:color w:val="000000"/>
                <w:sz w:val="18"/>
                <w:szCs w:val="18"/>
              </w:rPr>
            </w:pPr>
            <w:r>
              <w:rPr>
                <w:rFonts w:hint="eastAsia" w:ascii="宋体" w:hAnsi="宋体" w:cs="仿宋_GB2312"/>
                <w:color w:val="000000"/>
                <w:sz w:val="18"/>
                <w:szCs w:val="18"/>
              </w:rPr>
              <w:t>序号</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仿宋_GB2312"/>
                <w:color w:val="000000"/>
                <w:sz w:val="18"/>
                <w:szCs w:val="18"/>
              </w:rPr>
            </w:pPr>
            <w:r>
              <w:rPr>
                <w:rFonts w:hint="eastAsia" w:ascii="宋体" w:hAnsi="宋体" w:cs="仿宋_GB2312"/>
                <w:color w:val="000000"/>
                <w:sz w:val="18"/>
                <w:szCs w:val="18"/>
              </w:rPr>
              <w:t>项目名称</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仿宋_GB2312"/>
                <w:color w:val="000000"/>
                <w:sz w:val="18"/>
                <w:szCs w:val="18"/>
              </w:rPr>
            </w:pPr>
            <w:r>
              <w:rPr>
                <w:rFonts w:hint="eastAsia" w:ascii="宋体" w:hAnsi="宋体" w:cs="仿宋_GB2312"/>
                <w:color w:val="000000"/>
                <w:sz w:val="18"/>
                <w:szCs w:val="18"/>
              </w:rPr>
              <w:t>单位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仿宋_GB2312"/>
                <w:color w:val="000000"/>
                <w:sz w:val="18"/>
                <w:szCs w:val="18"/>
              </w:rPr>
            </w:pPr>
            <w:r>
              <w:rPr>
                <w:rFonts w:hint="eastAsia" w:ascii="宋体" w:hAnsi="宋体" w:cs="仿宋_GB2312"/>
                <w:color w:val="000000"/>
                <w:sz w:val="18"/>
                <w:szCs w:val="18"/>
              </w:rPr>
              <w:t>保养工时</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仿宋_GB2312"/>
                <w:color w:val="000000"/>
                <w:sz w:val="18"/>
                <w:szCs w:val="18"/>
              </w:rPr>
            </w:pPr>
            <w:r>
              <w:rPr>
                <w:rFonts w:hint="eastAsia" w:ascii="宋体" w:hAnsi="宋体" w:cs="仿宋_GB2312"/>
                <w:color w:val="000000"/>
                <w:sz w:val="18"/>
                <w:szCs w:val="18"/>
              </w:rPr>
              <w:t>投标单价</w:t>
            </w:r>
            <w:r>
              <w:rPr>
                <w:rFonts w:hint="eastAsia" w:ascii="宋体" w:hAnsi="宋体" w:cs="仿宋_GB2312"/>
                <w:color w:val="000000"/>
                <w:sz w:val="18"/>
                <w:szCs w:val="18"/>
                <w:lang w:val="en-US" w:eastAsia="zh-CN"/>
              </w:rPr>
              <w:t>/</w:t>
            </w:r>
            <w:r>
              <w:rPr>
                <w:rFonts w:hint="eastAsia" w:ascii="宋体" w:hAnsi="宋体" w:cs="仿宋_GB2312"/>
                <w:color w:val="000000"/>
                <w:sz w:val="18"/>
                <w:szCs w:val="18"/>
                <w:lang w:eastAsia="zh-CN"/>
              </w:rPr>
              <w:t>轿车</w:t>
            </w:r>
            <w:r>
              <w:rPr>
                <w:rFonts w:hint="eastAsia" w:ascii="宋体" w:hAnsi="宋体" w:cs="仿宋_GB2312"/>
                <w:color w:val="000000"/>
                <w:sz w:val="18"/>
                <w:szCs w:val="18"/>
              </w:rPr>
              <w:t>（元）</w:t>
            </w:r>
          </w:p>
        </w:tc>
        <w:tc>
          <w:tcPr>
            <w:tcW w:w="17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仿宋_GB2312"/>
                <w:color w:val="000000"/>
                <w:sz w:val="18"/>
                <w:szCs w:val="18"/>
                <w:lang w:val="en-US" w:eastAsia="zh-CN"/>
              </w:rPr>
            </w:pPr>
            <w:r>
              <w:rPr>
                <w:rFonts w:hint="eastAsia" w:ascii="宋体" w:hAnsi="宋体" w:cs="仿宋_GB2312"/>
                <w:color w:val="000000"/>
                <w:sz w:val="18"/>
                <w:szCs w:val="18"/>
              </w:rPr>
              <w:t>投标单价</w:t>
            </w:r>
            <w:r>
              <w:rPr>
                <w:rFonts w:hint="eastAsia" w:ascii="宋体" w:hAnsi="宋体" w:cs="仿宋_GB2312"/>
                <w:color w:val="000000"/>
                <w:sz w:val="18"/>
                <w:szCs w:val="18"/>
                <w:lang w:val="en-US" w:eastAsia="zh-CN"/>
              </w:rPr>
              <w:t>/</w:t>
            </w:r>
            <w:r>
              <w:rPr>
                <w:rFonts w:hint="eastAsia" w:ascii="宋体" w:hAnsi="宋体" w:cs="仿宋_GB2312"/>
                <w:color w:val="000000"/>
                <w:sz w:val="18"/>
                <w:szCs w:val="18"/>
                <w:lang w:eastAsia="zh-CN"/>
              </w:rPr>
              <w:t>维护车</w:t>
            </w:r>
            <w:r>
              <w:rPr>
                <w:rFonts w:hint="eastAsia" w:ascii="宋体" w:hAnsi="宋体" w:cs="仿宋_GB2312"/>
                <w:color w:val="000000"/>
                <w:sz w:val="18"/>
                <w:szCs w:val="18"/>
                <w:lang w:val="en-US" w:eastAsia="zh-CN"/>
              </w:rPr>
              <w:t>/元</w:t>
            </w: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一</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 w:val="18"/>
                <w:szCs w:val="18"/>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eastAsia="宋体" w:cs="宋体"/>
                <w:color w:val="000000"/>
                <w:sz w:val="18"/>
                <w:szCs w:val="18"/>
                <w:lang w:eastAsia="zh-CN"/>
              </w:rPr>
            </w:pPr>
            <w:r>
              <w:rPr>
                <w:rFonts w:hint="eastAsia" w:ascii="宋体" w:cs="宋体"/>
                <w:color w:val="000000"/>
                <w:sz w:val="18"/>
                <w:szCs w:val="18"/>
                <w:lang w:eastAsia="zh-CN"/>
              </w:rPr>
              <w:t>不含税</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eastAsia="宋体" w:cs="宋体"/>
                <w:color w:val="000000"/>
                <w:sz w:val="18"/>
                <w:szCs w:val="18"/>
                <w:lang w:eastAsia="zh-CN"/>
              </w:rPr>
            </w:pPr>
            <w:r>
              <w:rPr>
                <w:rFonts w:hint="eastAsia" w:ascii="宋体" w:cs="宋体"/>
                <w:color w:val="000000"/>
                <w:sz w:val="18"/>
                <w:szCs w:val="18"/>
                <w:lang w:eastAsia="zh-CN"/>
              </w:rPr>
              <w:t>含税</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 w:val="18"/>
                <w:szCs w:val="18"/>
                <w:lang w:eastAsia="zh-CN"/>
              </w:rPr>
            </w:pPr>
            <w:r>
              <w:rPr>
                <w:rFonts w:hint="eastAsia" w:ascii="宋体" w:cs="宋体"/>
                <w:color w:val="000000"/>
                <w:sz w:val="18"/>
                <w:szCs w:val="18"/>
                <w:lang w:eastAsia="zh-CN"/>
              </w:rPr>
              <w:t>不含税</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lang w:eastAsia="zh-CN"/>
              </w:rPr>
              <w:t>含税</w:t>
            </w: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发动机保养（机油、机滤）</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四轮保养</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二级维护</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四轮定位</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更换内置式燃油滤清</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更换燃油泵总成（不含拆油箱）</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拆装、清洗油箱</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手动更换变速箱油</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交换机更换自动变速箱油</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更换主减速器油</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更换制动液及排空气</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更换离合器油</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更换方向助力油</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更换防冻液</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更换发电机/空调皮带</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更换正时皮带</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更换发动机支架垫（个）</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吊装发动机（不含电脑设置）</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更换缸盖及气门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发动机大修</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更换曲轴前油封</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更换曲轴后油封</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更换气门室盖垫</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更换气缸垫</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更换节温器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更换发动机油底壳总成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拆装冷却风扇总成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拆装水箱总成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拆装冷凝器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清洗节气门、怠速马达</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更换火花塞（个）</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50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更换排气消声器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更换排气管总成（前段）</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更换起动机总成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拆装保养起动机总成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更换发电机总成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拆装保养发电机总成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手动变速箱大修</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自动变速箱大修</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更换离合器片、压盘</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更换离合器总泵</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更换离合器分泵</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更换方向机</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更换方向机内球头（一侧）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更换方向机外球头（一侧）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拆装前下摆臂（一根）</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拆装前桥（副车架）</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拆装后桥及拉臂</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更换前半轴油封（一侧）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更换前半轴防尘套（一侧）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更换前半轴总成（一侧）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更换前轮轴承（一侧）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更换平衡杆胶套</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更换平衡杆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更换平衡杆立柱（一侧）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更换前避振及上座（支）</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更换前避振（支）</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更换后避振（支）</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更换轮胎及动平衡（个）</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b/>
                <w:color w:val="000000"/>
                <w:szCs w:val="21"/>
              </w:rPr>
            </w:pPr>
            <w:r>
              <w:rPr>
                <w:rFonts w:hint="eastAsia" w:ascii="宋体" w:cs="宋体"/>
                <w:b/>
                <w:color w:val="000000"/>
                <w:szCs w:val="21"/>
              </w:rPr>
              <w:t>小计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gridAfter w:val="6"/>
          <w:wAfter w:w="5321" w:type="dxa"/>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二</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拆装雨刮喷水壶及电机</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拆装仪表台总成（含仪表）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更换蒸发箱/暖风箱</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空调抽真空加氨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更换空调压缩机（含加氨）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电脑检测</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故障灯检测诊断</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更换全车锁芯及电脑匹配</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b/>
                <w:color w:val="000000"/>
                <w:szCs w:val="21"/>
              </w:rPr>
            </w:pPr>
            <w:r>
              <w:rPr>
                <w:rFonts w:hint="eastAsia" w:ascii="宋体" w:cs="宋体"/>
                <w:b/>
                <w:color w:val="000000"/>
                <w:szCs w:val="21"/>
              </w:rPr>
              <w:t>小计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gridAfter w:val="6"/>
          <w:wAfter w:w="5321" w:type="dxa"/>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三</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拆装引擎盖</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更换前中网</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更换前大灯总成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拆装后行李箱盖（后背门）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拆装前门更换铰链</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更换后行李箱盖锁（锁芯）</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拆装车门玻璃</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更换前门（含拆装附件）</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更换玻璃升降机</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更换车门外拉把</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更换电动后视镜</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更换叶子板内衬</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一般点焊加固</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一般电焊</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氧焊维修排气管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更换全车挡泥板</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更换单块挡泥板</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拆装前座椅</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更换锁块</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更换后叶子板</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拆装后盖字母商标</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更换后保险杠及倒车雷达</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拆装前保险杠</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拆装后保险杠</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全车烤漆拆装（不含前后挡）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b/>
                <w:color w:val="000000"/>
                <w:szCs w:val="21"/>
              </w:rPr>
            </w:pPr>
            <w:r>
              <w:rPr>
                <w:rFonts w:hint="eastAsia" w:ascii="宋体" w:cs="宋体"/>
                <w:b/>
                <w:color w:val="000000"/>
                <w:szCs w:val="21"/>
              </w:rPr>
              <w:t>小计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gridAfter w:val="6"/>
          <w:wAfter w:w="5321" w:type="dxa"/>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四</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前/后保险杠烤漆（不含拆装）</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前/后保险杠局部烤漆（半喷）</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引擎盖烤漆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前叶子板烤漆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前/后门烤漆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前/后门局部烤漆（半喷）</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车门下沿烤漆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倒车镜烤漆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后叶子板烤漆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后行李箱烤漆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车顶烤漆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防撞条烤漆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全车烤漆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b/>
                <w:bCs/>
                <w:color w:val="000000"/>
                <w:sz w:val="18"/>
                <w:szCs w:val="18"/>
              </w:rPr>
              <w:t>小计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 xml:space="preserve">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b/>
                <w:bCs/>
                <w:color w:val="000000"/>
                <w:sz w:val="18"/>
                <w:szCs w:val="18"/>
              </w:rPr>
              <w:t>合计：一+二+三+四</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bl>
    <w:p>
      <w:pPr>
        <w:spacing w:line="440" w:lineRule="exact"/>
        <w:ind w:firstLine="480" w:firstLineChars="200"/>
        <w:jc w:val="left"/>
        <w:rPr>
          <w:rFonts w:ascii="宋体" w:hAnsi="宋体"/>
          <w:sz w:val="24"/>
          <w:szCs w:val="24"/>
        </w:rPr>
      </w:pPr>
    </w:p>
    <w:p>
      <w:pPr>
        <w:spacing w:line="440" w:lineRule="exact"/>
        <w:ind w:firstLine="480" w:firstLineChars="200"/>
        <w:jc w:val="left"/>
        <w:rPr>
          <w:rFonts w:ascii="宋体" w:hAnsi="宋体"/>
          <w:sz w:val="24"/>
          <w:szCs w:val="24"/>
        </w:rPr>
      </w:pPr>
      <w:r>
        <w:rPr>
          <w:rFonts w:hint="eastAsia" w:ascii="宋体" w:hAnsi="宋体"/>
          <w:sz w:val="24"/>
          <w:szCs w:val="24"/>
        </w:rPr>
        <w:t>5.1.2 材料费=材料进货价+材料管理费，其中：</w:t>
      </w:r>
    </w:p>
    <w:p>
      <w:pPr>
        <w:spacing w:line="440" w:lineRule="exact"/>
        <w:ind w:firstLine="480" w:firstLineChars="200"/>
        <w:jc w:val="left"/>
        <w:rPr>
          <w:rFonts w:ascii="宋体" w:hAnsi="宋体"/>
          <w:sz w:val="24"/>
          <w:szCs w:val="24"/>
        </w:rPr>
      </w:pPr>
      <w:r>
        <w:rPr>
          <w:rFonts w:hint="eastAsia" w:ascii="宋体" w:hAnsi="宋体"/>
          <w:sz w:val="24"/>
          <w:szCs w:val="24"/>
        </w:rPr>
        <w:t>（1）在项目服务期内，乙方应向甲方提供质优价廉的相关零配件等材料，乙方提供的材料进货价不得高于同期市场进货价格，最高不得高于同期4S店相应材料的进货价；</w:t>
      </w:r>
    </w:p>
    <w:p>
      <w:pPr>
        <w:spacing w:line="440" w:lineRule="exact"/>
        <w:ind w:firstLine="480" w:firstLineChars="200"/>
        <w:jc w:val="left"/>
        <w:rPr>
          <w:rFonts w:hint="eastAsia" w:ascii="宋体" w:hAnsi="宋体" w:eastAsia="宋体" w:cs="宋体"/>
          <w:color w:val="auto"/>
          <w:sz w:val="24"/>
          <w:szCs w:val="24"/>
          <w:shd w:val="clear" w:color="auto" w:fill="FAFAFA"/>
          <w:lang w:val="en-US" w:eastAsia="zh-CN"/>
        </w:rPr>
      </w:pPr>
      <w:r>
        <w:rPr>
          <w:rFonts w:hint="eastAsia" w:ascii="宋体" w:hAnsi="宋体"/>
          <w:sz w:val="24"/>
          <w:szCs w:val="24"/>
        </w:rPr>
        <w:t>5.2</w:t>
      </w:r>
      <w:r>
        <w:rPr>
          <w:rFonts w:ascii="宋体" w:hAnsi="宋体" w:eastAsia="宋体" w:cs="宋体"/>
          <w:color w:val="000000"/>
          <w:sz w:val="24"/>
          <w:szCs w:val="24"/>
          <w:shd w:val="clear" w:color="auto" w:fill="FAFAFA"/>
        </w:rPr>
        <w:t>车辆维修费=中标报价清单中的工时费+材料费</w:t>
      </w:r>
      <w:r>
        <w:rPr>
          <w:rFonts w:hint="eastAsia" w:ascii="宋体" w:hAnsi="宋体" w:eastAsia="宋体" w:cs="宋体"/>
          <w:color w:val="auto"/>
          <w:sz w:val="24"/>
          <w:szCs w:val="24"/>
          <w:shd w:val="clear" w:color="auto" w:fill="FAFAFA"/>
          <w:lang w:eastAsia="zh-CN"/>
        </w:rPr>
        <w:t>。</w:t>
      </w:r>
    </w:p>
    <w:p>
      <w:pPr>
        <w:spacing w:line="440" w:lineRule="exact"/>
        <w:ind w:firstLine="480" w:firstLineChars="200"/>
        <w:jc w:val="left"/>
        <w:rPr>
          <w:rFonts w:hint="eastAsia" w:ascii="宋体" w:hAnsi="宋体"/>
          <w:sz w:val="24"/>
          <w:szCs w:val="24"/>
        </w:rPr>
      </w:pPr>
      <w:r>
        <w:rPr>
          <w:rFonts w:hint="eastAsia" w:ascii="宋体" w:hAnsi="宋体"/>
          <w:sz w:val="24"/>
          <w:szCs w:val="24"/>
        </w:rPr>
        <w:t>本合同所述之“维修费用”</w:t>
      </w:r>
      <w:r>
        <w:rPr>
          <w:rFonts w:hint="eastAsia" w:ascii="宋体" w:hAnsi="宋体"/>
          <w:sz w:val="24"/>
          <w:szCs w:val="22"/>
        </w:rPr>
        <w:t>应包括但不限于产品价格、包装、运输、搬运装卸费、保险、安装、材料、</w:t>
      </w:r>
      <w:r>
        <w:rPr>
          <w:rFonts w:ascii="宋体" w:hAnsi="宋体"/>
          <w:sz w:val="24"/>
          <w:szCs w:val="24"/>
        </w:rPr>
        <w:t>保管、</w:t>
      </w:r>
      <w:r>
        <w:rPr>
          <w:rFonts w:hint="eastAsia" w:ascii="宋体" w:hAnsi="宋体"/>
          <w:sz w:val="24"/>
          <w:szCs w:val="22"/>
        </w:rPr>
        <w:t>调试、实施（含设备原厂壹年保修费用及运费）、</w:t>
      </w:r>
      <w:r>
        <w:rPr>
          <w:rFonts w:ascii="宋体" w:hAnsi="宋体"/>
          <w:sz w:val="24"/>
          <w:szCs w:val="24"/>
        </w:rPr>
        <w:t>损耗、利润、人工费</w:t>
      </w:r>
      <w:r>
        <w:rPr>
          <w:rFonts w:hint="eastAsia" w:ascii="宋体" w:hAnsi="宋体"/>
          <w:sz w:val="24"/>
          <w:szCs w:val="22"/>
        </w:rPr>
        <w:t>等相关所有费用</w:t>
      </w:r>
      <w:r>
        <w:rPr>
          <w:rFonts w:ascii="宋体" w:hAnsi="宋体"/>
          <w:sz w:val="24"/>
          <w:szCs w:val="24"/>
        </w:rPr>
        <w:t>，</w:t>
      </w:r>
      <w:r>
        <w:rPr>
          <w:rFonts w:hint="eastAsia" w:ascii="宋体" w:hAnsi="宋体"/>
          <w:sz w:val="24"/>
          <w:szCs w:val="24"/>
        </w:rPr>
        <w:t>乙方不得向甲方再另行收费。</w:t>
      </w:r>
    </w:p>
    <w:p>
      <w:pPr>
        <w:spacing w:line="440" w:lineRule="exact"/>
        <w:ind w:firstLine="480" w:firstLineChars="200"/>
        <w:jc w:val="left"/>
        <w:rPr>
          <w:rFonts w:hint="eastAsia" w:ascii="微软雅黑" w:hAnsi="微软雅黑" w:eastAsia="宋体" w:cs="微软雅黑"/>
          <w:i w:val="0"/>
          <w:caps w:val="0"/>
          <w:color w:val="111F2C"/>
          <w:spacing w:val="0"/>
          <w:sz w:val="21"/>
          <w:szCs w:val="21"/>
          <w:shd w:val="clear" w:color="auto" w:fill="FFFFFF"/>
          <w:lang w:val="en-US" w:eastAsia="zh-CN"/>
        </w:rPr>
      </w:pPr>
      <w:r>
        <w:rPr>
          <w:rFonts w:hint="eastAsia" w:ascii="宋体" w:hAnsi="宋体"/>
          <w:sz w:val="24"/>
          <w:szCs w:val="24"/>
          <w:lang w:val="en-US" w:eastAsia="zh-CN"/>
        </w:rPr>
        <w:t>5.3清单内没有的项目价格要双方面议书面确认后方可开修。</w:t>
      </w:r>
    </w:p>
    <w:p>
      <w:pPr>
        <w:spacing w:line="440" w:lineRule="exact"/>
        <w:ind w:firstLine="482" w:firstLineChars="200"/>
        <w:jc w:val="left"/>
        <w:rPr>
          <w:rFonts w:ascii="黑体" w:hAnsi="黑体" w:eastAsia="黑体"/>
          <w:b/>
          <w:bCs/>
          <w:sz w:val="24"/>
          <w:szCs w:val="24"/>
        </w:rPr>
      </w:pPr>
      <w:r>
        <w:rPr>
          <w:rFonts w:hint="eastAsia" w:ascii="黑体" w:hAnsi="黑体" w:eastAsia="黑体"/>
          <w:b/>
          <w:bCs/>
          <w:sz w:val="24"/>
          <w:szCs w:val="24"/>
        </w:rPr>
        <w:t>第六条 车辆维修质量标准</w:t>
      </w:r>
    </w:p>
    <w:p>
      <w:pPr>
        <w:spacing w:line="440" w:lineRule="exact"/>
        <w:ind w:firstLine="480" w:firstLineChars="200"/>
        <w:jc w:val="left"/>
        <w:rPr>
          <w:rFonts w:ascii="宋体" w:hAnsi="宋体"/>
          <w:sz w:val="24"/>
          <w:szCs w:val="24"/>
        </w:rPr>
      </w:pPr>
      <w:r>
        <w:rPr>
          <w:rFonts w:hint="eastAsia" w:ascii="宋体" w:hAnsi="宋体"/>
          <w:sz w:val="24"/>
          <w:szCs w:val="24"/>
        </w:rPr>
        <w:t>乙方应严格遵守《交通运输部关于修改&lt;机动车维修管理规定&gt;的决定》(交通运输部令2016年第37号)、《福建省机动车维修行业管理工作规范》（闽运管车辆〔2006〕6号）等国家以及地方政府出台的关于车辆维修的规定和质量标准，上述规定以及标准有变更的以最新颁布的相关法规以及标准执行。</w:t>
      </w:r>
    </w:p>
    <w:p>
      <w:pPr>
        <w:spacing w:line="440" w:lineRule="exact"/>
        <w:ind w:firstLine="482" w:firstLineChars="200"/>
        <w:jc w:val="left"/>
        <w:rPr>
          <w:rFonts w:ascii="黑体" w:hAnsi="黑体" w:eastAsia="黑体"/>
          <w:b/>
          <w:bCs/>
          <w:sz w:val="24"/>
          <w:szCs w:val="24"/>
        </w:rPr>
      </w:pPr>
      <w:r>
        <w:rPr>
          <w:rFonts w:hint="eastAsia" w:ascii="黑体" w:hAnsi="黑体" w:eastAsia="黑体"/>
          <w:b/>
          <w:bCs/>
          <w:sz w:val="24"/>
          <w:szCs w:val="24"/>
        </w:rPr>
        <w:t>第七条 车辆维修质量保证</w:t>
      </w:r>
    </w:p>
    <w:p>
      <w:pPr>
        <w:spacing w:line="440" w:lineRule="exact"/>
        <w:ind w:firstLine="480" w:firstLineChars="200"/>
        <w:jc w:val="left"/>
        <w:rPr>
          <w:rFonts w:ascii="宋体" w:hAnsi="宋体"/>
          <w:sz w:val="24"/>
          <w:szCs w:val="24"/>
        </w:rPr>
      </w:pPr>
      <w:r>
        <w:rPr>
          <w:rFonts w:hint="eastAsia" w:ascii="宋体" w:hAnsi="宋体"/>
          <w:sz w:val="24"/>
          <w:szCs w:val="24"/>
        </w:rPr>
        <w:t>7.1 车辆整车修理或总成修理质量保证期为车辆行驶20000公里或者100日；二级维护质量保证期为车辆行驶5000公里或者30日；一级维护、小修及专项修理质量保证期为车辆行驶2000公里或者10日。</w:t>
      </w:r>
    </w:p>
    <w:p>
      <w:pPr>
        <w:spacing w:line="440" w:lineRule="exact"/>
        <w:ind w:firstLine="480" w:firstLineChars="200"/>
        <w:jc w:val="left"/>
        <w:rPr>
          <w:rFonts w:ascii="宋体" w:hAnsi="宋体"/>
          <w:sz w:val="24"/>
          <w:szCs w:val="24"/>
        </w:rPr>
      </w:pPr>
      <w:r>
        <w:rPr>
          <w:rFonts w:hint="eastAsia" w:ascii="宋体" w:hAnsi="宋体"/>
          <w:sz w:val="24"/>
          <w:szCs w:val="24"/>
        </w:rPr>
        <w:t>7.2 机动车维修质量保证期，从双方签字验收之日起计算。质量保证期中的行驶里程和日期指标，以先达到者为准。</w:t>
      </w:r>
    </w:p>
    <w:p>
      <w:pPr>
        <w:spacing w:line="360" w:lineRule="auto"/>
        <w:ind w:firstLine="480" w:firstLineChars="200"/>
        <w:jc w:val="left"/>
        <w:rPr>
          <w:rFonts w:ascii="宋体" w:hAnsi="宋体"/>
          <w:sz w:val="24"/>
          <w:szCs w:val="24"/>
        </w:rPr>
      </w:pPr>
      <w:r>
        <w:rPr>
          <w:rFonts w:hint="eastAsia" w:ascii="宋体" w:hAnsi="宋体"/>
          <w:sz w:val="24"/>
          <w:szCs w:val="24"/>
        </w:rPr>
        <w:t>7.3 在质量保证期内，因乙方原因造成机动车无法正常使用，且乙方在3日内不能或者无法提供因非维修原因而造成机动车无法正常使用的相关证据的，乙方应当及时无偿返修，不得故意拖延或者无理拒绝，因此产生的所有费用由乙方承担；</w:t>
      </w:r>
    </w:p>
    <w:p>
      <w:pPr>
        <w:spacing w:line="360" w:lineRule="auto"/>
        <w:ind w:firstLine="480" w:firstLineChars="200"/>
        <w:jc w:val="left"/>
        <w:rPr>
          <w:rFonts w:ascii="宋体" w:hAnsi="宋体"/>
          <w:sz w:val="24"/>
          <w:szCs w:val="24"/>
        </w:rPr>
      </w:pPr>
      <w:r>
        <w:rPr>
          <w:rFonts w:hint="eastAsia" w:ascii="宋体" w:hAnsi="宋体"/>
          <w:sz w:val="24"/>
          <w:szCs w:val="24"/>
        </w:rPr>
        <w:t>7.4 在质量保证期内，机动车的同一故障或同一维修项目，经乙方两次修理仍不能正常使用的，乙方应当负责联系其他维修单位修理，并承担相应修理费用，同时，甲方有权自行将车辆送其他维修单位进行维修，相关费用由乙方承担。</w:t>
      </w:r>
    </w:p>
    <w:p>
      <w:pPr>
        <w:spacing w:line="360" w:lineRule="auto"/>
        <w:ind w:firstLine="482" w:firstLineChars="200"/>
        <w:jc w:val="left"/>
        <w:rPr>
          <w:rFonts w:ascii="黑体" w:hAnsi="黑体" w:eastAsia="黑体"/>
          <w:b/>
          <w:bCs/>
          <w:sz w:val="24"/>
          <w:szCs w:val="24"/>
        </w:rPr>
      </w:pPr>
      <w:r>
        <w:rPr>
          <w:rFonts w:hint="eastAsia" w:ascii="黑体" w:hAnsi="黑体" w:eastAsia="黑体"/>
          <w:b/>
          <w:bCs/>
          <w:sz w:val="24"/>
          <w:szCs w:val="24"/>
        </w:rPr>
        <w:t>第八条 费用结算及付款方式</w:t>
      </w:r>
    </w:p>
    <w:p>
      <w:pPr>
        <w:snapToGrid w:val="0"/>
        <w:spacing w:line="360" w:lineRule="auto"/>
        <w:ind w:firstLine="540" w:firstLineChars="225"/>
        <w:rPr>
          <w:rFonts w:ascii="宋体" w:hAnsi="宋体"/>
          <w:sz w:val="24"/>
          <w:szCs w:val="24"/>
        </w:rPr>
      </w:pPr>
      <w:r>
        <w:rPr>
          <w:rFonts w:hint="eastAsia" w:ascii="宋体" w:hAnsi="宋体"/>
          <w:sz w:val="24"/>
          <w:szCs w:val="24"/>
        </w:rPr>
        <w:t>8.1 维修费结算时间：维修费用按季度结算，乙方结算时应当提供工时与材料清单，并向甲方开具相关汽车维修单</w:t>
      </w:r>
      <w:r>
        <w:rPr>
          <w:rFonts w:hint="eastAsia" w:ascii="宋体" w:hAnsi="宋体"/>
          <w:sz w:val="24"/>
          <w:szCs w:val="24"/>
          <w:lang w:eastAsia="zh-CN"/>
        </w:rPr>
        <w:t>、维修《审批单》、《维修结算单》、检验单、</w:t>
      </w:r>
      <w:r>
        <w:rPr>
          <w:rFonts w:hint="eastAsia" w:ascii="宋体" w:hAnsi="宋体"/>
          <w:sz w:val="24"/>
          <w:szCs w:val="24"/>
        </w:rPr>
        <w:t>及增值税发票。甲方在收到正式发票后30个工作日内将费用转账至乙方指定的以下账户。乙方未及时提供正式发票的，甲方有权拒绝付款，乙方承担由此产生的不利后果。若产生较大金额的车辆维修费用，造成乙方垫付资金紧张的，经乙方提请，甲方书面审核确认后，可在该项维修完结后进行费用结算。</w:t>
      </w:r>
    </w:p>
    <w:p>
      <w:pPr>
        <w:spacing w:line="360" w:lineRule="auto"/>
        <w:ind w:firstLine="480" w:firstLineChars="200"/>
        <w:jc w:val="left"/>
        <w:rPr>
          <w:rFonts w:ascii="宋体" w:hAnsi="宋体"/>
          <w:sz w:val="24"/>
          <w:szCs w:val="24"/>
        </w:rPr>
      </w:pPr>
      <w:r>
        <w:rPr>
          <w:rFonts w:hint="eastAsia" w:ascii="宋体" w:hAnsi="宋体"/>
          <w:sz w:val="24"/>
          <w:szCs w:val="24"/>
        </w:rPr>
        <w:t>8.2 费用支付方式：双方同意以银行转账方式，将本合同项下的合同款项，支付至乙方指定的如下银行账户：</w:t>
      </w:r>
    </w:p>
    <w:p>
      <w:pPr>
        <w:spacing w:line="360" w:lineRule="auto"/>
        <w:ind w:firstLine="480" w:firstLineChars="200"/>
        <w:jc w:val="left"/>
        <w:rPr>
          <w:rFonts w:ascii="宋体" w:hAnsi="宋体"/>
          <w:sz w:val="24"/>
          <w:szCs w:val="24"/>
        </w:rPr>
      </w:pPr>
      <w:r>
        <w:rPr>
          <w:rFonts w:hint="eastAsia" w:ascii="宋体" w:hAnsi="宋体"/>
          <w:sz w:val="24"/>
          <w:szCs w:val="24"/>
        </w:rPr>
        <w:t>户  名：</w:t>
      </w:r>
    </w:p>
    <w:p>
      <w:pPr>
        <w:spacing w:line="360" w:lineRule="auto"/>
        <w:ind w:firstLine="480" w:firstLineChars="200"/>
        <w:jc w:val="left"/>
        <w:rPr>
          <w:rFonts w:ascii="宋体" w:hAnsi="宋体"/>
          <w:sz w:val="24"/>
          <w:szCs w:val="24"/>
          <w:u w:val="single"/>
        </w:rPr>
      </w:pPr>
      <w:r>
        <w:rPr>
          <w:rFonts w:hint="eastAsia" w:ascii="宋体" w:hAnsi="宋体"/>
          <w:sz w:val="24"/>
          <w:szCs w:val="24"/>
        </w:rPr>
        <w:t>开户行：</w:t>
      </w:r>
    </w:p>
    <w:p>
      <w:pPr>
        <w:spacing w:line="360" w:lineRule="auto"/>
        <w:ind w:firstLine="480" w:firstLineChars="200"/>
        <w:jc w:val="left"/>
        <w:rPr>
          <w:rFonts w:hint="eastAsia" w:ascii="宋体" w:hAnsi="宋体"/>
          <w:sz w:val="24"/>
          <w:szCs w:val="24"/>
        </w:rPr>
      </w:pPr>
      <w:r>
        <w:rPr>
          <w:rFonts w:hint="eastAsia" w:ascii="宋体" w:hAnsi="宋体"/>
          <w:sz w:val="24"/>
          <w:szCs w:val="24"/>
        </w:rPr>
        <w:t>银行帐号：</w:t>
      </w:r>
    </w:p>
    <w:p>
      <w:pPr>
        <w:spacing w:line="360" w:lineRule="auto"/>
        <w:ind w:firstLine="480" w:firstLineChars="200"/>
        <w:jc w:val="left"/>
        <w:rPr>
          <w:rFonts w:ascii="宋体" w:hAnsi="宋体"/>
          <w:sz w:val="24"/>
          <w:szCs w:val="24"/>
        </w:rPr>
      </w:pPr>
      <w:r>
        <w:rPr>
          <w:rFonts w:hint="eastAsia" w:ascii="宋体" w:hAnsi="宋体"/>
          <w:sz w:val="24"/>
          <w:szCs w:val="24"/>
        </w:rPr>
        <w:t>8.3 付款条件</w:t>
      </w:r>
    </w:p>
    <w:p>
      <w:pPr>
        <w:spacing w:line="360" w:lineRule="auto"/>
        <w:ind w:firstLine="480" w:firstLineChars="200"/>
        <w:jc w:val="left"/>
        <w:rPr>
          <w:rFonts w:ascii="宋体" w:hAnsi="宋体"/>
          <w:sz w:val="24"/>
          <w:szCs w:val="24"/>
        </w:rPr>
      </w:pPr>
      <w:r>
        <w:rPr>
          <w:rFonts w:hint="eastAsia" w:ascii="宋体" w:hAnsi="宋体"/>
          <w:sz w:val="24"/>
          <w:szCs w:val="24"/>
        </w:rPr>
        <w:t>甲方付款前，乙方应先提交下列单证和文件：</w:t>
      </w:r>
    </w:p>
    <w:p>
      <w:pPr>
        <w:spacing w:line="440" w:lineRule="exact"/>
        <w:ind w:firstLine="480" w:firstLineChars="200"/>
        <w:jc w:val="left"/>
        <w:rPr>
          <w:rFonts w:ascii="宋体" w:hAnsi="宋体"/>
          <w:sz w:val="24"/>
          <w:szCs w:val="24"/>
        </w:rPr>
      </w:pPr>
      <w:r>
        <w:rPr>
          <w:rFonts w:hint="eastAsia" w:ascii="宋体" w:hAnsi="宋体"/>
          <w:sz w:val="24"/>
          <w:szCs w:val="24"/>
        </w:rPr>
        <w:t>（1） 与付款等额的增值税</w:t>
      </w:r>
      <w:r>
        <w:rPr>
          <w:rFonts w:ascii="宋体" w:hAnsi="宋体"/>
          <w:sz w:val="24"/>
          <w:szCs w:val="24"/>
        </w:rPr>
        <w:t>发票</w:t>
      </w:r>
      <w:r>
        <w:rPr>
          <w:rFonts w:hint="eastAsia" w:ascii="宋体" w:hAnsi="宋体"/>
          <w:sz w:val="24"/>
          <w:szCs w:val="24"/>
        </w:rPr>
        <w:t>正式发票原件一份；</w:t>
      </w:r>
    </w:p>
    <w:p>
      <w:pPr>
        <w:spacing w:line="440" w:lineRule="exact"/>
        <w:ind w:firstLine="480" w:firstLineChars="200"/>
        <w:jc w:val="left"/>
        <w:rPr>
          <w:rFonts w:ascii="宋体" w:hAnsi="宋体"/>
          <w:sz w:val="24"/>
          <w:szCs w:val="24"/>
        </w:rPr>
      </w:pPr>
      <w:r>
        <w:rPr>
          <w:rFonts w:hint="eastAsia" w:ascii="宋体" w:hAnsi="宋体"/>
          <w:sz w:val="24"/>
          <w:szCs w:val="24"/>
        </w:rPr>
        <w:t>（2） 经甲方指定的专职人员或驾驶员会同乙方共同签字确认的《审批单》（复印件加盖乙方公章）、《车辆维修费用结算单》（原件）等。</w:t>
      </w:r>
    </w:p>
    <w:p>
      <w:pPr>
        <w:spacing w:line="440" w:lineRule="exact"/>
        <w:ind w:firstLine="480" w:firstLineChars="200"/>
        <w:jc w:val="left"/>
        <w:rPr>
          <w:rFonts w:ascii="宋体" w:hAnsi="宋体"/>
          <w:sz w:val="24"/>
          <w:szCs w:val="24"/>
        </w:rPr>
      </w:pPr>
      <w:r>
        <w:rPr>
          <w:rFonts w:hint="eastAsia" w:ascii="宋体" w:hAnsi="宋体"/>
          <w:sz w:val="24"/>
          <w:szCs w:val="24"/>
        </w:rPr>
        <w:t>8.4 双方同意：乙方的违约金及赔偿金，甲方可以在维修费中直接扣除。</w:t>
      </w:r>
    </w:p>
    <w:p>
      <w:pPr>
        <w:spacing w:line="440" w:lineRule="exact"/>
        <w:ind w:firstLine="480" w:firstLineChars="200"/>
        <w:jc w:val="left"/>
        <w:rPr>
          <w:rFonts w:ascii="宋体" w:hAnsi="宋体"/>
          <w:sz w:val="24"/>
          <w:szCs w:val="24"/>
        </w:rPr>
      </w:pPr>
      <w:r>
        <w:rPr>
          <w:rFonts w:hint="eastAsia" w:ascii="宋体" w:hAnsi="宋体"/>
          <w:sz w:val="24"/>
          <w:szCs w:val="24"/>
        </w:rPr>
        <w:t>8.5 本合同项下的货币币种为人民币。</w:t>
      </w:r>
    </w:p>
    <w:p>
      <w:pPr>
        <w:spacing w:line="440" w:lineRule="exact"/>
        <w:ind w:firstLine="482" w:firstLineChars="200"/>
        <w:jc w:val="left"/>
        <w:rPr>
          <w:rFonts w:ascii="宋体" w:hAnsi="宋体"/>
          <w:b/>
          <w:sz w:val="24"/>
          <w:szCs w:val="24"/>
        </w:rPr>
      </w:pPr>
      <w:r>
        <w:rPr>
          <w:rFonts w:hint="eastAsia" w:ascii="宋体" w:hAnsi="宋体"/>
          <w:b/>
          <w:sz w:val="24"/>
          <w:szCs w:val="24"/>
        </w:rPr>
        <w:t>第九条 违约责任</w:t>
      </w:r>
    </w:p>
    <w:p>
      <w:pPr>
        <w:spacing w:line="440" w:lineRule="exact"/>
        <w:ind w:firstLine="480" w:firstLineChars="200"/>
        <w:jc w:val="left"/>
        <w:rPr>
          <w:rFonts w:ascii="宋体" w:hAnsi="宋体"/>
          <w:bCs/>
          <w:sz w:val="24"/>
          <w:szCs w:val="24"/>
        </w:rPr>
      </w:pPr>
      <w:r>
        <w:rPr>
          <w:rFonts w:hint="eastAsia" w:ascii="宋体" w:hAnsi="宋体"/>
          <w:bCs/>
          <w:sz w:val="24"/>
          <w:szCs w:val="24"/>
        </w:rPr>
        <w:t>9.1 甲方违约责任</w:t>
      </w:r>
    </w:p>
    <w:p>
      <w:pPr>
        <w:spacing w:line="440" w:lineRule="exact"/>
        <w:ind w:firstLine="480" w:firstLineChars="200"/>
        <w:jc w:val="left"/>
        <w:rPr>
          <w:rFonts w:ascii="宋体" w:hAnsi="宋体"/>
          <w:bCs/>
          <w:sz w:val="24"/>
          <w:szCs w:val="24"/>
        </w:rPr>
      </w:pPr>
      <w:r>
        <w:rPr>
          <w:rFonts w:hint="eastAsia" w:ascii="宋体" w:hAnsi="宋体"/>
          <w:bCs/>
          <w:sz w:val="24"/>
          <w:szCs w:val="24"/>
        </w:rPr>
        <w:t>9.1.1 因甲方原因逾期付款的，甲方应按逾期货款金额每日万分之</w:t>
      </w:r>
      <w:r>
        <w:rPr>
          <w:rFonts w:hint="eastAsia" w:ascii="宋体" w:hAnsi="宋体"/>
          <w:bCs/>
          <w:sz w:val="24"/>
          <w:szCs w:val="24"/>
          <w:u w:val="single"/>
        </w:rPr>
        <w:t xml:space="preserve">壹 </w:t>
      </w:r>
      <w:r>
        <w:rPr>
          <w:rFonts w:hint="eastAsia" w:ascii="宋体" w:hAnsi="宋体"/>
          <w:bCs/>
          <w:sz w:val="24"/>
          <w:szCs w:val="24"/>
        </w:rPr>
        <w:t>计算，向乙方支付逾期付款的违约金，直至甲方付清相应的货款。</w:t>
      </w:r>
    </w:p>
    <w:p>
      <w:pPr>
        <w:spacing w:line="440" w:lineRule="exact"/>
        <w:ind w:firstLine="480" w:firstLineChars="200"/>
        <w:jc w:val="left"/>
        <w:rPr>
          <w:rFonts w:ascii="宋体" w:hAnsi="宋体"/>
          <w:bCs/>
          <w:sz w:val="24"/>
          <w:szCs w:val="24"/>
        </w:rPr>
      </w:pPr>
      <w:r>
        <w:rPr>
          <w:rFonts w:hint="eastAsia" w:ascii="宋体" w:hAnsi="宋体"/>
          <w:bCs/>
          <w:sz w:val="24"/>
          <w:szCs w:val="24"/>
        </w:rPr>
        <w:t>9.1.2 甲方无正当理由拒绝接收已维修的车辆的，应承担因此给乙方造成的损失。</w:t>
      </w:r>
    </w:p>
    <w:p>
      <w:pPr>
        <w:spacing w:line="440" w:lineRule="exact"/>
        <w:ind w:firstLine="480" w:firstLineChars="200"/>
        <w:jc w:val="left"/>
        <w:rPr>
          <w:rFonts w:ascii="宋体" w:hAnsi="宋体"/>
          <w:bCs/>
          <w:sz w:val="24"/>
          <w:szCs w:val="24"/>
        </w:rPr>
      </w:pPr>
      <w:r>
        <w:rPr>
          <w:rFonts w:hint="eastAsia" w:ascii="宋体" w:hAnsi="宋体"/>
          <w:bCs/>
          <w:sz w:val="24"/>
          <w:szCs w:val="24"/>
        </w:rPr>
        <w:t>9.2 乙方违约责任</w:t>
      </w:r>
    </w:p>
    <w:p>
      <w:pPr>
        <w:spacing w:line="440" w:lineRule="exact"/>
        <w:ind w:firstLine="480" w:firstLineChars="200"/>
        <w:jc w:val="left"/>
        <w:rPr>
          <w:rFonts w:ascii="宋体" w:hAnsi="宋体"/>
          <w:sz w:val="24"/>
          <w:szCs w:val="24"/>
        </w:rPr>
      </w:pPr>
      <w:r>
        <w:rPr>
          <w:rFonts w:hint="eastAsia" w:ascii="宋体" w:hAnsi="宋体"/>
          <w:sz w:val="24"/>
          <w:szCs w:val="24"/>
        </w:rPr>
        <w:t>9.2.1 乙方应严格遵守甲方的《审批单》制度，未及时交回或未经甲方确认《审批单》而自行开展车辆维修工作的，甲方有权不予认可相应的车辆维修工作成果，有权不予支付相关维修款项。</w:t>
      </w:r>
    </w:p>
    <w:p>
      <w:pPr>
        <w:spacing w:line="440" w:lineRule="exact"/>
        <w:ind w:firstLine="480" w:firstLineChars="200"/>
        <w:jc w:val="left"/>
        <w:rPr>
          <w:rFonts w:ascii="宋体" w:hAnsi="宋体"/>
          <w:sz w:val="24"/>
          <w:szCs w:val="24"/>
        </w:rPr>
      </w:pPr>
      <w:r>
        <w:rPr>
          <w:rFonts w:hint="eastAsia" w:ascii="宋体" w:hAnsi="宋体"/>
          <w:sz w:val="24"/>
          <w:szCs w:val="24"/>
        </w:rPr>
        <w:t>9.2.2 乙方应保证甲方优先获得车辆维修的权利，对送修车辆应尽量做到随到随修，急用急修，原则上应按照双方在《审批单》上确认的时限内完成维修工作，其中，小修不超过3天、总成大修不超过7天、全车大修不超过15天。在维修过程中，因耗时购置零部件、增加其他维修内容等确需延长维修时限的情况的，应及时通知甲方并确认所延长的时限。未经甲方同意，因乙方自身原因造成车辆维修竣工出厂延迟的，视作违约，超出《审批单》上的时限的，每超出1天，乙方应按当次维修项目费用的拾分之壹向甲方缴纳违约金。</w:t>
      </w:r>
    </w:p>
    <w:p>
      <w:pPr>
        <w:spacing w:line="440" w:lineRule="exact"/>
        <w:ind w:firstLine="480" w:firstLineChars="200"/>
        <w:jc w:val="left"/>
        <w:rPr>
          <w:rFonts w:ascii="宋体" w:hAnsi="宋体"/>
          <w:sz w:val="24"/>
          <w:szCs w:val="24"/>
        </w:rPr>
      </w:pPr>
      <w:r>
        <w:rPr>
          <w:rFonts w:hint="eastAsia" w:ascii="宋体" w:hAnsi="宋体"/>
          <w:sz w:val="24"/>
          <w:szCs w:val="24"/>
        </w:rPr>
        <w:t>9.2.3 乙方应严格按照《福建省交通厅关于机动车维修行业工时定额和维修费计算方法的通知》（闽交运安〔2002〕116号）中所列的大修项目的工时定额标准以及本合同约定的工时单价计算当次大修项目的工时费用，甲方有权对正在进行的或前期已完成的维修项目的费用构成进行核查，若发现乙方在计取维修费用时有存在故意弄虚作假等情形的，视作违约，甲方有权不予结算当次维修费用，有权在未结算的维修款中扣除前期乙方相应的维修费用或有权单方解除本合同，并不支付任何款项。</w:t>
      </w:r>
    </w:p>
    <w:p>
      <w:pPr>
        <w:spacing w:line="440" w:lineRule="exact"/>
        <w:ind w:firstLine="480" w:firstLineChars="200"/>
        <w:jc w:val="left"/>
        <w:rPr>
          <w:rFonts w:ascii="宋体" w:hAnsi="宋体"/>
          <w:sz w:val="24"/>
          <w:szCs w:val="24"/>
        </w:rPr>
      </w:pPr>
      <w:r>
        <w:rPr>
          <w:rFonts w:hint="eastAsia" w:ascii="宋体" w:hAnsi="宋体"/>
          <w:sz w:val="24"/>
          <w:szCs w:val="24"/>
        </w:rPr>
        <w:t>9.2.4 乙方提供的维修材料费最高不得高于同期4S店相应材料的进货价。甲方有权不定期组织乙方或单方自行调询同期4S店相应材料的进货价，调询结果乙方应无条件接受，通过比对调询结果，发现乙方在当次或以往的维修活动中计取的材料费高于同期4S店相应材料的进货价的，视作违约，甲方有权不予结算当次维修费用，有权在未结算的维修款中扣除以往违约的维修款或有权单方解除本合同，并不支付任何款项。</w:t>
      </w:r>
    </w:p>
    <w:p>
      <w:pPr>
        <w:spacing w:line="440" w:lineRule="exact"/>
        <w:ind w:firstLine="480" w:firstLineChars="200"/>
        <w:jc w:val="left"/>
        <w:rPr>
          <w:rFonts w:ascii="宋体" w:hAnsi="宋体"/>
          <w:sz w:val="24"/>
          <w:szCs w:val="24"/>
        </w:rPr>
      </w:pPr>
      <w:r>
        <w:rPr>
          <w:rFonts w:hint="eastAsia" w:ascii="宋体" w:hAnsi="宋体"/>
          <w:sz w:val="24"/>
          <w:szCs w:val="24"/>
        </w:rPr>
        <w:t>9.2.5 如有下列任何一种情况出现，一经查实，甲方有权单方解除本合同：</w:t>
      </w:r>
    </w:p>
    <w:p>
      <w:pPr>
        <w:spacing w:line="440" w:lineRule="exact"/>
        <w:ind w:firstLine="480" w:firstLineChars="200"/>
        <w:jc w:val="left"/>
        <w:rPr>
          <w:rFonts w:ascii="宋体" w:hAnsi="宋体"/>
          <w:sz w:val="24"/>
          <w:szCs w:val="24"/>
        </w:rPr>
      </w:pPr>
      <w:r>
        <w:rPr>
          <w:rFonts w:hint="eastAsia" w:ascii="宋体" w:hAnsi="宋体"/>
          <w:sz w:val="24"/>
          <w:szCs w:val="24"/>
        </w:rPr>
        <w:t>（1）实际的维修厂房设备、停车场、客户接待区及相关设施与投标文件承诺严重不符的；</w:t>
      </w:r>
    </w:p>
    <w:p>
      <w:pPr>
        <w:spacing w:line="440" w:lineRule="exact"/>
        <w:ind w:firstLine="480" w:firstLineChars="200"/>
        <w:jc w:val="left"/>
        <w:rPr>
          <w:rFonts w:ascii="宋体" w:hAnsi="宋体"/>
          <w:sz w:val="24"/>
          <w:szCs w:val="24"/>
        </w:rPr>
      </w:pPr>
      <w:r>
        <w:rPr>
          <w:rFonts w:hint="eastAsia" w:ascii="宋体" w:hAnsi="宋体"/>
          <w:sz w:val="24"/>
          <w:szCs w:val="24"/>
        </w:rPr>
        <w:t>（2）不按招投标文件提供应承担的维保服务的；</w:t>
      </w:r>
    </w:p>
    <w:p>
      <w:pPr>
        <w:spacing w:line="440" w:lineRule="exact"/>
        <w:ind w:firstLine="480" w:firstLineChars="200"/>
        <w:jc w:val="left"/>
        <w:rPr>
          <w:rFonts w:ascii="宋体" w:hAnsi="宋体"/>
          <w:sz w:val="24"/>
          <w:szCs w:val="24"/>
        </w:rPr>
      </w:pPr>
      <w:r>
        <w:rPr>
          <w:rFonts w:hint="eastAsia" w:ascii="宋体" w:hAnsi="宋体"/>
          <w:sz w:val="24"/>
          <w:szCs w:val="24"/>
        </w:rPr>
        <w:t>（3）所用维修材料不符合国家质量标准的；</w:t>
      </w:r>
    </w:p>
    <w:p>
      <w:pPr>
        <w:spacing w:line="440" w:lineRule="exact"/>
        <w:ind w:firstLine="480" w:firstLineChars="200"/>
        <w:jc w:val="left"/>
        <w:rPr>
          <w:rFonts w:ascii="宋体" w:hAnsi="宋体"/>
          <w:sz w:val="24"/>
          <w:szCs w:val="24"/>
        </w:rPr>
      </w:pPr>
      <w:r>
        <w:rPr>
          <w:rFonts w:hint="eastAsia" w:ascii="宋体" w:hAnsi="宋体"/>
          <w:sz w:val="24"/>
          <w:szCs w:val="24"/>
        </w:rPr>
        <w:t>（4）车辆维修结算时给予司机或单位回扣、赠送礼品及报销其它费用的；</w:t>
      </w:r>
    </w:p>
    <w:p>
      <w:pPr>
        <w:spacing w:line="440" w:lineRule="exact"/>
        <w:ind w:firstLine="480" w:firstLineChars="200"/>
        <w:jc w:val="left"/>
        <w:rPr>
          <w:rFonts w:ascii="宋体" w:hAnsi="宋体"/>
          <w:sz w:val="24"/>
          <w:szCs w:val="24"/>
        </w:rPr>
      </w:pPr>
      <w:r>
        <w:rPr>
          <w:rFonts w:hint="eastAsia" w:ascii="宋体" w:hAnsi="宋体"/>
          <w:sz w:val="24"/>
          <w:szCs w:val="24"/>
        </w:rPr>
        <w:t>（5）拒绝接受检查，不如实反映情况或提供虚假材料的；</w:t>
      </w:r>
    </w:p>
    <w:p>
      <w:pPr>
        <w:spacing w:line="440" w:lineRule="exact"/>
        <w:ind w:firstLine="480" w:firstLineChars="200"/>
        <w:jc w:val="left"/>
        <w:rPr>
          <w:rFonts w:ascii="宋体" w:hAnsi="宋体"/>
          <w:sz w:val="24"/>
          <w:szCs w:val="24"/>
        </w:rPr>
      </w:pPr>
      <w:r>
        <w:rPr>
          <w:rFonts w:hint="eastAsia" w:ascii="宋体" w:hAnsi="宋体"/>
          <w:sz w:val="24"/>
          <w:szCs w:val="24"/>
        </w:rPr>
        <w:t>（6）无正当理由拒修的；</w:t>
      </w:r>
    </w:p>
    <w:p>
      <w:pPr>
        <w:spacing w:line="440" w:lineRule="exact"/>
        <w:ind w:firstLine="480" w:firstLineChars="200"/>
        <w:jc w:val="left"/>
        <w:rPr>
          <w:rFonts w:ascii="宋体" w:hAnsi="宋体"/>
          <w:sz w:val="24"/>
          <w:szCs w:val="24"/>
        </w:rPr>
      </w:pPr>
      <w:r>
        <w:rPr>
          <w:rFonts w:hint="eastAsia" w:ascii="宋体" w:hAnsi="宋体"/>
          <w:sz w:val="24"/>
          <w:szCs w:val="24"/>
        </w:rPr>
        <w:t>（7）保修期内确因维修质量问题拒绝免费返修的；</w:t>
      </w:r>
    </w:p>
    <w:p>
      <w:pPr>
        <w:spacing w:line="440" w:lineRule="exact"/>
        <w:ind w:firstLine="480" w:firstLineChars="200"/>
        <w:jc w:val="left"/>
        <w:rPr>
          <w:rFonts w:ascii="宋体" w:hAnsi="宋体"/>
          <w:sz w:val="24"/>
          <w:szCs w:val="24"/>
        </w:rPr>
      </w:pPr>
      <w:r>
        <w:rPr>
          <w:rFonts w:hint="eastAsia" w:ascii="宋体" w:hAnsi="宋体"/>
          <w:sz w:val="24"/>
          <w:szCs w:val="24"/>
        </w:rPr>
        <w:t>（8）弄虚作假、虚报维修项目和维修费用的；</w:t>
      </w:r>
    </w:p>
    <w:p>
      <w:pPr>
        <w:spacing w:line="440" w:lineRule="exact"/>
        <w:ind w:firstLine="480" w:firstLineChars="200"/>
        <w:jc w:val="left"/>
        <w:rPr>
          <w:rFonts w:ascii="宋体" w:hAnsi="宋体"/>
          <w:sz w:val="24"/>
          <w:szCs w:val="24"/>
        </w:rPr>
      </w:pPr>
      <w:r>
        <w:rPr>
          <w:rFonts w:hint="eastAsia" w:ascii="宋体" w:hAnsi="宋体"/>
          <w:sz w:val="24"/>
          <w:szCs w:val="24"/>
        </w:rPr>
        <w:t>（9）未经甲方同意，乙方将送修车辆交由任何第三方维修；</w:t>
      </w:r>
    </w:p>
    <w:p>
      <w:pPr>
        <w:spacing w:line="440" w:lineRule="exact"/>
        <w:ind w:firstLine="480" w:firstLineChars="200"/>
        <w:jc w:val="left"/>
        <w:rPr>
          <w:rFonts w:ascii="宋体" w:hAnsi="宋体"/>
          <w:sz w:val="24"/>
          <w:szCs w:val="24"/>
        </w:rPr>
      </w:pPr>
      <w:r>
        <w:rPr>
          <w:rFonts w:hint="eastAsia" w:ascii="宋体" w:hAnsi="宋体"/>
          <w:sz w:val="24"/>
          <w:szCs w:val="24"/>
        </w:rPr>
        <w:t>（10）因乙方维修质量问题，导致甲方车辆出现事故造成损失的；</w:t>
      </w:r>
    </w:p>
    <w:p>
      <w:pPr>
        <w:spacing w:line="440" w:lineRule="exact"/>
        <w:ind w:firstLine="480" w:firstLineChars="200"/>
        <w:jc w:val="left"/>
        <w:rPr>
          <w:rFonts w:ascii="宋体" w:hAnsi="宋体"/>
          <w:sz w:val="24"/>
          <w:szCs w:val="24"/>
        </w:rPr>
      </w:pPr>
      <w:r>
        <w:rPr>
          <w:rFonts w:hint="eastAsia" w:ascii="宋体" w:hAnsi="宋体"/>
          <w:sz w:val="24"/>
          <w:szCs w:val="24"/>
        </w:rPr>
        <w:t>（11）一年内因质量、服务问题被投诉2次以上（含）的；</w:t>
      </w:r>
    </w:p>
    <w:p>
      <w:pPr>
        <w:spacing w:line="440" w:lineRule="exact"/>
        <w:ind w:firstLine="480" w:firstLineChars="200"/>
        <w:jc w:val="left"/>
        <w:rPr>
          <w:rFonts w:ascii="宋体" w:hAnsi="宋体"/>
          <w:sz w:val="24"/>
          <w:szCs w:val="24"/>
        </w:rPr>
      </w:pPr>
      <w:r>
        <w:rPr>
          <w:rFonts w:hint="eastAsia" w:ascii="宋体" w:hAnsi="宋体"/>
          <w:sz w:val="24"/>
          <w:szCs w:val="24"/>
        </w:rPr>
        <w:t>（12）甲方对乙方实行定期满意度测评，测评报告格式详见附件2，测评结果为不合格的；</w:t>
      </w:r>
    </w:p>
    <w:p>
      <w:pPr>
        <w:spacing w:line="440" w:lineRule="exact"/>
        <w:ind w:firstLine="480" w:firstLineChars="200"/>
        <w:jc w:val="left"/>
        <w:rPr>
          <w:rFonts w:ascii="宋体" w:hAnsi="宋体"/>
          <w:sz w:val="24"/>
          <w:szCs w:val="24"/>
        </w:rPr>
      </w:pPr>
      <w:r>
        <w:rPr>
          <w:rFonts w:hint="eastAsia" w:ascii="宋体" w:hAnsi="宋体"/>
          <w:sz w:val="24"/>
          <w:szCs w:val="24"/>
        </w:rPr>
        <w:t>（13）其它违反法律、法规、招标文件和合同规定的情形。</w:t>
      </w:r>
    </w:p>
    <w:p>
      <w:pPr>
        <w:spacing w:line="440" w:lineRule="exact"/>
        <w:ind w:firstLine="480" w:firstLineChars="200"/>
        <w:jc w:val="left"/>
        <w:rPr>
          <w:rFonts w:ascii="宋体" w:hAnsi="宋体"/>
          <w:sz w:val="24"/>
          <w:szCs w:val="24"/>
        </w:rPr>
      </w:pPr>
      <w:r>
        <w:rPr>
          <w:rFonts w:hint="eastAsia" w:ascii="宋体" w:hAnsi="宋体"/>
          <w:sz w:val="24"/>
          <w:szCs w:val="24"/>
        </w:rPr>
        <w:t>9.2.6 乙方出现本合同约定的违约情形的，甲方按照本合同约定可以扣除或减免维修费，但不代表</w:t>
      </w:r>
      <w:r>
        <w:rPr>
          <w:rFonts w:ascii="宋体" w:hAnsi="宋体"/>
          <w:sz w:val="24"/>
          <w:szCs w:val="24"/>
        </w:rPr>
        <w:t>免除乙方的</w:t>
      </w:r>
      <w:r>
        <w:rPr>
          <w:rFonts w:hint="eastAsia" w:ascii="宋体" w:hAnsi="宋体"/>
          <w:sz w:val="24"/>
          <w:szCs w:val="24"/>
        </w:rPr>
        <w:t>维修</w:t>
      </w:r>
      <w:r>
        <w:rPr>
          <w:rFonts w:ascii="宋体" w:hAnsi="宋体"/>
          <w:sz w:val="24"/>
          <w:szCs w:val="24"/>
        </w:rPr>
        <w:t>责任。</w:t>
      </w:r>
    </w:p>
    <w:p>
      <w:pPr>
        <w:spacing w:line="440" w:lineRule="exact"/>
        <w:ind w:firstLine="480" w:firstLineChars="200"/>
        <w:jc w:val="left"/>
        <w:rPr>
          <w:rFonts w:ascii="宋体" w:hAnsi="宋体"/>
          <w:sz w:val="24"/>
          <w:szCs w:val="24"/>
        </w:rPr>
      </w:pPr>
      <w:r>
        <w:rPr>
          <w:rFonts w:hint="eastAsia" w:ascii="宋体" w:hAnsi="宋体"/>
          <w:sz w:val="24"/>
          <w:szCs w:val="24"/>
        </w:rPr>
        <w:t>9.2.7 若乙方违约给甲方造成的损失超过约定的违约金额的，乙方还应赔偿相应损失。</w:t>
      </w:r>
    </w:p>
    <w:p>
      <w:pPr>
        <w:spacing w:line="440" w:lineRule="exact"/>
        <w:ind w:firstLine="480" w:firstLineChars="200"/>
        <w:jc w:val="left"/>
        <w:rPr>
          <w:rFonts w:ascii="宋体" w:hAnsi="宋体"/>
          <w:sz w:val="24"/>
          <w:szCs w:val="24"/>
        </w:rPr>
      </w:pPr>
      <w:r>
        <w:rPr>
          <w:rFonts w:hint="eastAsia" w:ascii="宋体" w:hAnsi="宋体"/>
          <w:sz w:val="24"/>
          <w:szCs w:val="24"/>
        </w:rPr>
        <w:t>9.2.8 除此之外，乙方还应承担甲方为实现债权所产生的一切费用，包括但不限于诉讼费、财产保全费、律师费、差旅费等。</w:t>
      </w:r>
    </w:p>
    <w:p>
      <w:pPr>
        <w:spacing w:line="440" w:lineRule="exact"/>
        <w:ind w:firstLine="480" w:firstLineChars="200"/>
        <w:jc w:val="left"/>
        <w:rPr>
          <w:rFonts w:ascii="宋体" w:hAnsi="宋体"/>
          <w:sz w:val="24"/>
          <w:szCs w:val="24"/>
        </w:rPr>
      </w:pPr>
      <w:r>
        <w:rPr>
          <w:rFonts w:hint="eastAsia" w:ascii="宋体" w:hAnsi="宋体"/>
          <w:sz w:val="24"/>
          <w:szCs w:val="24"/>
        </w:rPr>
        <w:t>9.2.9 甲方有权在未结算的维修费中直接扣除相应的违约金及赔偿费用；未结算的维修费不足的，甲方有权进一步进行追偿。</w:t>
      </w:r>
    </w:p>
    <w:p>
      <w:pPr>
        <w:spacing w:line="440" w:lineRule="exact"/>
        <w:ind w:firstLine="482" w:firstLineChars="200"/>
        <w:contextualSpacing/>
        <w:jc w:val="left"/>
        <w:rPr>
          <w:rFonts w:ascii="黑体" w:hAnsi="黑体" w:eastAsia="黑体"/>
          <w:b/>
          <w:bCs/>
          <w:sz w:val="24"/>
          <w:szCs w:val="24"/>
        </w:rPr>
      </w:pPr>
      <w:r>
        <w:rPr>
          <w:rFonts w:hint="eastAsia" w:ascii="黑体" w:hAnsi="黑体" w:eastAsia="黑体"/>
          <w:b/>
          <w:bCs/>
          <w:sz w:val="24"/>
          <w:szCs w:val="24"/>
        </w:rPr>
        <w:t>第十条 争议解决</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在合同履行中，如发生争议应由各方协商解决，如协商不成，由甲方所在地有管辖权的人民法院管辖。</w:t>
      </w:r>
    </w:p>
    <w:p>
      <w:pPr>
        <w:spacing w:line="440" w:lineRule="exact"/>
        <w:ind w:firstLine="482" w:firstLineChars="200"/>
        <w:contextualSpacing/>
        <w:jc w:val="left"/>
        <w:rPr>
          <w:rFonts w:ascii="黑体" w:hAnsi="黑体" w:eastAsia="黑体"/>
          <w:b/>
          <w:bCs/>
          <w:sz w:val="24"/>
          <w:szCs w:val="24"/>
        </w:rPr>
      </w:pPr>
      <w:r>
        <w:rPr>
          <w:rFonts w:hint="eastAsia" w:ascii="黑体" w:hAnsi="黑体" w:eastAsia="黑体"/>
          <w:b/>
          <w:bCs/>
          <w:sz w:val="24"/>
          <w:szCs w:val="24"/>
        </w:rPr>
        <w:t>第十一条 通知与联系方式</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11.1 除非本合同另有规定，任何一方为履行本合同或与本合同有关的一切通知、要求均应采用书面形式，并直接送交或按第11.2约定的联系方式地址通知对方法定代表人或联系人。</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11.2 联系方式</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甲方法定名称：</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法定代表人：</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联系人：</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联系地址：</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电  话：</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传  真：</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乙方法定名称：</w:t>
      </w:r>
    </w:p>
    <w:p>
      <w:pPr>
        <w:spacing w:line="440" w:lineRule="exact"/>
        <w:ind w:firstLine="480" w:firstLineChars="200"/>
        <w:contextualSpacing/>
        <w:jc w:val="left"/>
        <w:rPr>
          <w:rFonts w:hint="eastAsia" w:ascii="宋体" w:hAnsi="宋体"/>
          <w:sz w:val="24"/>
          <w:szCs w:val="24"/>
        </w:rPr>
      </w:pPr>
      <w:r>
        <w:rPr>
          <w:rFonts w:hint="eastAsia" w:ascii="宋体" w:hAnsi="宋体"/>
          <w:sz w:val="24"/>
          <w:szCs w:val="24"/>
        </w:rPr>
        <w:t>法定代表人：</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联系人：</w:t>
      </w:r>
      <w:r>
        <w:rPr>
          <w:rFonts w:hint="eastAsia" w:ascii="宋体" w:hAnsi="宋体"/>
          <w:sz w:val="24"/>
          <w:szCs w:val="24"/>
        </w:rPr>
        <w:tab/>
      </w:r>
    </w:p>
    <w:p>
      <w:pPr>
        <w:spacing w:line="440" w:lineRule="exact"/>
        <w:ind w:firstLine="480" w:firstLineChars="200"/>
        <w:contextualSpacing/>
        <w:jc w:val="left"/>
        <w:rPr>
          <w:rFonts w:hint="eastAsia" w:ascii="宋体" w:hAnsi="宋体"/>
          <w:sz w:val="24"/>
          <w:szCs w:val="24"/>
        </w:rPr>
      </w:pPr>
      <w:r>
        <w:rPr>
          <w:rFonts w:hint="eastAsia" w:ascii="宋体" w:hAnsi="宋体"/>
          <w:sz w:val="24"/>
          <w:szCs w:val="24"/>
        </w:rPr>
        <w:t>联系地址：</w:t>
      </w:r>
    </w:p>
    <w:p>
      <w:pPr>
        <w:spacing w:line="440" w:lineRule="exact"/>
        <w:ind w:firstLine="480" w:firstLineChars="200"/>
        <w:contextualSpacing/>
        <w:jc w:val="left"/>
        <w:rPr>
          <w:rFonts w:hint="eastAsia" w:ascii="宋体" w:hAnsi="宋体"/>
          <w:sz w:val="24"/>
          <w:szCs w:val="24"/>
        </w:rPr>
      </w:pPr>
      <w:r>
        <w:rPr>
          <w:rFonts w:hint="eastAsia" w:ascii="宋体" w:hAnsi="宋体"/>
          <w:sz w:val="24"/>
          <w:szCs w:val="24"/>
        </w:rPr>
        <w:t>电  话：</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传  真：</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11.3 本合同项下发出的通知、要求，在下述情况应被视为已经有效送达：</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(1)若由专人递交，在递交法定代表人及联系人时即为送达；</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(2)若用书信发出，合同一方法定代表人、项目联系人或办公室、收发室的工作人员在挂号回执或签收凭证上签字即为送达；</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11.4 任何一方的联系方式有变更的，应及时书面通知合同对方，否则一方按原联系方式向其他方发出的书面文件（无论是否签收）仍视为有效送达。因此产生不利后果，由未通知方承担。</w:t>
      </w:r>
    </w:p>
    <w:p>
      <w:pPr>
        <w:spacing w:line="440" w:lineRule="exact"/>
        <w:ind w:firstLine="482" w:firstLineChars="200"/>
        <w:contextualSpacing/>
        <w:jc w:val="left"/>
        <w:rPr>
          <w:rFonts w:ascii="宋体" w:hAnsi="宋体"/>
          <w:b/>
          <w:sz w:val="24"/>
          <w:szCs w:val="24"/>
        </w:rPr>
      </w:pPr>
      <w:r>
        <w:rPr>
          <w:rFonts w:hint="eastAsia" w:ascii="宋体" w:hAnsi="宋体"/>
          <w:b/>
          <w:sz w:val="24"/>
          <w:szCs w:val="24"/>
        </w:rPr>
        <w:t>第十二条 其他约定</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12.1由于国家或甲方行业调整现行的相关法规或政策（文件），如与本项目的招标文件以及本合同的有关条款冲突的，以国家或甲方行业调整后的政策法规（文件）为准，甲方有权以签订补充合同的方式进行调整，乙方表示认可。</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12.2 本采购项目的招标文件、乙方的投标文件以及相关的澄清确认函（如果有的话）均为本合同不可分割的一部分，与本合同具有同等法律效力。</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12.3 本合同包含以下附件：</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附件1：</w:t>
      </w:r>
      <w:r>
        <w:rPr>
          <w:rFonts w:hint="eastAsia" w:ascii="宋体" w:hAnsi="宋体"/>
          <w:sz w:val="24"/>
          <w:szCs w:val="24"/>
          <w:u w:val="single"/>
        </w:rPr>
        <w:t xml:space="preserve"> 审批单    </w:t>
      </w:r>
    </w:p>
    <w:p>
      <w:pPr>
        <w:spacing w:line="440" w:lineRule="exact"/>
        <w:ind w:firstLine="480" w:firstLineChars="200"/>
        <w:contextualSpacing/>
        <w:jc w:val="left"/>
        <w:rPr>
          <w:rFonts w:ascii="宋体" w:hAnsi="宋体"/>
          <w:sz w:val="24"/>
          <w:szCs w:val="24"/>
          <w:u w:val="single"/>
        </w:rPr>
      </w:pPr>
      <w:r>
        <w:rPr>
          <w:rFonts w:hint="eastAsia" w:ascii="宋体" w:hAnsi="宋体"/>
          <w:sz w:val="24"/>
          <w:szCs w:val="24"/>
        </w:rPr>
        <w:t>附件2：</w:t>
      </w:r>
      <w:r>
        <w:rPr>
          <w:rFonts w:hint="eastAsia" w:ascii="宋体" w:hAnsi="宋体"/>
          <w:sz w:val="24"/>
          <w:szCs w:val="24"/>
          <w:u w:val="single"/>
        </w:rPr>
        <w:t xml:space="preserve"> 满意度调查表</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12.4 本合同未尽事宜，双方需进行另行签订补充协议，补充协议与本合同具有同等法律效力。</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12.5 本合同壹式</w:t>
      </w:r>
      <w:r>
        <w:rPr>
          <w:rFonts w:hint="eastAsia" w:ascii="宋体" w:hAnsi="宋体"/>
          <w:sz w:val="24"/>
          <w:szCs w:val="24"/>
          <w:lang w:eastAsia="zh-CN"/>
        </w:rPr>
        <w:t>肆</w:t>
      </w:r>
      <w:r>
        <w:rPr>
          <w:rFonts w:hint="eastAsia" w:ascii="宋体" w:hAnsi="宋体"/>
          <w:sz w:val="24"/>
          <w:szCs w:val="24"/>
        </w:rPr>
        <w:t>份，经双方法定代表人（或授权代表）签字并加盖公章后生效，甲方执贰份，乙方执贰份。</w:t>
      </w:r>
    </w:p>
    <w:p>
      <w:pPr>
        <w:spacing w:line="440" w:lineRule="exact"/>
        <w:ind w:firstLine="480" w:firstLineChars="200"/>
        <w:contextualSpacing/>
        <w:jc w:val="left"/>
        <w:rPr>
          <w:rFonts w:ascii="宋体" w:hAnsi="宋体"/>
          <w:sz w:val="24"/>
          <w:szCs w:val="24"/>
        </w:rPr>
      </w:pPr>
      <w:r>
        <w:rPr>
          <w:rFonts w:hint="eastAsia" w:ascii="宋体" w:hAnsi="宋体"/>
          <w:sz w:val="24"/>
          <w:szCs w:val="24"/>
        </w:rPr>
        <w:t>12.6 乙方按本合同第8.3条款所提供的单证和文件，应符合本合同约定，才能作为甲方支付维修费的依据。否则，若未加盖乙方公章和未经甲方指定人员签字确认的，均不能作为支付维修费的依据，甲方有权不予认可。</w:t>
      </w:r>
    </w:p>
    <w:p>
      <w:pPr>
        <w:spacing w:line="440" w:lineRule="exact"/>
        <w:contextualSpacing/>
        <w:jc w:val="left"/>
        <w:rPr>
          <w:rFonts w:hint="eastAsia" w:ascii="宋体" w:hAnsi="宋体"/>
          <w:sz w:val="24"/>
          <w:szCs w:val="24"/>
        </w:rPr>
      </w:pPr>
    </w:p>
    <w:p>
      <w:pPr>
        <w:spacing w:line="440" w:lineRule="exact"/>
        <w:ind w:firstLine="480" w:firstLineChars="200"/>
        <w:contextualSpacing/>
        <w:jc w:val="left"/>
        <w:rPr>
          <w:rFonts w:ascii="宋体" w:hAnsi="宋体"/>
          <w:sz w:val="24"/>
          <w:szCs w:val="24"/>
        </w:rPr>
      </w:pPr>
      <w:r>
        <w:rPr>
          <w:rFonts w:hint="eastAsia" w:ascii="宋体" w:hAnsi="宋体"/>
          <w:sz w:val="24"/>
          <w:szCs w:val="24"/>
        </w:rPr>
        <w:t>甲 方（盖章）：</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乙 方（盖章）：</w:t>
      </w:r>
    </w:p>
    <w:p>
      <w:pPr>
        <w:spacing w:line="440" w:lineRule="exact"/>
        <w:contextualSpacing/>
        <w:jc w:val="left"/>
        <w:rPr>
          <w:rFonts w:ascii="宋体" w:hAnsi="宋体"/>
          <w:sz w:val="24"/>
          <w:szCs w:val="24"/>
        </w:rPr>
      </w:pPr>
      <w:r>
        <w:rPr>
          <w:rFonts w:hint="eastAsia" w:ascii="宋体" w:hAnsi="宋体"/>
          <w:sz w:val="24"/>
          <w:szCs w:val="24"/>
        </w:rPr>
        <w:t>法定代表人（签字）：                    法定代表人（签字）：</w:t>
      </w:r>
    </w:p>
    <w:p>
      <w:pPr>
        <w:spacing w:line="440" w:lineRule="exact"/>
        <w:jc w:val="left"/>
        <w:rPr>
          <w:rFonts w:eastAsia="黑体"/>
          <w:sz w:val="24"/>
          <w:szCs w:val="24"/>
        </w:rPr>
      </w:pPr>
      <w:r>
        <w:rPr>
          <w:rFonts w:hint="eastAsia" w:ascii="宋体" w:hAnsi="宋体"/>
          <w:sz w:val="24"/>
          <w:szCs w:val="24"/>
        </w:rPr>
        <w:t>（或授权代理人）                        （或授权代理人）</w:t>
      </w:r>
    </w:p>
    <w:p>
      <w:pPr>
        <w:tabs>
          <w:tab w:val="left" w:pos="2700"/>
        </w:tabs>
        <w:spacing w:line="360" w:lineRule="auto"/>
        <w:ind w:right="170"/>
        <w:jc w:val="left"/>
        <w:rPr>
          <w:rFonts w:hAnsi="宋体"/>
          <w:b/>
          <w:sz w:val="36"/>
        </w:rPr>
      </w:pPr>
    </w:p>
    <w:p>
      <w:pPr>
        <w:spacing w:line="440" w:lineRule="exact"/>
        <w:jc w:val="both"/>
        <w:rPr>
          <w:rFonts w:ascii="宋体" w:hAnsi="宋体"/>
          <w:b/>
          <w:sz w:val="36"/>
          <w:szCs w:val="20"/>
        </w:rPr>
      </w:pPr>
      <w:r>
        <w:rPr>
          <w:rFonts w:hint="eastAsia" w:ascii="仿宋_GB2312" w:eastAsia="仿宋_GB2312"/>
          <w:sz w:val="28"/>
          <w:szCs w:val="28"/>
          <w:lang w:val="en-US" w:eastAsia="zh-CN"/>
        </w:rPr>
        <w:t xml:space="preserve">             </w:t>
      </w:r>
      <w:r>
        <w:rPr>
          <w:rFonts w:hint="eastAsia" w:ascii="宋体" w:hAnsi="宋体"/>
          <w:b/>
          <w:sz w:val="36"/>
          <w:szCs w:val="20"/>
        </w:rPr>
        <w:t>四、附件——报价文件格式</w:t>
      </w:r>
    </w:p>
    <w:p>
      <w:pPr>
        <w:jc w:val="center"/>
        <w:rPr>
          <w:rFonts w:ascii="宋体" w:hAnsi="宋体"/>
          <w:b/>
          <w:sz w:val="36"/>
          <w:szCs w:val="20"/>
        </w:rPr>
      </w:pPr>
    </w:p>
    <w:p>
      <w:pPr>
        <w:jc w:val="center"/>
        <w:rPr>
          <w:rFonts w:ascii="宋体" w:hAnsi="宋体"/>
          <w:b/>
          <w:sz w:val="72"/>
          <w:szCs w:val="20"/>
        </w:rPr>
      </w:pPr>
      <w:r>
        <w:rPr>
          <w:rFonts w:hint="eastAsia" w:ascii="宋体" w:hAnsi="宋体"/>
          <w:b/>
          <w:sz w:val="72"/>
          <w:szCs w:val="20"/>
        </w:rPr>
        <w:t>报价文件</w:t>
      </w:r>
    </w:p>
    <w:p>
      <w:pPr>
        <w:jc w:val="center"/>
        <w:rPr>
          <w:rFonts w:ascii="宋体" w:hAnsi="宋体"/>
          <w:sz w:val="30"/>
          <w:szCs w:val="20"/>
        </w:rPr>
      </w:pPr>
    </w:p>
    <w:p>
      <w:pPr>
        <w:jc w:val="center"/>
        <w:rPr>
          <w:rFonts w:ascii="宋体" w:hAnsi="宋体"/>
          <w:sz w:val="30"/>
          <w:szCs w:val="20"/>
        </w:rPr>
      </w:pPr>
    </w:p>
    <w:p>
      <w:pPr>
        <w:ind w:firstLine="1260"/>
        <w:rPr>
          <w:rFonts w:ascii="宋体" w:hAnsi="宋体"/>
          <w:b/>
          <w:sz w:val="36"/>
          <w:szCs w:val="20"/>
        </w:rPr>
      </w:pPr>
      <w:r>
        <w:rPr>
          <w:rFonts w:hint="eastAsia" w:ascii="宋体" w:hAnsi="宋体"/>
          <w:b/>
          <w:sz w:val="36"/>
          <w:szCs w:val="20"/>
        </w:rPr>
        <w:t>比选项目名称：</w:t>
      </w:r>
      <w:r>
        <w:rPr>
          <w:rFonts w:hint="eastAsia" w:ascii="宋体" w:hAnsi="宋体"/>
          <w:b/>
          <w:sz w:val="36"/>
          <w:szCs w:val="20"/>
          <w:u w:val="single"/>
        </w:rPr>
        <w:t xml:space="preserve">               </w:t>
      </w:r>
    </w:p>
    <w:p>
      <w:pPr>
        <w:pStyle w:val="12"/>
        <w:spacing w:line="360" w:lineRule="auto"/>
        <w:ind w:firstLine="723"/>
        <w:rPr>
          <w:rFonts w:hint="eastAsia" w:ascii="宋体" w:hAnsi="宋体"/>
          <w:b/>
          <w:sz w:val="36"/>
          <w:szCs w:val="20"/>
        </w:rPr>
      </w:pPr>
      <w:r>
        <w:rPr>
          <w:rFonts w:hint="eastAsia" w:ascii="宋体" w:hAnsi="宋体"/>
          <w:b/>
          <w:sz w:val="36"/>
          <w:szCs w:val="20"/>
        </w:rPr>
        <w:t xml:space="preserve">   </w:t>
      </w:r>
    </w:p>
    <w:p>
      <w:pPr>
        <w:pStyle w:val="12"/>
        <w:spacing w:line="360" w:lineRule="auto"/>
        <w:ind w:firstLine="1084" w:firstLineChars="300"/>
        <w:rPr>
          <w:rFonts w:ascii="宋体" w:hAnsi="宋体"/>
          <w:b/>
          <w:sz w:val="36"/>
          <w:szCs w:val="20"/>
        </w:rPr>
      </w:pPr>
      <w:r>
        <w:rPr>
          <w:rFonts w:hint="eastAsia" w:ascii="宋体" w:hAnsi="宋体"/>
          <w:b/>
          <w:sz w:val="36"/>
          <w:szCs w:val="20"/>
        </w:rPr>
        <w:t>比选编号：</w:t>
      </w:r>
    </w:p>
    <w:p>
      <w:pPr>
        <w:rPr>
          <w:rFonts w:ascii="宋体" w:hAnsi="宋体"/>
          <w:b/>
          <w:sz w:val="36"/>
          <w:szCs w:val="20"/>
        </w:rPr>
      </w:pPr>
    </w:p>
    <w:p>
      <w:pPr>
        <w:jc w:val="center"/>
        <w:rPr>
          <w:rFonts w:ascii="宋体" w:hAnsi="宋体"/>
          <w:b/>
          <w:sz w:val="36"/>
          <w:szCs w:val="20"/>
        </w:rPr>
      </w:pPr>
    </w:p>
    <w:p>
      <w:pPr>
        <w:jc w:val="center"/>
        <w:rPr>
          <w:rFonts w:ascii="宋体" w:hAnsi="宋体"/>
          <w:b/>
          <w:sz w:val="36"/>
          <w:szCs w:val="20"/>
        </w:rPr>
      </w:pPr>
    </w:p>
    <w:p>
      <w:pPr>
        <w:jc w:val="center"/>
        <w:rPr>
          <w:rFonts w:ascii="宋体" w:hAnsi="宋体"/>
          <w:b/>
          <w:sz w:val="36"/>
          <w:szCs w:val="20"/>
        </w:rPr>
      </w:pPr>
    </w:p>
    <w:p>
      <w:pPr>
        <w:rPr>
          <w:rFonts w:ascii="宋体" w:hAnsi="宋体"/>
          <w:b/>
          <w:sz w:val="36"/>
          <w:szCs w:val="20"/>
        </w:rPr>
      </w:pPr>
    </w:p>
    <w:p>
      <w:pPr>
        <w:rPr>
          <w:rFonts w:ascii="宋体" w:hAnsi="宋体"/>
          <w:b/>
          <w:sz w:val="36"/>
          <w:szCs w:val="20"/>
        </w:rPr>
      </w:pPr>
    </w:p>
    <w:p>
      <w:pPr>
        <w:rPr>
          <w:rFonts w:ascii="宋体" w:hAnsi="宋体"/>
          <w:b/>
          <w:sz w:val="36"/>
          <w:szCs w:val="20"/>
        </w:rPr>
      </w:pPr>
    </w:p>
    <w:p>
      <w:pPr>
        <w:rPr>
          <w:rFonts w:ascii="宋体" w:hAnsi="宋体"/>
          <w:b/>
          <w:sz w:val="36"/>
          <w:szCs w:val="20"/>
          <w:u w:val="single"/>
        </w:rPr>
      </w:pPr>
      <w:r>
        <w:rPr>
          <w:rFonts w:hint="eastAsia" w:ascii="宋体" w:hAnsi="宋体"/>
          <w:b/>
          <w:sz w:val="36"/>
          <w:szCs w:val="20"/>
        </w:rPr>
        <w:t xml:space="preserve">       报价人名称 ： </w:t>
      </w:r>
      <w:r>
        <w:rPr>
          <w:rFonts w:hint="eastAsia" w:ascii="宋体" w:hAnsi="宋体"/>
          <w:b/>
          <w:sz w:val="36"/>
          <w:szCs w:val="20"/>
          <w:u w:val="single"/>
        </w:rPr>
        <w:t xml:space="preserve">               </w:t>
      </w:r>
    </w:p>
    <w:p>
      <w:pPr>
        <w:rPr>
          <w:rFonts w:ascii="宋体" w:hAnsi="宋体"/>
          <w:b/>
          <w:sz w:val="36"/>
          <w:szCs w:val="20"/>
        </w:rPr>
      </w:pPr>
      <w:r>
        <w:rPr>
          <w:rFonts w:hint="eastAsia" w:ascii="宋体" w:hAnsi="宋体"/>
          <w:b/>
          <w:sz w:val="36"/>
          <w:szCs w:val="20"/>
        </w:rPr>
        <w:t xml:space="preserve">       日       期 ：</w:t>
      </w:r>
      <w:r>
        <w:rPr>
          <w:rFonts w:hint="eastAsia" w:ascii="宋体" w:hAnsi="宋体"/>
          <w:b/>
          <w:sz w:val="36"/>
          <w:szCs w:val="20"/>
          <w:u w:val="single"/>
        </w:rPr>
        <w:t xml:space="preserve">               </w:t>
      </w:r>
    </w:p>
    <w:p>
      <w:pPr>
        <w:spacing w:line="0" w:lineRule="atLeast"/>
        <w:jc w:val="left"/>
        <w:outlineLvl w:val="0"/>
        <w:rPr>
          <w:rFonts w:ascii="宋体" w:hAnsi="宋体"/>
          <w:sz w:val="36"/>
          <w:szCs w:val="20"/>
        </w:rPr>
      </w:pPr>
      <w:r>
        <w:rPr>
          <w:rFonts w:ascii="宋体" w:hAnsi="宋体"/>
          <w:b/>
          <w:sz w:val="36"/>
          <w:szCs w:val="20"/>
        </w:rPr>
        <w:br w:type="page"/>
      </w:r>
      <w:r>
        <w:rPr>
          <w:rFonts w:hint="eastAsia" w:ascii="宋体" w:hAnsi="宋体"/>
          <w:szCs w:val="20"/>
        </w:rPr>
        <w:t xml:space="preserve">附件１ </w:t>
      </w:r>
      <w:r>
        <w:rPr>
          <w:rFonts w:hint="eastAsia" w:ascii="宋体" w:hAnsi="宋体"/>
          <w:sz w:val="28"/>
          <w:szCs w:val="20"/>
        </w:rPr>
        <w:t xml:space="preserve">                   </w:t>
      </w:r>
      <w:r>
        <w:rPr>
          <w:rFonts w:hint="eastAsia" w:ascii="宋体" w:hAnsi="宋体"/>
          <w:sz w:val="36"/>
          <w:szCs w:val="20"/>
        </w:rPr>
        <w:t xml:space="preserve"> </w:t>
      </w:r>
    </w:p>
    <w:p>
      <w:pPr>
        <w:spacing w:line="0" w:lineRule="atLeast"/>
        <w:jc w:val="center"/>
        <w:outlineLvl w:val="0"/>
        <w:rPr>
          <w:rFonts w:ascii="宋体" w:hAnsi="宋体"/>
          <w:sz w:val="28"/>
          <w:szCs w:val="20"/>
        </w:rPr>
      </w:pPr>
      <w:r>
        <w:rPr>
          <w:rFonts w:hint="eastAsia" w:ascii="宋体" w:hAnsi="宋体"/>
          <w:b/>
          <w:sz w:val="36"/>
          <w:szCs w:val="20"/>
        </w:rPr>
        <w:t>报 价 书</w:t>
      </w:r>
    </w:p>
    <w:p>
      <w:pPr>
        <w:spacing w:line="380" w:lineRule="exact"/>
        <w:jc w:val="left"/>
        <w:rPr>
          <w:rFonts w:ascii="宋体" w:hAnsi="宋体"/>
          <w:sz w:val="24"/>
          <w:szCs w:val="20"/>
        </w:rPr>
      </w:pPr>
      <w:r>
        <w:rPr>
          <w:rFonts w:hint="eastAsia" w:ascii="宋体" w:hAnsi="宋体"/>
          <w:sz w:val="24"/>
          <w:szCs w:val="20"/>
        </w:rPr>
        <w:t>致：</w:t>
      </w:r>
      <w:r>
        <w:rPr>
          <w:rFonts w:hint="eastAsia" w:ascii="宋体" w:hAnsi="宋体"/>
          <w:sz w:val="24"/>
          <w:szCs w:val="20"/>
          <w:u w:val="single"/>
        </w:rPr>
        <w:t>福建广电网络集团股份有限公司</w:t>
      </w:r>
      <w:r>
        <w:rPr>
          <w:rFonts w:hint="eastAsia" w:ascii="宋体" w:hAnsi="宋体"/>
          <w:sz w:val="24"/>
          <w:szCs w:val="20"/>
          <w:u w:val="single"/>
          <w:lang w:eastAsia="zh-CN"/>
        </w:rPr>
        <w:t>连城</w:t>
      </w:r>
      <w:r>
        <w:rPr>
          <w:rFonts w:hint="eastAsia" w:ascii="宋体" w:hAnsi="宋体"/>
          <w:sz w:val="24"/>
          <w:szCs w:val="20"/>
          <w:u w:val="single"/>
        </w:rPr>
        <w:t>分公司</w:t>
      </w:r>
    </w:p>
    <w:p>
      <w:pPr>
        <w:spacing w:line="380" w:lineRule="exact"/>
        <w:jc w:val="left"/>
        <w:rPr>
          <w:rFonts w:ascii="宋体" w:hAnsi="宋体"/>
          <w:sz w:val="24"/>
          <w:szCs w:val="20"/>
        </w:rPr>
      </w:pPr>
      <w:r>
        <w:rPr>
          <w:rFonts w:hint="eastAsia" w:ascii="宋体" w:hAnsi="宋体"/>
          <w:sz w:val="24"/>
          <w:szCs w:val="20"/>
        </w:rPr>
        <w:t xml:space="preserve">    根据贵方为</w:t>
      </w:r>
      <w:r>
        <w:rPr>
          <w:rFonts w:hint="eastAsia" w:ascii="宋体" w:hAnsi="宋体"/>
          <w:sz w:val="24"/>
          <w:szCs w:val="20"/>
          <w:u w:val="single"/>
        </w:rPr>
        <w:t xml:space="preserve">                </w:t>
      </w:r>
      <w:r>
        <w:rPr>
          <w:rFonts w:hint="eastAsia" w:ascii="宋体" w:hAnsi="宋体"/>
          <w:sz w:val="24"/>
          <w:szCs w:val="20"/>
        </w:rPr>
        <w:t>项目的邀请函，签字代表</w:t>
      </w:r>
      <w:r>
        <w:rPr>
          <w:rFonts w:ascii="宋体" w:hAnsi="宋体"/>
          <w:sz w:val="24"/>
          <w:szCs w:val="28"/>
          <w:u w:val="single"/>
        </w:rPr>
        <w:fldChar w:fldCharType="begin">
          <w:ffData>
            <w:enabled/>
            <w:calcOnExit w:val="0"/>
            <w:textInput>
              <w:default w:val="（全名、职务）"/>
            </w:textInput>
          </w:ffData>
        </w:fldChar>
      </w:r>
      <w:r>
        <w:rPr>
          <w:rFonts w:ascii="宋体" w:hAnsi="宋体"/>
          <w:sz w:val="24"/>
          <w:szCs w:val="28"/>
          <w:u w:val="single"/>
        </w:rPr>
        <w:instrText xml:space="preserve"> FORMTEXT </w:instrText>
      </w:r>
      <w:r>
        <w:rPr>
          <w:rFonts w:ascii="宋体" w:hAnsi="宋体"/>
          <w:sz w:val="24"/>
          <w:szCs w:val="28"/>
          <w:u w:val="single"/>
        </w:rPr>
        <w:fldChar w:fldCharType="separate"/>
      </w:r>
      <w:r>
        <w:rPr>
          <w:rFonts w:ascii="宋体" w:hAnsi="宋体"/>
          <w:sz w:val="24"/>
          <w:szCs w:val="28"/>
          <w:u w:val="single"/>
        </w:rPr>
        <w:t>（全名、职务）</w:t>
      </w:r>
      <w:r>
        <w:rPr>
          <w:rFonts w:ascii="宋体" w:hAnsi="宋体"/>
          <w:sz w:val="24"/>
          <w:szCs w:val="28"/>
          <w:u w:val="single"/>
        </w:rPr>
        <w:fldChar w:fldCharType="end"/>
      </w:r>
      <w:r>
        <w:rPr>
          <w:rFonts w:hint="eastAsia" w:ascii="宋体" w:hAnsi="宋体"/>
          <w:sz w:val="24"/>
          <w:szCs w:val="20"/>
        </w:rPr>
        <w:t>经正式授权并代表</w:t>
      </w:r>
      <w:r>
        <w:rPr>
          <w:rFonts w:ascii="宋体" w:hAnsi="宋体"/>
          <w:sz w:val="24"/>
          <w:szCs w:val="28"/>
          <w:u w:val="single"/>
        </w:rPr>
        <w:fldChar w:fldCharType="begin">
          <w:ffData>
            <w:enabled/>
            <w:calcOnExit w:val="0"/>
            <w:textInput>
              <w:default w:val="（报价人名称）"/>
            </w:textInput>
          </w:ffData>
        </w:fldChar>
      </w:r>
      <w:r>
        <w:rPr>
          <w:rFonts w:ascii="宋体" w:hAnsi="宋体"/>
          <w:sz w:val="24"/>
          <w:szCs w:val="28"/>
          <w:u w:val="single"/>
        </w:rPr>
        <w:instrText xml:space="preserve"> FORMTEXT </w:instrText>
      </w:r>
      <w:r>
        <w:rPr>
          <w:rFonts w:ascii="宋体" w:hAnsi="宋体"/>
          <w:sz w:val="24"/>
          <w:szCs w:val="28"/>
          <w:u w:val="single"/>
        </w:rPr>
        <w:fldChar w:fldCharType="separate"/>
      </w:r>
      <w:r>
        <w:rPr>
          <w:rFonts w:ascii="宋体" w:hAnsi="宋体"/>
          <w:sz w:val="24"/>
          <w:szCs w:val="28"/>
          <w:u w:val="single"/>
        </w:rPr>
        <w:t>（报价人名称）</w:t>
      </w:r>
      <w:r>
        <w:rPr>
          <w:rFonts w:ascii="宋体" w:hAnsi="宋体"/>
          <w:sz w:val="24"/>
          <w:szCs w:val="28"/>
          <w:u w:val="single"/>
        </w:rPr>
        <w:fldChar w:fldCharType="end"/>
      </w:r>
      <w:r>
        <w:rPr>
          <w:rFonts w:hint="eastAsia" w:ascii="宋体" w:hAnsi="宋体"/>
          <w:sz w:val="24"/>
          <w:szCs w:val="20"/>
        </w:rPr>
        <w:t>提交下述文件正本一份和副本一份，电子档（</w:t>
      </w:r>
      <w:r>
        <w:rPr>
          <w:rFonts w:ascii="宋体" w:hAnsi="宋体"/>
          <w:sz w:val="24"/>
          <w:szCs w:val="20"/>
        </w:rPr>
        <w:t>U</w:t>
      </w:r>
      <w:r>
        <w:rPr>
          <w:rFonts w:hint="eastAsia" w:ascii="宋体" w:hAnsi="宋体"/>
          <w:sz w:val="24"/>
          <w:szCs w:val="20"/>
        </w:rPr>
        <w:t>盘）一份。</w:t>
      </w:r>
    </w:p>
    <w:p>
      <w:pPr>
        <w:spacing w:line="380" w:lineRule="exact"/>
        <w:jc w:val="left"/>
        <w:rPr>
          <w:rFonts w:ascii="宋体" w:hAnsi="宋体"/>
          <w:sz w:val="24"/>
          <w:szCs w:val="20"/>
        </w:rPr>
      </w:pPr>
      <w:r>
        <w:rPr>
          <w:rFonts w:hint="eastAsia" w:ascii="宋体" w:hAnsi="宋体"/>
          <w:sz w:val="24"/>
          <w:szCs w:val="20"/>
        </w:rPr>
        <w:t xml:space="preserve">    （1）报价一览表</w:t>
      </w:r>
    </w:p>
    <w:p>
      <w:pPr>
        <w:spacing w:line="380" w:lineRule="exact"/>
        <w:jc w:val="left"/>
        <w:rPr>
          <w:rFonts w:ascii="宋体" w:hAnsi="宋体"/>
          <w:sz w:val="24"/>
          <w:szCs w:val="20"/>
        </w:rPr>
      </w:pPr>
      <w:r>
        <w:rPr>
          <w:rFonts w:hint="eastAsia" w:ascii="宋体" w:hAnsi="宋体"/>
          <w:sz w:val="24"/>
          <w:szCs w:val="20"/>
        </w:rPr>
        <w:t xml:space="preserve">    （2）服务说明一览表</w:t>
      </w:r>
    </w:p>
    <w:p>
      <w:pPr>
        <w:spacing w:line="380" w:lineRule="exact"/>
        <w:jc w:val="left"/>
        <w:rPr>
          <w:rFonts w:ascii="宋体" w:hAnsi="宋体"/>
          <w:sz w:val="24"/>
          <w:szCs w:val="20"/>
        </w:rPr>
      </w:pPr>
      <w:r>
        <w:rPr>
          <w:rFonts w:hint="eastAsia" w:ascii="宋体" w:hAnsi="宋体"/>
          <w:sz w:val="24"/>
          <w:szCs w:val="20"/>
        </w:rPr>
        <w:t xml:space="preserve">    （3）技术和商务偏离表</w:t>
      </w:r>
    </w:p>
    <w:p>
      <w:pPr>
        <w:spacing w:line="380" w:lineRule="exact"/>
        <w:jc w:val="left"/>
        <w:rPr>
          <w:rFonts w:ascii="宋体" w:hAnsi="宋体"/>
          <w:sz w:val="24"/>
          <w:szCs w:val="20"/>
        </w:rPr>
      </w:pPr>
      <w:r>
        <w:rPr>
          <w:rFonts w:hint="eastAsia" w:ascii="宋体" w:hAnsi="宋体"/>
          <w:sz w:val="24"/>
          <w:szCs w:val="20"/>
        </w:rPr>
        <w:t xml:space="preserve">    （4）报价人的资格证明文件</w:t>
      </w:r>
    </w:p>
    <w:p>
      <w:pPr>
        <w:spacing w:line="380" w:lineRule="exact"/>
        <w:ind w:firstLine="480" w:firstLineChars="200"/>
        <w:jc w:val="left"/>
        <w:rPr>
          <w:rFonts w:ascii="宋体" w:hAnsi="宋体"/>
          <w:sz w:val="24"/>
          <w:szCs w:val="20"/>
        </w:rPr>
      </w:pPr>
      <w:r>
        <w:rPr>
          <w:rFonts w:hint="eastAsia" w:ascii="宋体" w:hAnsi="宋体"/>
          <w:sz w:val="24"/>
          <w:szCs w:val="20"/>
        </w:rPr>
        <w:t>（5）报价人提交的其它资料</w:t>
      </w:r>
    </w:p>
    <w:p>
      <w:pPr>
        <w:spacing w:line="380" w:lineRule="exact"/>
        <w:jc w:val="left"/>
        <w:rPr>
          <w:rFonts w:ascii="宋体" w:hAnsi="宋体"/>
          <w:sz w:val="24"/>
          <w:szCs w:val="20"/>
        </w:rPr>
      </w:pPr>
      <w:r>
        <w:rPr>
          <w:rFonts w:hint="eastAsia" w:ascii="宋体" w:hAnsi="宋体"/>
          <w:sz w:val="24"/>
          <w:szCs w:val="20"/>
        </w:rPr>
        <w:t xml:space="preserve">    据此函，签字代表宣布同意如下：</w:t>
      </w:r>
    </w:p>
    <w:p>
      <w:pPr>
        <w:spacing w:line="380" w:lineRule="exact"/>
        <w:ind w:firstLine="477" w:firstLineChars="199"/>
        <w:jc w:val="left"/>
        <w:rPr>
          <w:rFonts w:ascii="宋体" w:hAnsi="宋体"/>
          <w:sz w:val="24"/>
          <w:szCs w:val="20"/>
        </w:rPr>
      </w:pPr>
      <w:r>
        <w:rPr>
          <w:rFonts w:hint="eastAsia" w:ascii="宋体" w:hAnsi="宋体"/>
          <w:sz w:val="24"/>
          <w:szCs w:val="20"/>
        </w:rPr>
        <w:t>1．所附详细报价表中规定的应提供服务报价总价为________，即__________（文字表述）（如果是最终报价文件，应指明本报价为最终报价总价）</w:t>
      </w:r>
    </w:p>
    <w:p>
      <w:pPr>
        <w:spacing w:line="380" w:lineRule="exact"/>
        <w:ind w:firstLine="480" w:firstLineChars="200"/>
        <w:jc w:val="left"/>
        <w:rPr>
          <w:rFonts w:ascii="宋体" w:hAnsi="宋体"/>
          <w:sz w:val="24"/>
          <w:szCs w:val="20"/>
        </w:rPr>
      </w:pPr>
      <w:r>
        <w:rPr>
          <w:rFonts w:hint="eastAsia" w:ascii="宋体" w:hAnsi="宋体"/>
          <w:sz w:val="24"/>
          <w:szCs w:val="20"/>
        </w:rPr>
        <w:t>2．报价人将按比选文件的规定履行合同责任和义务。</w:t>
      </w:r>
    </w:p>
    <w:p>
      <w:pPr>
        <w:spacing w:line="380" w:lineRule="exact"/>
        <w:ind w:firstLine="480" w:firstLineChars="200"/>
        <w:jc w:val="left"/>
        <w:rPr>
          <w:rFonts w:ascii="宋体" w:hAnsi="宋体"/>
          <w:sz w:val="24"/>
          <w:szCs w:val="20"/>
        </w:rPr>
      </w:pPr>
      <w:r>
        <w:rPr>
          <w:rFonts w:hint="eastAsia" w:ascii="宋体" w:hAnsi="宋体"/>
          <w:sz w:val="24"/>
          <w:szCs w:val="20"/>
        </w:rPr>
        <w:t>3．报价人已详细审查全部比选文件，包括修改文件（如有的话）和有关附件。</w:t>
      </w:r>
    </w:p>
    <w:p>
      <w:pPr>
        <w:spacing w:line="380" w:lineRule="exact"/>
        <w:ind w:firstLine="480" w:firstLineChars="200"/>
        <w:jc w:val="left"/>
        <w:rPr>
          <w:rFonts w:ascii="宋体" w:hAnsi="宋体"/>
          <w:sz w:val="24"/>
          <w:szCs w:val="20"/>
        </w:rPr>
      </w:pPr>
      <w:r>
        <w:rPr>
          <w:rFonts w:hint="eastAsia" w:ascii="宋体" w:hAnsi="宋体"/>
          <w:sz w:val="24"/>
          <w:szCs w:val="20"/>
        </w:rPr>
        <w:t>4．我方同意所递交的报价文件在首次报价截止之日起90日历日内有效，在此期间内我方的报价有可能中选，我方将受此约束。</w:t>
      </w:r>
    </w:p>
    <w:p>
      <w:pPr>
        <w:spacing w:line="380" w:lineRule="exact"/>
        <w:ind w:firstLine="480" w:firstLineChars="200"/>
        <w:jc w:val="left"/>
        <w:rPr>
          <w:rFonts w:ascii="宋体" w:hAnsi="宋体"/>
          <w:sz w:val="24"/>
          <w:szCs w:val="20"/>
        </w:rPr>
      </w:pPr>
      <w:r>
        <w:rPr>
          <w:rFonts w:hint="eastAsia" w:ascii="宋体" w:hAnsi="宋体"/>
          <w:sz w:val="24"/>
          <w:szCs w:val="20"/>
        </w:rPr>
        <w:t>5．报价人同意提供按照采购人可能要求的与其报价有关的一切数据或资料，完全理解贵方不一定要接受最低的报价或收到的任何报价。</w:t>
      </w:r>
    </w:p>
    <w:p>
      <w:pPr>
        <w:spacing w:line="380" w:lineRule="exact"/>
        <w:ind w:firstLine="420"/>
        <w:jc w:val="left"/>
        <w:rPr>
          <w:rFonts w:ascii="宋体" w:hAnsi="宋体"/>
          <w:sz w:val="24"/>
          <w:szCs w:val="20"/>
        </w:rPr>
      </w:pPr>
      <w:r>
        <w:rPr>
          <w:rFonts w:hint="eastAsia" w:ascii="宋体" w:hAnsi="宋体"/>
          <w:sz w:val="24"/>
          <w:szCs w:val="20"/>
        </w:rPr>
        <w:t>与本比选项目有关的一切正式往来通讯请寄：</w:t>
      </w:r>
    </w:p>
    <w:p>
      <w:pPr>
        <w:spacing w:line="380" w:lineRule="exact"/>
        <w:jc w:val="left"/>
        <w:rPr>
          <w:rFonts w:ascii="宋体" w:hAnsi="宋体"/>
          <w:sz w:val="24"/>
          <w:szCs w:val="20"/>
        </w:rPr>
      </w:pPr>
    </w:p>
    <w:p>
      <w:pPr>
        <w:spacing w:line="380" w:lineRule="exact"/>
        <w:ind w:firstLine="480" w:firstLineChars="200"/>
        <w:jc w:val="left"/>
        <w:rPr>
          <w:rFonts w:ascii="宋体" w:hAnsi="宋体"/>
          <w:sz w:val="24"/>
          <w:szCs w:val="20"/>
        </w:rPr>
      </w:pPr>
      <w:r>
        <w:rPr>
          <w:rFonts w:hint="eastAsia" w:ascii="宋体" w:hAnsi="宋体"/>
          <w:sz w:val="24"/>
          <w:szCs w:val="20"/>
        </w:rPr>
        <w:t>地址：_________________ 邮编：__________________</w:t>
      </w:r>
    </w:p>
    <w:p>
      <w:pPr>
        <w:spacing w:line="380" w:lineRule="exact"/>
        <w:ind w:firstLine="480" w:firstLineChars="200"/>
        <w:jc w:val="left"/>
        <w:rPr>
          <w:rFonts w:ascii="宋体" w:hAnsi="宋体"/>
          <w:sz w:val="24"/>
          <w:szCs w:val="20"/>
        </w:rPr>
      </w:pPr>
      <w:r>
        <w:rPr>
          <w:rFonts w:hint="eastAsia" w:ascii="宋体" w:hAnsi="宋体"/>
          <w:sz w:val="24"/>
          <w:szCs w:val="20"/>
        </w:rPr>
        <w:t>电话：_________________ 传真：__________________</w:t>
      </w:r>
    </w:p>
    <w:p>
      <w:pPr>
        <w:spacing w:line="380" w:lineRule="exact"/>
        <w:ind w:firstLine="480" w:firstLineChars="200"/>
        <w:jc w:val="left"/>
        <w:rPr>
          <w:rFonts w:ascii="宋体" w:hAnsi="宋体"/>
          <w:sz w:val="24"/>
          <w:szCs w:val="20"/>
        </w:rPr>
      </w:pPr>
      <w:r>
        <w:rPr>
          <w:rFonts w:hint="eastAsia" w:ascii="宋体" w:hAnsi="宋体"/>
          <w:sz w:val="24"/>
          <w:szCs w:val="20"/>
        </w:rPr>
        <w:t>报价人授权代表姓名、职务（印刷体）：____________</w:t>
      </w:r>
    </w:p>
    <w:p>
      <w:pPr>
        <w:spacing w:line="380" w:lineRule="exact"/>
        <w:ind w:firstLine="480" w:firstLineChars="200"/>
        <w:jc w:val="left"/>
        <w:rPr>
          <w:rFonts w:ascii="宋体" w:hAnsi="宋体"/>
          <w:sz w:val="24"/>
          <w:szCs w:val="20"/>
        </w:rPr>
      </w:pPr>
      <w:r>
        <w:rPr>
          <w:rFonts w:hint="eastAsia" w:ascii="宋体" w:hAnsi="宋体"/>
          <w:sz w:val="24"/>
          <w:szCs w:val="20"/>
        </w:rPr>
        <w:t>报价人授权代表签字：____________</w:t>
      </w:r>
    </w:p>
    <w:p>
      <w:pPr>
        <w:spacing w:line="380" w:lineRule="exact"/>
        <w:ind w:firstLine="480" w:firstLineChars="200"/>
        <w:jc w:val="left"/>
        <w:rPr>
          <w:rFonts w:ascii="宋体" w:hAnsi="宋体"/>
          <w:sz w:val="24"/>
          <w:szCs w:val="20"/>
        </w:rPr>
      </w:pPr>
      <w:r>
        <w:rPr>
          <w:rFonts w:hint="eastAsia" w:ascii="宋体" w:hAnsi="宋体"/>
          <w:sz w:val="24"/>
          <w:szCs w:val="20"/>
        </w:rPr>
        <w:t>报价人名称：_______________</w:t>
      </w:r>
      <w:r>
        <w:rPr>
          <w:rFonts w:ascii="宋体" w:hAnsi="宋体"/>
          <w:sz w:val="24"/>
          <w:szCs w:val="20"/>
        </w:rPr>
        <w:t xml:space="preserve"> (</w:t>
      </w:r>
      <w:r>
        <w:rPr>
          <w:rFonts w:hint="eastAsia" w:ascii="宋体" w:hAnsi="宋体"/>
          <w:sz w:val="24"/>
          <w:szCs w:val="20"/>
        </w:rPr>
        <w:t>全称并加盖公章)</w:t>
      </w:r>
    </w:p>
    <w:p>
      <w:pPr>
        <w:spacing w:line="380" w:lineRule="exact"/>
        <w:ind w:firstLine="480" w:firstLineChars="200"/>
        <w:jc w:val="left"/>
        <w:rPr>
          <w:rFonts w:ascii="宋体" w:hAnsi="宋体"/>
          <w:sz w:val="24"/>
          <w:szCs w:val="20"/>
          <w:u w:val="single"/>
        </w:rPr>
      </w:pPr>
      <w:r>
        <w:rPr>
          <w:rFonts w:hint="eastAsia" w:ascii="宋体" w:hAnsi="宋体"/>
          <w:sz w:val="24"/>
          <w:szCs w:val="20"/>
        </w:rPr>
        <w:t>报价人地址：___________</w:t>
      </w:r>
      <w:r>
        <w:rPr>
          <w:rFonts w:hint="eastAsia" w:ascii="宋体" w:hAnsi="宋体"/>
          <w:sz w:val="24"/>
          <w:szCs w:val="20"/>
          <w:u w:val="single"/>
        </w:rPr>
        <w:t xml:space="preserve">    </w:t>
      </w:r>
    </w:p>
    <w:p>
      <w:pPr>
        <w:spacing w:line="380" w:lineRule="exact"/>
        <w:ind w:firstLine="480" w:firstLineChars="200"/>
        <w:jc w:val="left"/>
        <w:rPr>
          <w:rFonts w:ascii="宋体" w:hAnsi="宋体"/>
          <w:szCs w:val="20"/>
        </w:rPr>
      </w:pPr>
      <w:r>
        <w:rPr>
          <w:rFonts w:hint="eastAsia" w:ascii="宋体" w:hAnsi="宋体"/>
          <w:sz w:val="24"/>
          <w:szCs w:val="20"/>
        </w:rPr>
        <w:t>日      期：______年____月____日</w:t>
      </w:r>
    </w:p>
    <w:p>
      <w:pPr>
        <w:spacing w:line="380" w:lineRule="exact"/>
        <w:jc w:val="left"/>
        <w:rPr>
          <w:rFonts w:ascii="宋体" w:hAnsi="宋体"/>
          <w:szCs w:val="20"/>
        </w:rPr>
        <w:sectPr>
          <w:headerReference r:id="rId10" w:type="default"/>
          <w:pgSz w:w="11907" w:h="16840"/>
          <w:pgMar w:top="1440" w:right="1588" w:bottom="1440" w:left="1588" w:header="851" w:footer="992" w:gutter="0"/>
          <w:cols w:space="720" w:num="1"/>
          <w:docGrid w:type="lines" w:linePitch="323" w:charSpace="-2"/>
        </w:sectPr>
      </w:pPr>
    </w:p>
    <w:p>
      <w:pPr>
        <w:spacing w:line="0" w:lineRule="atLeast"/>
        <w:jc w:val="left"/>
        <w:outlineLvl w:val="0"/>
        <w:rPr>
          <w:rFonts w:ascii="仿宋_GB2312" w:hAnsi="Courier New" w:eastAsia="仿宋_GB2312"/>
          <w:b/>
          <w:kern w:val="0"/>
          <w:sz w:val="36"/>
          <w:szCs w:val="20"/>
        </w:rPr>
      </w:pPr>
      <w:r>
        <w:rPr>
          <w:rFonts w:hint="eastAsia" w:ascii="宋体" w:hAnsi="宋体"/>
          <w:sz w:val="24"/>
          <w:szCs w:val="20"/>
        </w:rPr>
        <w:t xml:space="preserve">   </w:t>
      </w:r>
      <w:r>
        <w:rPr>
          <w:rFonts w:hint="eastAsia" w:ascii="宋体" w:hAnsi="宋体"/>
          <w:sz w:val="28"/>
          <w:szCs w:val="20"/>
        </w:rPr>
        <w:t xml:space="preserve">               </w:t>
      </w:r>
      <w:r>
        <w:rPr>
          <w:rFonts w:hint="eastAsia" w:ascii="宋体" w:hAnsi="宋体"/>
          <w:kern w:val="0"/>
          <w:sz w:val="24"/>
          <w:szCs w:val="20"/>
        </w:rPr>
        <w:t>附件2-1</w:t>
      </w:r>
      <w:r>
        <w:rPr>
          <w:rFonts w:hint="eastAsia"/>
          <w:b/>
          <w:bCs/>
          <w:kern w:val="0"/>
          <w:sz w:val="36"/>
          <w:szCs w:val="20"/>
        </w:rPr>
        <w:t>报价一览表</w:t>
      </w:r>
    </w:p>
    <w:p>
      <w:pPr>
        <w:spacing w:line="0" w:lineRule="atLeast"/>
        <w:jc w:val="center"/>
        <w:outlineLvl w:val="0"/>
        <w:rPr>
          <w:rFonts w:ascii="仿宋_GB2312" w:hAnsi="Courier New" w:eastAsia="仿宋_GB2312"/>
          <w:b/>
          <w:kern w:val="0"/>
          <w:sz w:val="36"/>
          <w:szCs w:val="20"/>
        </w:rPr>
      </w:pPr>
    </w:p>
    <w:p>
      <w:pPr>
        <w:spacing w:line="380" w:lineRule="exact"/>
        <w:rPr>
          <w:rFonts w:hint="eastAsia"/>
          <w:sz w:val="24"/>
          <w:szCs w:val="20"/>
        </w:rPr>
      </w:pPr>
      <w:r>
        <w:rPr>
          <w:rFonts w:hint="eastAsia"/>
          <w:sz w:val="24"/>
          <w:szCs w:val="20"/>
        </w:rPr>
        <w:t>报价人名称：</w:t>
      </w:r>
      <w:r>
        <w:rPr>
          <w:rFonts w:hint="eastAsia" w:ascii="宋体" w:hAnsi="宋体"/>
          <w:sz w:val="24"/>
          <w:szCs w:val="20"/>
          <w:u w:val="single"/>
        </w:rPr>
        <w:t>(全称并加盖公章)</w:t>
      </w:r>
      <w:r>
        <w:rPr>
          <w:rFonts w:hint="eastAsia"/>
          <w:sz w:val="24"/>
          <w:szCs w:val="20"/>
        </w:rPr>
        <w:t>比选文件编号：货币单位：人民币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29"/>
        <w:gridCol w:w="2803"/>
        <w:gridCol w:w="2405"/>
        <w:gridCol w:w="2190"/>
        <w:gridCol w:w="280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r>
              <w:rPr>
                <w:rFonts w:hint="eastAsia" w:ascii="宋体" w:hAnsi="Bookman Old Style"/>
                <w:sz w:val="24"/>
                <w:szCs w:val="20"/>
              </w:rPr>
              <w:t>合同包</w:t>
            </w:r>
          </w:p>
        </w:tc>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品目号</w:t>
            </w:r>
          </w:p>
        </w:tc>
        <w:tc>
          <w:tcPr>
            <w:tcW w:w="28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货物名称</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Bookman Old Style"/>
                <w:sz w:val="24"/>
                <w:szCs w:val="20"/>
              </w:rPr>
            </w:pPr>
            <w:r>
              <w:rPr>
                <w:rFonts w:hint="eastAsia" w:ascii="宋体" w:hAnsi="Bookman Old Style"/>
                <w:sz w:val="24"/>
                <w:szCs w:val="20"/>
              </w:rPr>
              <w:t>报价总价（不含税）</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Bookman Old Style"/>
                <w:sz w:val="24"/>
                <w:szCs w:val="20"/>
              </w:rPr>
            </w:pPr>
            <w:r>
              <w:rPr>
                <w:rFonts w:hint="eastAsia" w:ascii="宋体" w:hAnsi="Bookman Old Style"/>
                <w:sz w:val="24"/>
                <w:szCs w:val="20"/>
              </w:rPr>
              <w:t>报价总价（含税）</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交货期</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3"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59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r>
              <w:rPr>
                <w:rFonts w:hint="eastAsia"/>
                <w:sz w:val="24"/>
              </w:rPr>
              <w:t>报价总价不含税（大写）</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p>
        </w:tc>
        <w:tc>
          <w:tcPr>
            <w:tcW w:w="519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59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r>
              <w:rPr>
                <w:rFonts w:hint="eastAsia"/>
                <w:sz w:val="24"/>
              </w:rPr>
              <w:t>报价总价含税（大写）</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r>
              <w:rPr>
                <w:rFonts w:hint="eastAsia" w:ascii="宋体" w:hAnsi="Bookman Old Style"/>
                <w:sz w:val="24"/>
                <w:szCs w:val="20"/>
              </w:rPr>
              <w:t>税率：</w:t>
            </w:r>
          </w:p>
        </w:tc>
        <w:tc>
          <w:tcPr>
            <w:tcW w:w="519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bl>
    <w:p>
      <w:pPr>
        <w:spacing w:line="380" w:lineRule="exact"/>
        <w:rPr>
          <w:sz w:val="24"/>
          <w:szCs w:val="20"/>
        </w:rPr>
      </w:pPr>
    </w:p>
    <w:p>
      <w:pPr>
        <w:spacing w:line="380" w:lineRule="exact"/>
        <w:rPr>
          <w:rFonts w:ascii="宋体" w:hAnsi="宋体"/>
          <w:sz w:val="24"/>
          <w:szCs w:val="20"/>
        </w:rPr>
      </w:pPr>
      <w:r>
        <w:rPr>
          <w:rFonts w:hint="eastAsia" w:ascii="宋体" w:hAnsi="宋体"/>
          <w:sz w:val="24"/>
          <w:szCs w:val="20"/>
        </w:rPr>
        <w:t>注：1.此表正本与报价书正本和保证金凭证复印件一同装在一单独的信封内密封。</w:t>
      </w:r>
    </w:p>
    <w:p>
      <w:pPr>
        <w:spacing w:line="380" w:lineRule="exact"/>
        <w:rPr>
          <w:rFonts w:ascii="宋体" w:hAnsi="宋体"/>
          <w:sz w:val="24"/>
          <w:szCs w:val="20"/>
        </w:rPr>
      </w:pPr>
      <w:r>
        <w:rPr>
          <w:rFonts w:hint="eastAsia" w:ascii="宋体" w:hAnsi="宋体"/>
          <w:sz w:val="24"/>
          <w:szCs w:val="20"/>
        </w:rPr>
        <w:t xml:space="preserve">    2.详细报价清单应另纸详列，且标明所报各种货物的数量、品牌和金额。</w:t>
      </w:r>
    </w:p>
    <w:p>
      <w:pPr>
        <w:spacing w:line="380" w:lineRule="exact"/>
        <w:ind w:firstLine="465"/>
        <w:rPr>
          <w:rFonts w:ascii="宋体" w:hAnsi="宋体"/>
          <w:sz w:val="24"/>
          <w:szCs w:val="20"/>
        </w:rPr>
      </w:pPr>
      <w:r>
        <w:rPr>
          <w:rFonts w:hint="eastAsia" w:ascii="宋体" w:hAnsi="宋体"/>
          <w:sz w:val="24"/>
          <w:szCs w:val="20"/>
        </w:rPr>
        <w:t>3.当一个合同包有多个品目号时，报价人应计算出该合同包的合计价。</w:t>
      </w:r>
    </w:p>
    <w:p>
      <w:pPr>
        <w:spacing w:line="360" w:lineRule="auto"/>
        <w:ind w:firstLine="9720" w:firstLineChars="4050"/>
        <w:rPr>
          <w:rFonts w:ascii="宋体" w:hAnsi="宋体"/>
          <w:sz w:val="24"/>
          <w:szCs w:val="20"/>
        </w:rPr>
      </w:pPr>
      <w:r>
        <w:rPr>
          <w:rFonts w:hint="eastAsia" w:ascii="宋体" w:hAnsi="宋体"/>
          <w:sz w:val="24"/>
          <w:szCs w:val="20"/>
        </w:rPr>
        <w:t>报价人代表签名：</w:t>
      </w:r>
    </w:p>
    <w:p>
      <w:pPr>
        <w:widowControl/>
        <w:spacing w:line="360" w:lineRule="auto"/>
        <w:jc w:val="left"/>
        <w:rPr>
          <w:rFonts w:ascii="宋体" w:hAnsi="宋体"/>
          <w:sz w:val="24"/>
          <w:szCs w:val="20"/>
        </w:rPr>
        <w:sectPr>
          <w:pgSz w:w="16838" w:h="11906" w:orient="landscape"/>
          <w:pgMar w:top="1797" w:right="1531" w:bottom="1797" w:left="1531" w:header="851" w:footer="992" w:gutter="0"/>
          <w:cols w:space="720" w:num="1"/>
        </w:sectPr>
      </w:pPr>
    </w:p>
    <w:p>
      <w:pPr>
        <w:rPr>
          <w:rFonts w:ascii="宋体"/>
          <w:sz w:val="36"/>
          <w:szCs w:val="20"/>
        </w:rPr>
      </w:pPr>
      <w:r>
        <w:rPr>
          <w:rFonts w:hint="eastAsia" w:ascii="宋体" w:hAnsi="宋体"/>
          <w:kern w:val="0"/>
          <w:sz w:val="24"/>
          <w:szCs w:val="20"/>
        </w:rPr>
        <w:t>2-2</w:t>
      </w:r>
      <w:r>
        <w:rPr>
          <w:rFonts w:hint="eastAsia" w:ascii="宋体"/>
          <w:b/>
          <w:sz w:val="36"/>
          <w:szCs w:val="20"/>
        </w:rPr>
        <w:t>分项报价表</w:t>
      </w:r>
    </w:p>
    <w:p>
      <w:pPr>
        <w:spacing w:line="440" w:lineRule="exact"/>
        <w:ind w:firstLine="480" w:firstLineChars="200"/>
        <w:jc w:val="center"/>
        <w:rPr>
          <w:rFonts w:ascii="宋体" w:hAnsi="宋体"/>
          <w:sz w:val="24"/>
          <w:szCs w:val="24"/>
        </w:rPr>
      </w:pPr>
      <w:r>
        <w:rPr>
          <w:rFonts w:hint="eastAsia" w:ascii="宋体" w:hAnsi="宋体"/>
          <w:sz w:val="24"/>
          <w:szCs w:val="24"/>
        </w:rPr>
        <w:t>工时单价表</w:t>
      </w:r>
    </w:p>
    <w:tbl>
      <w:tblPr>
        <w:tblStyle w:val="7"/>
        <w:tblW w:w="8167" w:type="dxa"/>
        <w:jc w:val="center"/>
        <w:tblLayout w:type="fixed"/>
        <w:tblCellMar>
          <w:top w:w="15" w:type="dxa"/>
          <w:left w:w="15" w:type="dxa"/>
          <w:bottom w:w="15" w:type="dxa"/>
          <w:right w:w="15" w:type="dxa"/>
        </w:tblCellMar>
      </w:tblPr>
      <w:tblGrid>
        <w:gridCol w:w="536"/>
        <w:gridCol w:w="1065"/>
        <w:gridCol w:w="1163"/>
        <w:gridCol w:w="82"/>
        <w:gridCol w:w="818"/>
        <w:gridCol w:w="960"/>
        <w:gridCol w:w="990"/>
        <w:gridCol w:w="840"/>
        <w:gridCol w:w="840"/>
        <w:gridCol w:w="873"/>
      </w:tblGrid>
      <w:tr>
        <w:tblPrEx>
          <w:tblCellMar>
            <w:top w:w="15" w:type="dxa"/>
            <w:left w:w="15" w:type="dxa"/>
            <w:bottom w:w="15" w:type="dxa"/>
            <w:right w:w="15" w:type="dxa"/>
          </w:tblCellMar>
        </w:tblPrEx>
        <w:trPr>
          <w:trHeight w:val="576"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仿宋_GB2312"/>
                <w:color w:val="000000"/>
                <w:sz w:val="18"/>
                <w:szCs w:val="18"/>
              </w:rPr>
            </w:pPr>
            <w:r>
              <w:rPr>
                <w:rFonts w:hint="eastAsia" w:ascii="宋体" w:hAnsi="宋体" w:cs="仿宋_GB2312"/>
                <w:color w:val="000000"/>
                <w:sz w:val="18"/>
                <w:szCs w:val="18"/>
              </w:rPr>
              <w:t>序号</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仿宋_GB2312"/>
                <w:color w:val="000000"/>
                <w:sz w:val="18"/>
                <w:szCs w:val="18"/>
              </w:rPr>
            </w:pPr>
            <w:r>
              <w:rPr>
                <w:rFonts w:hint="eastAsia" w:ascii="宋体" w:hAnsi="宋体" w:cs="仿宋_GB2312"/>
                <w:color w:val="000000"/>
                <w:sz w:val="18"/>
                <w:szCs w:val="18"/>
              </w:rPr>
              <w:t>项目名称</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仿宋_GB2312"/>
                <w:color w:val="000000"/>
                <w:sz w:val="18"/>
                <w:szCs w:val="18"/>
              </w:rPr>
            </w:pPr>
            <w:r>
              <w:rPr>
                <w:rFonts w:hint="eastAsia" w:ascii="宋体" w:hAnsi="宋体" w:cs="仿宋_GB2312"/>
                <w:color w:val="000000"/>
                <w:sz w:val="18"/>
                <w:szCs w:val="18"/>
              </w:rPr>
              <w:t>单位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仿宋_GB2312"/>
                <w:color w:val="000000"/>
                <w:sz w:val="18"/>
                <w:szCs w:val="18"/>
              </w:rPr>
            </w:pPr>
            <w:r>
              <w:rPr>
                <w:rFonts w:hint="eastAsia" w:ascii="宋体" w:hAnsi="宋体" w:cs="仿宋_GB2312"/>
                <w:color w:val="000000"/>
                <w:sz w:val="18"/>
                <w:szCs w:val="18"/>
              </w:rPr>
              <w:t>保养工时</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仿宋_GB2312"/>
                <w:color w:val="000000"/>
                <w:sz w:val="18"/>
                <w:szCs w:val="18"/>
              </w:rPr>
            </w:pPr>
            <w:r>
              <w:rPr>
                <w:rFonts w:hint="eastAsia" w:ascii="宋体" w:hAnsi="宋体" w:cs="仿宋_GB2312"/>
                <w:color w:val="000000"/>
                <w:sz w:val="18"/>
                <w:szCs w:val="18"/>
              </w:rPr>
              <w:t>投标单价</w:t>
            </w:r>
            <w:r>
              <w:rPr>
                <w:rFonts w:hint="eastAsia" w:ascii="宋体" w:hAnsi="宋体" w:cs="仿宋_GB2312"/>
                <w:color w:val="000000"/>
                <w:sz w:val="18"/>
                <w:szCs w:val="18"/>
                <w:lang w:val="en-US" w:eastAsia="zh-CN"/>
              </w:rPr>
              <w:t>/</w:t>
            </w:r>
            <w:r>
              <w:rPr>
                <w:rFonts w:hint="eastAsia" w:ascii="宋体" w:hAnsi="宋体" w:cs="仿宋_GB2312"/>
                <w:color w:val="000000"/>
                <w:sz w:val="18"/>
                <w:szCs w:val="18"/>
                <w:lang w:eastAsia="zh-CN"/>
              </w:rPr>
              <w:t>轿车</w:t>
            </w:r>
            <w:r>
              <w:rPr>
                <w:rFonts w:hint="eastAsia" w:ascii="宋体" w:hAnsi="宋体" w:cs="仿宋_GB2312"/>
                <w:color w:val="000000"/>
                <w:sz w:val="18"/>
                <w:szCs w:val="18"/>
              </w:rPr>
              <w:t>（元）</w:t>
            </w:r>
          </w:p>
        </w:tc>
        <w:tc>
          <w:tcPr>
            <w:tcW w:w="17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仿宋_GB2312"/>
                <w:color w:val="000000"/>
                <w:sz w:val="18"/>
                <w:szCs w:val="18"/>
                <w:lang w:val="en-US" w:eastAsia="zh-CN"/>
              </w:rPr>
            </w:pPr>
            <w:r>
              <w:rPr>
                <w:rFonts w:hint="eastAsia" w:ascii="宋体" w:hAnsi="宋体" w:cs="仿宋_GB2312"/>
                <w:color w:val="000000"/>
                <w:sz w:val="18"/>
                <w:szCs w:val="18"/>
              </w:rPr>
              <w:t>投标单价</w:t>
            </w:r>
            <w:r>
              <w:rPr>
                <w:rFonts w:hint="eastAsia" w:ascii="宋体" w:hAnsi="宋体" w:cs="仿宋_GB2312"/>
                <w:color w:val="000000"/>
                <w:sz w:val="18"/>
                <w:szCs w:val="18"/>
                <w:lang w:val="en-US" w:eastAsia="zh-CN"/>
              </w:rPr>
              <w:t>/</w:t>
            </w:r>
            <w:r>
              <w:rPr>
                <w:rFonts w:hint="eastAsia" w:ascii="宋体" w:hAnsi="宋体" w:cs="仿宋_GB2312"/>
                <w:color w:val="000000"/>
                <w:sz w:val="18"/>
                <w:szCs w:val="18"/>
                <w:lang w:eastAsia="zh-CN"/>
              </w:rPr>
              <w:t>维护车</w:t>
            </w:r>
            <w:r>
              <w:rPr>
                <w:rFonts w:hint="eastAsia" w:ascii="宋体" w:hAnsi="宋体" w:cs="仿宋_GB2312"/>
                <w:color w:val="000000"/>
                <w:sz w:val="18"/>
                <w:szCs w:val="18"/>
                <w:lang w:val="en-US" w:eastAsia="zh-CN"/>
              </w:rPr>
              <w:t>/元</w:t>
            </w: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一</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 w:val="18"/>
                <w:szCs w:val="18"/>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eastAsia="宋体" w:cs="宋体"/>
                <w:color w:val="000000"/>
                <w:sz w:val="18"/>
                <w:szCs w:val="18"/>
                <w:lang w:eastAsia="zh-CN"/>
              </w:rPr>
            </w:pPr>
            <w:r>
              <w:rPr>
                <w:rFonts w:hint="eastAsia" w:ascii="宋体" w:cs="宋体"/>
                <w:color w:val="000000"/>
                <w:sz w:val="18"/>
                <w:szCs w:val="18"/>
                <w:lang w:eastAsia="zh-CN"/>
              </w:rPr>
              <w:t>不含税</w:t>
            </w: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eastAsia="宋体" w:cs="宋体"/>
                <w:color w:val="000000"/>
                <w:sz w:val="18"/>
                <w:szCs w:val="18"/>
                <w:lang w:eastAsia="zh-CN"/>
              </w:rPr>
            </w:pPr>
            <w:r>
              <w:rPr>
                <w:rFonts w:hint="eastAsia" w:ascii="宋体" w:cs="宋体"/>
                <w:color w:val="000000"/>
                <w:sz w:val="18"/>
                <w:szCs w:val="18"/>
                <w:lang w:eastAsia="zh-CN"/>
              </w:rPr>
              <w:t>含税</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eastAsia="宋体" w:cs="宋体"/>
                <w:color w:val="000000"/>
                <w:kern w:val="2"/>
                <w:sz w:val="18"/>
                <w:szCs w:val="18"/>
                <w:lang w:val="en-US" w:eastAsia="zh-CN" w:bidi="ar-SA"/>
              </w:rPr>
            </w:pPr>
            <w:r>
              <w:rPr>
                <w:rFonts w:hint="eastAsia" w:ascii="宋体" w:cs="宋体"/>
                <w:color w:val="000000"/>
                <w:sz w:val="18"/>
                <w:szCs w:val="18"/>
                <w:lang w:eastAsia="zh-CN"/>
              </w:rPr>
              <w:t>不含税</w:t>
            </w: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eastAsia="宋体" w:cs="宋体"/>
                <w:color w:val="000000"/>
                <w:kern w:val="2"/>
                <w:sz w:val="18"/>
                <w:szCs w:val="18"/>
                <w:lang w:val="en-US" w:eastAsia="zh-CN" w:bidi="ar-SA"/>
              </w:rPr>
            </w:pPr>
            <w:r>
              <w:rPr>
                <w:rFonts w:hint="eastAsia" w:ascii="宋体" w:cs="宋体"/>
                <w:color w:val="000000"/>
                <w:sz w:val="18"/>
                <w:szCs w:val="18"/>
                <w:lang w:eastAsia="zh-CN"/>
              </w:rPr>
              <w:t>含税</w:t>
            </w: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发动机保养（机油、机滤）</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四轮保养</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二级维护</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四轮定位</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更换内置式燃油滤清</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更换燃油泵总成（不含拆油箱）</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拆装、清洗油箱</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手动更换变速箱油</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交换机更换自动变速箱油</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更换主减速器油</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更换制动液及排空气</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更换离合器油</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更换方向助力油</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更换防冻液</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更换发电机/空调皮带</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更换正时皮带</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更换发动机支架垫（个）</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吊装发动机（不含电脑设置）</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更换缸盖及气门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发动机大修</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更换曲轴前油封</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更换曲轴后油封</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更换气门室盖垫</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更换气缸垫</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更换节温器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更换发动机油底壳总成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拆装冷却风扇总成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拆装水箱总成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拆装冷凝器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清洗节气门、怠速马达</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更换火花塞（个）</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50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更换排气消声器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更换排气管总成（前段）</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更换起动机总成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拆装保养起动机总成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更换发电机总成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拆装保养发电机总成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手动变速箱大修</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自动变速箱大修</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更换离合器片、压盘</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更换离合器总泵</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更换离合器分泵</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更换方向机</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更换方向机内球头（一侧）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更换方向机外球头（一侧）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拆装前下摆臂（一根）</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拆装前桥（副车架）</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拆装后桥及拉臂</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更换前半轴油封（一侧）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更换前半轴防尘套（一侧）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更换前半轴总成（一侧）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更换前轮轴承（一侧）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更换平衡杆胶套</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更换平衡杆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更换平衡杆立柱（一侧）</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更换前避振及上座（支）</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更换前避振（支）</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更换后避振（支）</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更换轮胎及动平衡（个）</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b/>
                <w:color w:val="000000"/>
                <w:szCs w:val="21"/>
              </w:rPr>
            </w:pPr>
            <w:r>
              <w:rPr>
                <w:rFonts w:hint="eastAsia" w:ascii="宋体" w:cs="宋体"/>
                <w:b/>
                <w:color w:val="000000"/>
                <w:szCs w:val="21"/>
              </w:rPr>
              <w:t>小计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gridAfter w:val="6"/>
          <w:wAfter w:w="5321" w:type="dxa"/>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二</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拆装雨刮喷水壶及电机</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拆装仪表台总成（含仪表）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更换蒸发箱/暖风箱</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空调抽真空加氨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更换空调压缩机（含加氨）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电脑检测</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故障灯检测诊断</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更换全车锁芯及电脑匹配</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b/>
                <w:color w:val="000000"/>
                <w:szCs w:val="21"/>
              </w:rPr>
            </w:pPr>
            <w:r>
              <w:rPr>
                <w:rFonts w:hint="eastAsia" w:ascii="宋体" w:cs="宋体"/>
                <w:b/>
                <w:color w:val="000000"/>
                <w:szCs w:val="21"/>
              </w:rPr>
              <w:t>小计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gridAfter w:val="6"/>
          <w:wAfter w:w="5321" w:type="dxa"/>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三</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拆装引擎盖</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更换前中网</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更换前大灯总成</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拆装后行李箱盖（后背门）</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拆装前门更换铰链</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更换后行李箱盖锁（锁芯）</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拆装车门玻璃</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更换前门（含拆装附件）</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更换玻璃升降机</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更换车门外拉把</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更换电动后视镜</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更换叶子板内衬</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一般点焊加固</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一般电焊</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氧焊维修排气管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更换全车挡泥板</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更换单块挡泥板</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拆装前座椅</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更换锁块</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更换后叶子板</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拆装后盖字母商标</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更换后保险杠及倒车雷达</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拆装前保险杠</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拆装后保险杠</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全车烤漆拆装（不含前后挡）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b/>
                <w:color w:val="000000"/>
                <w:szCs w:val="21"/>
              </w:rPr>
            </w:pPr>
            <w:r>
              <w:rPr>
                <w:rFonts w:hint="eastAsia" w:ascii="宋体" w:cs="宋体"/>
                <w:b/>
                <w:color w:val="000000"/>
                <w:szCs w:val="21"/>
              </w:rPr>
              <w:t>小计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gridAfter w:val="6"/>
          <w:wAfter w:w="5321" w:type="dxa"/>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四</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前/后保险杠烤漆（不含拆装）</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前/后保险杠局部烤漆（半喷）</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引擎盖烤漆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前叶子板烤漆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前/后门烤漆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前/后门局部烤漆（半喷）</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车门下沿烤漆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倒车镜烤漆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后叶子板烤漆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后行李箱烤漆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11</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车顶烤漆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防撞条烤漆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全车烤漆</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cs="宋体"/>
                <w:color w:val="000000"/>
                <w:sz w:val="18"/>
                <w:szCs w:val="18"/>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b/>
                <w:bCs/>
                <w:color w:val="000000"/>
                <w:sz w:val="18"/>
                <w:szCs w:val="18"/>
              </w:rPr>
              <w:t>小计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color w:val="000000"/>
                <w:sz w:val="18"/>
                <w:szCs w:val="18"/>
              </w:rPr>
              <w:t xml:space="preserve">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r>
        <w:tblPrEx>
          <w:tblCellMar>
            <w:top w:w="15" w:type="dxa"/>
            <w:left w:w="15" w:type="dxa"/>
            <w:bottom w:w="15" w:type="dxa"/>
            <w:right w:w="15" w:type="dxa"/>
          </w:tblCellMar>
        </w:tblPrEx>
        <w:trPr>
          <w:trHeight w:val="452"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18"/>
                <w:szCs w:val="18"/>
              </w:rPr>
            </w:pPr>
          </w:p>
        </w:tc>
        <w:tc>
          <w:tcPr>
            <w:tcW w:w="22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r>
              <w:rPr>
                <w:rFonts w:hint="eastAsia" w:ascii="宋体" w:cs="宋体"/>
                <w:b/>
                <w:bCs/>
                <w:color w:val="000000"/>
                <w:sz w:val="18"/>
                <w:szCs w:val="18"/>
              </w:rPr>
              <w:t>合计：一+二+三+四</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color w:val="000000"/>
                <w:sz w:val="18"/>
                <w:szCs w:val="18"/>
              </w:rPr>
            </w:pPr>
          </w:p>
        </w:tc>
      </w:tr>
    </w:tbl>
    <w:p>
      <w:pPr>
        <w:spacing w:line="0" w:lineRule="atLeast"/>
        <w:jc w:val="left"/>
        <w:outlineLvl w:val="0"/>
        <w:rPr>
          <w:rFonts w:ascii="宋体" w:hAnsi="宋体"/>
          <w:b/>
          <w:sz w:val="36"/>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hint="eastAsia" w:ascii="宋体" w:hAnsi="宋体"/>
          <w:szCs w:val="20"/>
        </w:rPr>
      </w:pPr>
    </w:p>
    <w:p>
      <w:pPr>
        <w:spacing w:line="0" w:lineRule="atLeast"/>
        <w:outlineLvl w:val="0"/>
        <w:rPr>
          <w:rFonts w:ascii="宋体" w:hAnsi="宋体"/>
          <w:sz w:val="24"/>
          <w:szCs w:val="20"/>
        </w:rPr>
      </w:pPr>
      <w:r>
        <w:rPr>
          <w:rFonts w:hint="eastAsia" w:ascii="宋体" w:hAnsi="宋体"/>
          <w:szCs w:val="20"/>
        </w:rPr>
        <w:t>附件3</w:t>
      </w:r>
      <w:r>
        <w:rPr>
          <w:rFonts w:hint="eastAsia" w:ascii="宋体" w:hAnsi="宋体"/>
          <w:sz w:val="24"/>
          <w:szCs w:val="20"/>
        </w:rPr>
        <w:t xml:space="preserve">                     </w:t>
      </w:r>
      <w:r>
        <w:rPr>
          <w:rFonts w:hint="eastAsia" w:ascii="宋体" w:hAnsi="宋体"/>
          <w:b/>
          <w:sz w:val="32"/>
          <w:szCs w:val="20"/>
        </w:rPr>
        <w:t>关于资格的声明函</w:t>
      </w:r>
      <w:r>
        <w:rPr>
          <w:rFonts w:hint="eastAsia" w:ascii="宋体" w:hAnsi="宋体"/>
          <w:b/>
          <w:sz w:val="32"/>
          <w:szCs w:val="20"/>
        </w:rPr>
        <w:cr/>
      </w:r>
    </w:p>
    <w:p>
      <w:pPr>
        <w:spacing w:line="380" w:lineRule="exact"/>
        <w:rPr>
          <w:rFonts w:ascii="宋体" w:hAnsi="宋体"/>
          <w:sz w:val="24"/>
          <w:szCs w:val="20"/>
        </w:rPr>
      </w:pPr>
      <w:r>
        <w:rPr>
          <w:rFonts w:hint="eastAsia" w:ascii="宋体" w:hAnsi="宋体"/>
          <w:sz w:val="24"/>
          <w:szCs w:val="20"/>
          <w:u w:val="single"/>
        </w:rPr>
        <w:t>福建广电网络集团股份有限公司</w:t>
      </w:r>
      <w:r>
        <w:rPr>
          <w:rFonts w:hint="eastAsia" w:ascii="宋体" w:hAnsi="宋体"/>
          <w:sz w:val="24"/>
          <w:szCs w:val="20"/>
          <w:u w:val="single"/>
          <w:lang w:eastAsia="zh-CN"/>
        </w:rPr>
        <w:t>连城</w:t>
      </w:r>
      <w:r>
        <w:rPr>
          <w:rFonts w:hint="eastAsia" w:ascii="宋体" w:hAnsi="宋体"/>
          <w:sz w:val="24"/>
          <w:szCs w:val="20"/>
          <w:u w:val="single"/>
        </w:rPr>
        <w:t>分公司</w:t>
      </w:r>
      <w:r>
        <w:rPr>
          <w:rFonts w:hint="eastAsia" w:ascii="宋体" w:hAnsi="宋体"/>
          <w:sz w:val="24"/>
          <w:szCs w:val="20"/>
        </w:rPr>
        <w:t>：</w:t>
      </w:r>
      <w:r>
        <w:rPr>
          <w:rFonts w:hint="eastAsia" w:ascii="宋体" w:hAnsi="宋体"/>
          <w:sz w:val="24"/>
          <w:szCs w:val="20"/>
        </w:rPr>
        <w:cr/>
      </w:r>
    </w:p>
    <w:p>
      <w:pPr>
        <w:spacing w:line="380" w:lineRule="exact"/>
        <w:jc w:val="left"/>
        <w:rPr>
          <w:rFonts w:ascii="宋体" w:hAnsi="宋体"/>
          <w:sz w:val="24"/>
          <w:szCs w:val="20"/>
        </w:rPr>
      </w:pPr>
      <w:r>
        <w:rPr>
          <w:rFonts w:hint="eastAsia" w:ascii="宋体" w:hAnsi="宋体"/>
          <w:sz w:val="24"/>
          <w:szCs w:val="20"/>
        </w:rPr>
        <w:t xml:space="preserve">    关于贵方______年______月______日第________________的邀请，本签字人愿意参加比选，提供比选文件“采购内容及要求”中规定的</w:t>
      </w:r>
      <w:r>
        <w:rPr>
          <w:rFonts w:hint="eastAsia" w:ascii="宋体" w:hAnsi="宋体"/>
          <w:sz w:val="24"/>
          <w:szCs w:val="20"/>
          <w:u w:val="single"/>
        </w:rPr>
        <w:t xml:space="preserve">                     </w:t>
      </w:r>
      <w:r>
        <w:rPr>
          <w:rFonts w:hint="eastAsia" w:ascii="宋体" w:hAnsi="宋体"/>
          <w:sz w:val="24"/>
          <w:szCs w:val="20"/>
        </w:rPr>
        <w:t xml:space="preserve">         ________________（货物名称及数量），并证明提交的下列文件和说明是准确的和真实的。</w:t>
      </w:r>
      <w:r>
        <w:rPr>
          <w:rFonts w:hint="eastAsia" w:ascii="宋体" w:hAnsi="宋体"/>
          <w:sz w:val="24"/>
          <w:szCs w:val="20"/>
        </w:rPr>
        <w:cr/>
      </w:r>
    </w:p>
    <w:p>
      <w:pPr>
        <w:spacing w:line="380" w:lineRule="exact"/>
        <w:jc w:val="left"/>
        <w:rPr>
          <w:rFonts w:ascii="宋体" w:hAnsi="宋体"/>
          <w:sz w:val="24"/>
          <w:szCs w:val="20"/>
        </w:rPr>
      </w:pPr>
      <w:r>
        <w:rPr>
          <w:rFonts w:hint="eastAsia" w:ascii="宋体" w:hAnsi="宋体"/>
          <w:sz w:val="24"/>
          <w:szCs w:val="20"/>
        </w:rPr>
        <w:t xml:space="preserve">   1. 我方的资格声明正本一份, 副本一份，电子档（</w:t>
      </w:r>
      <w:r>
        <w:rPr>
          <w:rFonts w:ascii="宋体" w:hAnsi="宋体"/>
          <w:sz w:val="24"/>
          <w:szCs w:val="20"/>
        </w:rPr>
        <w:t>U</w:t>
      </w:r>
      <w:r>
        <w:rPr>
          <w:rFonts w:hint="eastAsia" w:ascii="宋体" w:hAnsi="宋体"/>
          <w:sz w:val="24"/>
          <w:szCs w:val="20"/>
        </w:rPr>
        <w:t>盘）一份。</w:t>
      </w:r>
    </w:p>
    <w:p>
      <w:pPr>
        <w:spacing w:line="380" w:lineRule="exact"/>
        <w:jc w:val="left"/>
        <w:rPr>
          <w:rFonts w:ascii="宋体" w:hAnsi="宋体"/>
          <w:sz w:val="24"/>
          <w:szCs w:val="20"/>
        </w:rPr>
      </w:pPr>
      <w:r>
        <w:rPr>
          <w:rFonts w:hint="eastAsia" w:ascii="宋体" w:hAnsi="宋体"/>
          <w:sz w:val="24"/>
          <w:szCs w:val="20"/>
        </w:rPr>
        <w:t xml:space="preserve">   2．本签字人确认资格文件中的说明是真实的、准确的。</w:t>
      </w:r>
    </w:p>
    <w:p>
      <w:pPr>
        <w:spacing w:line="380" w:lineRule="exact"/>
        <w:jc w:val="left"/>
        <w:rPr>
          <w:rFonts w:ascii="宋体" w:hAnsi="宋体"/>
          <w:sz w:val="24"/>
          <w:szCs w:val="20"/>
        </w:rPr>
      </w:pPr>
      <w:r>
        <w:rPr>
          <w:rFonts w:hint="eastAsia" w:ascii="宋体" w:hAnsi="宋体"/>
          <w:sz w:val="24"/>
          <w:szCs w:val="20"/>
        </w:rPr>
        <w:t xml:space="preserve">    </w:t>
      </w:r>
    </w:p>
    <w:p>
      <w:pPr>
        <w:spacing w:line="380" w:lineRule="exact"/>
        <w:jc w:val="left"/>
        <w:rPr>
          <w:rFonts w:ascii="宋体" w:hAnsi="宋体"/>
          <w:sz w:val="24"/>
          <w:szCs w:val="20"/>
        </w:rPr>
      </w:pPr>
    </w:p>
    <w:p>
      <w:pPr>
        <w:spacing w:line="380" w:lineRule="exact"/>
        <w:jc w:val="left"/>
        <w:rPr>
          <w:rFonts w:ascii="宋体" w:hAnsi="宋体"/>
          <w:sz w:val="24"/>
          <w:szCs w:val="20"/>
        </w:rPr>
      </w:pPr>
    </w:p>
    <w:p>
      <w:pPr>
        <w:spacing w:line="380" w:lineRule="exact"/>
        <w:jc w:val="left"/>
        <w:rPr>
          <w:rFonts w:ascii="宋体" w:hAnsi="宋体"/>
          <w:sz w:val="24"/>
          <w:szCs w:val="20"/>
        </w:rPr>
      </w:pPr>
    </w:p>
    <w:p>
      <w:pPr>
        <w:spacing w:line="380" w:lineRule="exact"/>
        <w:jc w:val="left"/>
        <w:rPr>
          <w:rFonts w:ascii="宋体" w:hAnsi="宋体"/>
          <w:sz w:val="24"/>
          <w:szCs w:val="20"/>
        </w:rPr>
      </w:pPr>
    </w:p>
    <w:p>
      <w:pPr>
        <w:spacing w:line="380" w:lineRule="exact"/>
        <w:jc w:val="left"/>
        <w:rPr>
          <w:rFonts w:ascii="宋体" w:hAnsi="宋体"/>
          <w:sz w:val="24"/>
          <w:szCs w:val="20"/>
        </w:rPr>
      </w:pPr>
      <w:r>
        <w:rPr>
          <w:rFonts w:hint="eastAsia" w:ascii="宋体" w:hAnsi="宋体"/>
          <w:sz w:val="24"/>
          <w:szCs w:val="20"/>
        </w:rPr>
        <w:t>报价人名称和地址 ：           受权签署本资格文件人签字：______</w:t>
      </w:r>
      <w:r>
        <w:rPr>
          <w:rFonts w:hint="eastAsia" w:ascii="宋体" w:hAnsi="宋体"/>
          <w:sz w:val="24"/>
          <w:szCs w:val="20"/>
          <w:u w:val="single"/>
        </w:rPr>
        <w:t>__  __</w:t>
      </w:r>
      <w:r>
        <w:rPr>
          <w:rFonts w:hint="eastAsia" w:ascii="宋体" w:hAnsi="宋体"/>
          <w:sz w:val="24"/>
          <w:szCs w:val="20"/>
        </w:rPr>
        <w:t>____</w:t>
      </w:r>
    </w:p>
    <w:p>
      <w:pPr>
        <w:spacing w:line="380" w:lineRule="exact"/>
        <w:jc w:val="left"/>
        <w:rPr>
          <w:rFonts w:ascii="宋体" w:hAnsi="宋体"/>
          <w:sz w:val="24"/>
          <w:szCs w:val="20"/>
        </w:rPr>
      </w:pPr>
      <w:r>
        <w:rPr>
          <w:rFonts w:hint="eastAsia" w:ascii="宋体" w:hAnsi="宋体"/>
          <w:sz w:val="24"/>
          <w:szCs w:val="20"/>
        </w:rPr>
        <w:t>名称：</w:t>
      </w:r>
      <w:r>
        <w:rPr>
          <w:rFonts w:hint="eastAsia" w:ascii="宋体" w:hAnsi="宋体"/>
          <w:sz w:val="24"/>
          <w:szCs w:val="20"/>
          <w:u w:val="single"/>
        </w:rPr>
        <w:t xml:space="preserve">                 </w:t>
      </w:r>
      <w:r>
        <w:rPr>
          <w:rFonts w:hint="eastAsia" w:ascii="宋体" w:hAnsi="宋体"/>
          <w:sz w:val="24"/>
          <w:szCs w:val="20"/>
        </w:rPr>
        <w:t xml:space="preserve">       签字人姓名、职务（印刷体）：______________</w:t>
      </w:r>
    </w:p>
    <w:p>
      <w:pPr>
        <w:spacing w:line="380" w:lineRule="exact"/>
        <w:jc w:val="left"/>
        <w:rPr>
          <w:rFonts w:ascii="宋体" w:hAnsi="宋体"/>
          <w:sz w:val="24"/>
          <w:szCs w:val="20"/>
        </w:rPr>
      </w:pPr>
      <w:r>
        <w:rPr>
          <w:rFonts w:hint="eastAsia" w:ascii="宋体" w:hAnsi="宋体"/>
          <w:sz w:val="24"/>
          <w:szCs w:val="20"/>
        </w:rPr>
        <w:t>地址：</w:t>
      </w:r>
      <w:r>
        <w:rPr>
          <w:rFonts w:hint="eastAsia" w:ascii="宋体" w:hAnsi="宋体"/>
          <w:sz w:val="24"/>
          <w:szCs w:val="20"/>
          <w:u w:val="single"/>
        </w:rPr>
        <w:t xml:space="preserve">                 </w:t>
      </w:r>
      <w:r>
        <w:rPr>
          <w:rFonts w:hint="eastAsia" w:ascii="宋体" w:hAnsi="宋体"/>
          <w:sz w:val="24"/>
          <w:szCs w:val="20"/>
        </w:rPr>
        <w:t xml:space="preserve">       电话：</w:t>
      </w:r>
      <w:r>
        <w:rPr>
          <w:rFonts w:hint="eastAsia" w:ascii="宋体" w:hAnsi="宋体"/>
          <w:sz w:val="24"/>
          <w:szCs w:val="20"/>
          <w:u w:val="single"/>
        </w:rPr>
        <w:t xml:space="preserve">                   </w:t>
      </w:r>
    </w:p>
    <w:p>
      <w:pPr>
        <w:spacing w:line="380" w:lineRule="exact"/>
        <w:jc w:val="left"/>
        <w:rPr>
          <w:rFonts w:ascii="宋体" w:hAnsi="宋体"/>
          <w:sz w:val="24"/>
          <w:szCs w:val="20"/>
        </w:rPr>
      </w:pPr>
      <w:r>
        <w:rPr>
          <w:rFonts w:hint="eastAsia" w:ascii="宋体" w:hAnsi="宋体"/>
          <w:sz w:val="24"/>
          <w:szCs w:val="20"/>
        </w:rPr>
        <w:t>邮编：</w:t>
      </w:r>
      <w:r>
        <w:rPr>
          <w:rFonts w:hint="eastAsia" w:ascii="宋体" w:hAnsi="宋体"/>
          <w:sz w:val="24"/>
          <w:szCs w:val="20"/>
          <w:u w:val="single"/>
        </w:rPr>
        <w:t xml:space="preserve">                 </w:t>
      </w:r>
      <w:r>
        <w:rPr>
          <w:rFonts w:hint="eastAsia" w:ascii="宋体" w:hAnsi="宋体"/>
          <w:sz w:val="24"/>
          <w:szCs w:val="20"/>
        </w:rPr>
        <w:t xml:space="preserve">       传真：___________________</w:t>
      </w:r>
    </w:p>
    <w:p>
      <w:pPr>
        <w:spacing w:line="380" w:lineRule="exact"/>
        <w:jc w:val="left"/>
        <w:rPr>
          <w:rFonts w:ascii="宋体" w:hAnsi="宋体"/>
          <w:sz w:val="24"/>
          <w:szCs w:val="20"/>
        </w:rPr>
      </w:pPr>
    </w:p>
    <w:p>
      <w:pPr>
        <w:spacing w:line="0" w:lineRule="atLeast"/>
        <w:outlineLvl w:val="0"/>
        <w:rPr>
          <w:rFonts w:ascii="宋体" w:hAnsi="宋体"/>
          <w:szCs w:val="20"/>
        </w:rPr>
      </w:pPr>
    </w:p>
    <w:p>
      <w:pPr>
        <w:spacing w:line="0" w:lineRule="atLeast"/>
        <w:outlineLvl w:val="0"/>
        <w:rPr>
          <w:rFonts w:ascii="宋体" w:hAnsi="宋体"/>
          <w:sz w:val="28"/>
          <w:szCs w:val="20"/>
        </w:rPr>
      </w:pPr>
    </w:p>
    <w:p>
      <w:pPr>
        <w:spacing w:line="0" w:lineRule="atLeast"/>
        <w:outlineLvl w:val="0"/>
        <w:rPr>
          <w:rFonts w:ascii="宋体" w:hAnsi="宋体"/>
          <w:szCs w:val="20"/>
        </w:rPr>
      </w:pPr>
      <w:r>
        <w:rPr>
          <w:rFonts w:hint="eastAsia" w:ascii="宋体" w:hAnsi="宋体"/>
          <w:sz w:val="28"/>
          <w:szCs w:val="20"/>
        </w:rPr>
        <w:t xml:space="preserve">                            </w:t>
      </w:r>
    </w:p>
    <w:p>
      <w:pPr>
        <w:spacing w:line="0" w:lineRule="atLeast"/>
        <w:outlineLvl w:val="0"/>
        <w:rPr>
          <w:rFonts w:ascii="宋体" w:hAnsi="宋体"/>
          <w:sz w:val="28"/>
          <w:szCs w:val="20"/>
        </w:rPr>
      </w:pPr>
      <w:r>
        <w:rPr>
          <w:rFonts w:ascii="宋体" w:hAnsi="宋体"/>
          <w:sz w:val="28"/>
          <w:szCs w:val="20"/>
        </w:rPr>
        <w:br w:type="page"/>
      </w:r>
      <w:r>
        <w:rPr>
          <w:rFonts w:hint="eastAsia" w:ascii="宋体" w:hAnsi="宋体"/>
          <w:szCs w:val="20"/>
        </w:rPr>
        <w:t>附件4</w:t>
      </w:r>
      <w:r>
        <w:rPr>
          <w:rFonts w:hint="eastAsia" w:ascii="宋体" w:hAnsi="宋体"/>
          <w:sz w:val="28"/>
          <w:szCs w:val="20"/>
        </w:rPr>
        <w:t xml:space="preserve">                 </w:t>
      </w:r>
      <w:r>
        <w:rPr>
          <w:rFonts w:hint="eastAsia" w:ascii="宋体" w:hAnsi="宋体"/>
          <w:b/>
          <w:sz w:val="36"/>
          <w:szCs w:val="20"/>
        </w:rPr>
        <w:t>报价人的资格声明</w:t>
      </w:r>
      <w:r>
        <w:rPr>
          <w:rFonts w:hint="eastAsia" w:ascii="宋体" w:hAnsi="宋体"/>
          <w:sz w:val="28"/>
          <w:szCs w:val="20"/>
        </w:rPr>
        <w:cr/>
      </w:r>
    </w:p>
    <w:p>
      <w:pPr>
        <w:spacing w:line="380" w:lineRule="exact"/>
        <w:rPr>
          <w:rFonts w:ascii="宋体" w:hAnsi="宋体"/>
          <w:sz w:val="24"/>
          <w:szCs w:val="20"/>
        </w:rPr>
      </w:pPr>
      <w:r>
        <w:rPr>
          <w:rFonts w:hint="eastAsia" w:ascii="宋体" w:hAnsi="宋体"/>
          <w:sz w:val="24"/>
          <w:szCs w:val="20"/>
        </w:rPr>
        <w:t>1．报价人概况：</w:t>
      </w:r>
      <w:r>
        <w:rPr>
          <w:rFonts w:hint="eastAsia" w:ascii="宋体" w:hAnsi="宋体"/>
          <w:sz w:val="24"/>
          <w:szCs w:val="20"/>
        </w:rPr>
        <w:cr/>
      </w:r>
      <w:r>
        <w:rPr>
          <w:rFonts w:hint="eastAsia" w:ascii="宋体" w:hAnsi="宋体"/>
          <w:sz w:val="24"/>
          <w:szCs w:val="20"/>
        </w:rPr>
        <w:t xml:space="preserve">   Ａ．报价人名称：_____________________________</w:t>
      </w:r>
      <w:r>
        <w:rPr>
          <w:rFonts w:hint="eastAsia" w:ascii="宋体" w:hAnsi="宋体"/>
          <w:sz w:val="24"/>
          <w:szCs w:val="20"/>
          <w:u w:val="single"/>
        </w:rPr>
        <w:t>__ _</w:t>
      </w:r>
      <w:r>
        <w:rPr>
          <w:rFonts w:hint="eastAsia" w:ascii="宋体" w:hAnsi="宋体"/>
          <w:sz w:val="24"/>
          <w:szCs w:val="20"/>
        </w:rPr>
        <w:t>_____</w:t>
      </w:r>
      <w:r>
        <w:rPr>
          <w:rFonts w:hint="eastAsia" w:ascii="宋体" w:hAnsi="宋体"/>
          <w:sz w:val="24"/>
          <w:szCs w:val="20"/>
        </w:rPr>
        <w:cr/>
      </w:r>
      <w:r>
        <w:rPr>
          <w:rFonts w:hint="eastAsia" w:ascii="宋体" w:hAnsi="宋体"/>
          <w:sz w:val="24"/>
          <w:szCs w:val="20"/>
        </w:rPr>
        <w:t xml:space="preserve">   Ｂ．注册地址：________________________________</w:t>
      </w:r>
      <w:r>
        <w:rPr>
          <w:rFonts w:hint="eastAsia" w:ascii="宋体" w:hAnsi="宋体"/>
          <w:sz w:val="24"/>
          <w:szCs w:val="20"/>
          <w:u w:val="single"/>
        </w:rPr>
        <w:t xml:space="preserve">_   </w:t>
      </w:r>
      <w:r>
        <w:rPr>
          <w:rFonts w:hint="eastAsia" w:ascii="宋体" w:hAnsi="宋体"/>
          <w:sz w:val="24"/>
          <w:szCs w:val="20"/>
        </w:rPr>
        <w:t>____</w:t>
      </w:r>
      <w:r>
        <w:rPr>
          <w:rFonts w:hint="eastAsia" w:ascii="宋体" w:hAnsi="宋体"/>
          <w:sz w:val="24"/>
          <w:szCs w:val="20"/>
        </w:rPr>
        <w:cr/>
      </w:r>
      <w:r>
        <w:rPr>
          <w:rFonts w:hint="eastAsia" w:ascii="宋体" w:hAnsi="宋体"/>
          <w:sz w:val="24"/>
          <w:szCs w:val="20"/>
        </w:rPr>
        <w:t xml:space="preserve">       传真：</w:t>
      </w:r>
      <w:r>
        <w:rPr>
          <w:rFonts w:hint="eastAsia" w:ascii="宋体" w:hAnsi="宋体"/>
          <w:sz w:val="24"/>
          <w:szCs w:val="20"/>
          <w:u w:val="single"/>
        </w:rPr>
        <w:t xml:space="preserve">           </w:t>
      </w:r>
      <w:r>
        <w:rPr>
          <w:rFonts w:hint="eastAsia" w:ascii="宋体" w:hAnsi="宋体"/>
          <w:sz w:val="24"/>
          <w:szCs w:val="20"/>
        </w:rPr>
        <w:t>电话：_________  邮编：__________</w:t>
      </w:r>
      <w:r>
        <w:rPr>
          <w:rFonts w:hint="eastAsia" w:ascii="宋体" w:hAnsi="宋体"/>
          <w:sz w:val="24"/>
          <w:szCs w:val="20"/>
        </w:rPr>
        <w:cr/>
      </w:r>
      <w:r>
        <w:rPr>
          <w:rFonts w:hint="eastAsia" w:ascii="宋体" w:hAnsi="宋体"/>
          <w:sz w:val="24"/>
          <w:szCs w:val="20"/>
        </w:rPr>
        <w:t xml:space="preserve">       成立或注册日期：_____________________________</w:t>
      </w:r>
      <w:r>
        <w:rPr>
          <w:rFonts w:hint="eastAsia" w:ascii="宋体" w:hAnsi="宋体"/>
          <w:sz w:val="24"/>
          <w:szCs w:val="20"/>
        </w:rPr>
        <w:cr/>
      </w:r>
      <w:r>
        <w:rPr>
          <w:rFonts w:hint="eastAsia" w:ascii="宋体" w:hAnsi="宋体"/>
          <w:sz w:val="24"/>
          <w:szCs w:val="20"/>
        </w:rPr>
        <w:t xml:space="preserve">       法定代表人：</w:t>
      </w:r>
      <w:r>
        <w:rPr>
          <w:rFonts w:hint="eastAsia" w:ascii="宋体" w:hAnsi="宋体"/>
          <w:sz w:val="24"/>
          <w:szCs w:val="20"/>
          <w:u w:val="single"/>
        </w:rPr>
        <w:t xml:space="preserve">               </w:t>
      </w:r>
      <w:r>
        <w:rPr>
          <w:rFonts w:hint="eastAsia" w:ascii="宋体" w:hAnsi="宋体"/>
          <w:sz w:val="24"/>
          <w:szCs w:val="20"/>
        </w:rPr>
        <w:t>（姓名、职务）</w:t>
      </w:r>
    </w:p>
    <w:p>
      <w:pPr>
        <w:spacing w:line="380" w:lineRule="exact"/>
        <w:ind w:firstLine="360" w:firstLineChars="150"/>
        <w:rPr>
          <w:rFonts w:ascii="宋体" w:hAnsi="宋体"/>
          <w:sz w:val="24"/>
          <w:szCs w:val="20"/>
          <w:u w:val="single"/>
        </w:rPr>
      </w:pPr>
      <w:r>
        <w:rPr>
          <w:rFonts w:hint="eastAsia" w:ascii="宋体" w:hAnsi="宋体"/>
          <w:sz w:val="24"/>
          <w:szCs w:val="20"/>
        </w:rPr>
        <w:t>C．拥有修车场所面积</w:t>
      </w:r>
      <w:r>
        <w:rPr>
          <w:rFonts w:hint="eastAsia" w:ascii="宋体" w:hAnsi="宋体"/>
          <w:sz w:val="24"/>
          <w:szCs w:val="20"/>
          <w:u w:val="single"/>
        </w:rPr>
        <w:t xml:space="preserve">               平方</w:t>
      </w:r>
      <w:r>
        <w:rPr>
          <w:rFonts w:hint="eastAsia" w:ascii="宋体" w:hAnsi="宋体"/>
          <w:sz w:val="24"/>
          <w:szCs w:val="20"/>
        </w:rPr>
        <w:t>；</w:t>
      </w:r>
    </w:p>
    <w:p>
      <w:pPr>
        <w:spacing w:line="380" w:lineRule="exact"/>
        <w:rPr>
          <w:rFonts w:hint="eastAsia" w:ascii="宋体" w:hAnsi="宋体"/>
          <w:sz w:val="24"/>
          <w:szCs w:val="20"/>
        </w:rPr>
      </w:pPr>
      <w:r>
        <w:rPr>
          <w:rFonts w:hint="eastAsia" w:ascii="宋体" w:hAnsi="宋体"/>
          <w:sz w:val="24"/>
          <w:szCs w:val="20"/>
        </w:rPr>
        <w:t xml:space="preserve">    具从事车辆维修行业</w:t>
      </w:r>
      <w:r>
        <w:rPr>
          <w:rFonts w:hint="eastAsia" w:ascii="宋体" w:hAnsi="宋体"/>
          <w:sz w:val="24"/>
          <w:szCs w:val="20"/>
          <w:u w:val="single"/>
        </w:rPr>
        <w:t xml:space="preserve">       </w:t>
      </w:r>
      <w:r>
        <w:rPr>
          <w:rFonts w:hint="eastAsia" w:ascii="宋体" w:hAnsi="宋体"/>
          <w:sz w:val="24"/>
          <w:szCs w:val="20"/>
        </w:rPr>
        <w:t xml:space="preserve"> 年，可付相应材料说明；</w:t>
      </w:r>
    </w:p>
    <w:p>
      <w:pPr>
        <w:spacing w:line="380" w:lineRule="exact"/>
        <w:rPr>
          <w:rFonts w:ascii="宋体" w:hAnsi="宋体"/>
          <w:sz w:val="24"/>
          <w:szCs w:val="20"/>
        </w:rPr>
      </w:pPr>
      <w:r>
        <w:rPr>
          <w:rFonts w:hint="eastAsia" w:ascii="宋体" w:hAnsi="宋体"/>
          <w:sz w:val="24"/>
          <w:szCs w:val="20"/>
        </w:rPr>
        <w:t xml:space="preserve">    当前与</w:t>
      </w:r>
      <w:r>
        <w:rPr>
          <w:rFonts w:hint="eastAsia" w:ascii="宋体" w:hAnsi="宋体"/>
          <w:sz w:val="24"/>
          <w:szCs w:val="20"/>
          <w:u w:val="single"/>
        </w:rPr>
        <w:t xml:space="preserve">       </w:t>
      </w:r>
      <w:r>
        <w:rPr>
          <w:rFonts w:hint="eastAsia" w:ascii="宋体" w:hAnsi="宋体"/>
          <w:sz w:val="24"/>
          <w:szCs w:val="20"/>
        </w:rPr>
        <w:t>个单位签订车辆维保清洁合作协议，其中，每年维保清洁费超过10万元（包含）以上的单位有</w:t>
      </w:r>
      <w:r>
        <w:rPr>
          <w:rFonts w:hint="eastAsia" w:ascii="宋体" w:hAnsi="宋体"/>
          <w:sz w:val="24"/>
          <w:szCs w:val="20"/>
          <w:u w:val="single"/>
        </w:rPr>
        <w:t xml:space="preserve">     </w:t>
      </w:r>
      <w:r>
        <w:rPr>
          <w:rFonts w:hint="eastAsia" w:ascii="宋体" w:hAnsi="宋体"/>
          <w:sz w:val="24"/>
          <w:szCs w:val="20"/>
        </w:rPr>
        <w:t>个；同一家单位连续服务10年以上的单位有</w:t>
      </w:r>
      <w:r>
        <w:rPr>
          <w:rFonts w:hint="eastAsia" w:ascii="宋体" w:hAnsi="宋体"/>
          <w:sz w:val="24"/>
          <w:szCs w:val="20"/>
          <w:u w:val="single"/>
        </w:rPr>
        <w:t xml:space="preserve">      </w:t>
      </w:r>
      <w:r>
        <w:rPr>
          <w:rFonts w:hint="eastAsia" w:ascii="宋体" w:hAnsi="宋体"/>
          <w:sz w:val="24"/>
          <w:szCs w:val="20"/>
        </w:rPr>
        <w:t>个。</w:t>
      </w:r>
    </w:p>
    <w:p>
      <w:pPr>
        <w:spacing w:line="380" w:lineRule="exact"/>
        <w:rPr>
          <w:rFonts w:ascii="宋体" w:hAnsi="宋体"/>
          <w:sz w:val="24"/>
          <w:szCs w:val="20"/>
        </w:rPr>
      </w:pPr>
      <w:r>
        <w:rPr>
          <w:rFonts w:hint="eastAsia" w:ascii="宋体" w:hAnsi="宋体"/>
          <w:sz w:val="24"/>
          <w:szCs w:val="20"/>
        </w:rPr>
        <w:t xml:space="preserve">    2．我方在此声明，我方具备并满足下列各项条款的规定。本声明如有虚假或不实之处，我方将失去合格报价人资格且我方的比选保证金将不予退还。</w:t>
      </w:r>
    </w:p>
    <w:p>
      <w:pPr>
        <w:ind w:firstLine="480" w:firstLineChars="200"/>
        <w:rPr>
          <w:rFonts w:ascii="宋体" w:hAnsi="宋体"/>
          <w:sz w:val="24"/>
          <w:szCs w:val="20"/>
        </w:rPr>
      </w:pPr>
      <w:r>
        <w:rPr>
          <w:rFonts w:hint="eastAsia" w:ascii="宋体" w:hAnsi="宋体"/>
          <w:sz w:val="24"/>
          <w:szCs w:val="20"/>
        </w:rPr>
        <w:t>（1）具有独立承担民事责任的能力；</w:t>
      </w:r>
      <w:r>
        <w:rPr>
          <w:rFonts w:ascii="宋体" w:hAnsi="宋体"/>
          <w:sz w:val="24"/>
          <w:szCs w:val="20"/>
        </w:rPr>
        <w:t xml:space="preserve"> </w:t>
      </w:r>
    </w:p>
    <w:p>
      <w:pPr>
        <w:rPr>
          <w:rFonts w:ascii="宋体" w:hAnsi="宋体"/>
          <w:sz w:val="24"/>
          <w:szCs w:val="20"/>
        </w:rPr>
      </w:pPr>
      <w:r>
        <w:rPr>
          <w:rFonts w:hint="eastAsia" w:ascii="宋体" w:hAnsi="宋体"/>
          <w:sz w:val="24"/>
          <w:szCs w:val="20"/>
        </w:rPr>
        <w:t>　　（2）具有良好的商业信誉和健全管理制度；</w:t>
      </w:r>
      <w:r>
        <w:rPr>
          <w:rFonts w:ascii="宋体" w:hAnsi="宋体"/>
          <w:sz w:val="24"/>
          <w:szCs w:val="20"/>
        </w:rPr>
        <w:t xml:space="preserve"> </w:t>
      </w:r>
    </w:p>
    <w:p>
      <w:pPr>
        <w:rPr>
          <w:rFonts w:ascii="宋体" w:hAnsi="宋体"/>
          <w:sz w:val="24"/>
          <w:szCs w:val="20"/>
        </w:rPr>
      </w:pPr>
      <w:r>
        <w:rPr>
          <w:rFonts w:hint="eastAsia" w:ascii="宋体" w:hAnsi="宋体"/>
          <w:sz w:val="24"/>
          <w:szCs w:val="20"/>
        </w:rPr>
        <w:t>　　（3）具有履行合同所必需的设备和专业技术能力；</w:t>
      </w:r>
      <w:r>
        <w:rPr>
          <w:rFonts w:ascii="宋体" w:hAnsi="宋体"/>
          <w:sz w:val="24"/>
          <w:szCs w:val="20"/>
        </w:rPr>
        <w:t xml:space="preserve"> </w:t>
      </w:r>
    </w:p>
    <w:p>
      <w:pPr>
        <w:rPr>
          <w:rFonts w:ascii="宋体" w:hAnsi="宋体"/>
          <w:sz w:val="24"/>
          <w:szCs w:val="20"/>
        </w:rPr>
      </w:pPr>
      <w:r>
        <w:rPr>
          <w:rFonts w:hint="eastAsia" w:ascii="宋体" w:hAnsi="宋体"/>
          <w:sz w:val="24"/>
          <w:szCs w:val="20"/>
        </w:rPr>
        <w:t>　　（4）有依法缴纳税收和社会保障资金的良好记录；</w:t>
      </w:r>
      <w:r>
        <w:rPr>
          <w:rFonts w:ascii="宋体" w:hAnsi="宋体"/>
          <w:sz w:val="24"/>
          <w:szCs w:val="20"/>
        </w:rPr>
        <w:t xml:space="preserve"> </w:t>
      </w:r>
    </w:p>
    <w:p>
      <w:pPr>
        <w:rPr>
          <w:rFonts w:ascii="宋体" w:hAnsi="宋体"/>
          <w:sz w:val="24"/>
          <w:szCs w:val="20"/>
        </w:rPr>
      </w:pPr>
      <w:r>
        <w:rPr>
          <w:rFonts w:hint="eastAsia" w:ascii="宋体" w:hAnsi="宋体"/>
          <w:sz w:val="24"/>
          <w:szCs w:val="20"/>
        </w:rPr>
        <w:t>　　（5）近三年内，在经营活动中没有重大违法记录；</w:t>
      </w:r>
      <w:r>
        <w:rPr>
          <w:rFonts w:ascii="宋体" w:hAnsi="宋体"/>
          <w:sz w:val="24"/>
          <w:szCs w:val="20"/>
        </w:rPr>
        <w:t xml:space="preserve"> </w:t>
      </w:r>
    </w:p>
    <w:p>
      <w:pPr>
        <w:spacing w:line="380" w:lineRule="exact"/>
        <w:rPr>
          <w:rFonts w:ascii="宋体" w:hAnsi="宋体"/>
          <w:sz w:val="24"/>
          <w:szCs w:val="20"/>
        </w:rPr>
      </w:pPr>
      <w:r>
        <w:rPr>
          <w:rFonts w:hint="eastAsia" w:ascii="宋体" w:hAnsi="宋体"/>
          <w:sz w:val="24"/>
          <w:szCs w:val="20"/>
        </w:rPr>
        <w:t>3．最近三年报价内容在省内主要用户的名称和地址：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268"/>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noWrap w:val="0"/>
            <w:vAlign w:val="top"/>
          </w:tcPr>
          <w:p>
            <w:pPr>
              <w:spacing w:line="380" w:lineRule="exact"/>
              <w:rPr>
                <w:rFonts w:ascii="宋体" w:hAnsi="宋体"/>
                <w:sz w:val="24"/>
                <w:szCs w:val="20"/>
              </w:rPr>
            </w:pPr>
            <w:r>
              <w:rPr>
                <w:rFonts w:hint="eastAsia" w:ascii="宋体" w:hAnsi="宋体"/>
                <w:sz w:val="24"/>
                <w:szCs w:val="20"/>
              </w:rPr>
              <w:t>用户名称</w:t>
            </w:r>
          </w:p>
        </w:tc>
        <w:tc>
          <w:tcPr>
            <w:tcW w:w="2268" w:type="dxa"/>
            <w:noWrap w:val="0"/>
            <w:vAlign w:val="top"/>
          </w:tcPr>
          <w:p>
            <w:pPr>
              <w:spacing w:line="380" w:lineRule="exact"/>
              <w:rPr>
                <w:rFonts w:hint="eastAsia" w:ascii="宋体" w:hAnsi="宋体"/>
                <w:sz w:val="24"/>
                <w:szCs w:val="20"/>
              </w:rPr>
            </w:pPr>
            <w:r>
              <w:rPr>
                <w:rFonts w:hint="eastAsia" w:ascii="宋体" w:hAnsi="宋体"/>
                <w:sz w:val="24"/>
                <w:szCs w:val="20"/>
              </w:rPr>
              <w:t>车辆维保數量</w:t>
            </w:r>
          </w:p>
        </w:tc>
        <w:tc>
          <w:tcPr>
            <w:tcW w:w="1276" w:type="dxa"/>
            <w:noWrap w:val="0"/>
            <w:vAlign w:val="top"/>
          </w:tcPr>
          <w:p>
            <w:pPr>
              <w:spacing w:line="380" w:lineRule="exact"/>
              <w:rPr>
                <w:rFonts w:ascii="宋体" w:hAnsi="宋体"/>
                <w:sz w:val="24"/>
                <w:szCs w:val="20"/>
              </w:rPr>
            </w:pPr>
            <w:r>
              <w:rPr>
                <w:rFonts w:hint="eastAsia" w:ascii="宋体" w:hAnsi="宋体"/>
                <w:sz w:val="24"/>
                <w:szCs w:val="20"/>
              </w:rPr>
              <w:t>每年金额</w:t>
            </w:r>
          </w:p>
        </w:tc>
        <w:tc>
          <w:tcPr>
            <w:tcW w:w="2268" w:type="dxa"/>
            <w:noWrap w:val="0"/>
            <w:vAlign w:val="top"/>
          </w:tcPr>
          <w:p>
            <w:pPr>
              <w:spacing w:line="380" w:lineRule="exact"/>
              <w:rPr>
                <w:rFonts w:ascii="宋体" w:hAnsi="宋体"/>
                <w:sz w:val="24"/>
                <w:szCs w:val="20"/>
              </w:rPr>
            </w:pPr>
            <w:r>
              <w:rPr>
                <w:rFonts w:hint="eastAsia" w:ascii="宋体" w:hAnsi="宋体"/>
                <w:sz w:val="24"/>
                <w:szCs w:val="20"/>
              </w:rPr>
              <w:t>合作期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noWrap w:val="0"/>
            <w:vAlign w:val="top"/>
          </w:tcPr>
          <w:p>
            <w:pPr>
              <w:spacing w:line="380" w:lineRule="exact"/>
              <w:rPr>
                <w:rFonts w:ascii="宋体" w:hAnsi="宋体"/>
                <w:sz w:val="24"/>
                <w:szCs w:val="20"/>
              </w:rPr>
            </w:pPr>
          </w:p>
        </w:tc>
        <w:tc>
          <w:tcPr>
            <w:tcW w:w="2268" w:type="dxa"/>
            <w:noWrap w:val="0"/>
            <w:vAlign w:val="top"/>
          </w:tcPr>
          <w:p>
            <w:pPr>
              <w:spacing w:line="380" w:lineRule="exact"/>
              <w:rPr>
                <w:rFonts w:ascii="宋体" w:hAnsi="宋体"/>
                <w:sz w:val="24"/>
                <w:szCs w:val="20"/>
              </w:rPr>
            </w:pPr>
          </w:p>
        </w:tc>
        <w:tc>
          <w:tcPr>
            <w:tcW w:w="1276" w:type="dxa"/>
            <w:noWrap w:val="0"/>
            <w:vAlign w:val="top"/>
          </w:tcPr>
          <w:p>
            <w:pPr>
              <w:spacing w:line="380" w:lineRule="exact"/>
              <w:rPr>
                <w:rFonts w:ascii="宋体" w:hAnsi="宋体"/>
                <w:sz w:val="24"/>
                <w:szCs w:val="20"/>
              </w:rPr>
            </w:pPr>
          </w:p>
        </w:tc>
        <w:tc>
          <w:tcPr>
            <w:tcW w:w="2268" w:type="dxa"/>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noWrap w:val="0"/>
            <w:vAlign w:val="top"/>
          </w:tcPr>
          <w:p>
            <w:pPr>
              <w:spacing w:line="380" w:lineRule="exact"/>
              <w:rPr>
                <w:rFonts w:ascii="宋体" w:hAnsi="宋体"/>
                <w:sz w:val="24"/>
                <w:szCs w:val="20"/>
              </w:rPr>
            </w:pPr>
          </w:p>
        </w:tc>
        <w:tc>
          <w:tcPr>
            <w:tcW w:w="2268" w:type="dxa"/>
            <w:noWrap w:val="0"/>
            <w:vAlign w:val="top"/>
          </w:tcPr>
          <w:p>
            <w:pPr>
              <w:spacing w:line="380" w:lineRule="exact"/>
              <w:rPr>
                <w:rFonts w:ascii="宋体" w:hAnsi="宋体"/>
                <w:sz w:val="24"/>
                <w:szCs w:val="20"/>
              </w:rPr>
            </w:pPr>
          </w:p>
        </w:tc>
        <w:tc>
          <w:tcPr>
            <w:tcW w:w="1276" w:type="dxa"/>
            <w:noWrap w:val="0"/>
            <w:vAlign w:val="top"/>
          </w:tcPr>
          <w:p>
            <w:pPr>
              <w:spacing w:line="380" w:lineRule="exact"/>
              <w:rPr>
                <w:rFonts w:ascii="宋体" w:hAnsi="宋体"/>
                <w:sz w:val="24"/>
                <w:szCs w:val="20"/>
              </w:rPr>
            </w:pPr>
          </w:p>
        </w:tc>
        <w:tc>
          <w:tcPr>
            <w:tcW w:w="2268" w:type="dxa"/>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660" w:type="dxa"/>
            <w:noWrap w:val="0"/>
            <w:vAlign w:val="top"/>
          </w:tcPr>
          <w:p>
            <w:pPr>
              <w:spacing w:line="380" w:lineRule="exact"/>
              <w:rPr>
                <w:rFonts w:ascii="宋体" w:hAnsi="宋体"/>
                <w:sz w:val="24"/>
                <w:szCs w:val="20"/>
              </w:rPr>
            </w:pPr>
          </w:p>
        </w:tc>
        <w:tc>
          <w:tcPr>
            <w:tcW w:w="2268" w:type="dxa"/>
            <w:noWrap w:val="0"/>
            <w:vAlign w:val="top"/>
          </w:tcPr>
          <w:p>
            <w:pPr>
              <w:spacing w:line="380" w:lineRule="exact"/>
              <w:rPr>
                <w:rFonts w:ascii="宋体" w:hAnsi="宋体"/>
                <w:sz w:val="24"/>
                <w:szCs w:val="20"/>
              </w:rPr>
            </w:pPr>
          </w:p>
        </w:tc>
        <w:tc>
          <w:tcPr>
            <w:tcW w:w="1276" w:type="dxa"/>
            <w:noWrap w:val="0"/>
            <w:vAlign w:val="top"/>
          </w:tcPr>
          <w:p>
            <w:pPr>
              <w:spacing w:line="380" w:lineRule="exact"/>
              <w:rPr>
                <w:rFonts w:ascii="宋体" w:hAnsi="宋体"/>
                <w:sz w:val="24"/>
                <w:szCs w:val="20"/>
              </w:rPr>
            </w:pPr>
          </w:p>
        </w:tc>
        <w:tc>
          <w:tcPr>
            <w:tcW w:w="2268" w:type="dxa"/>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noWrap w:val="0"/>
            <w:vAlign w:val="top"/>
          </w:tcPr>
          <w:p>
            <w:pPr>
              <w:spacing w:line="380" w:lineRule="exact"/>
              <w:rPr>
                <w:rFonts w:ascii="宋体" w:hAnsi="宋体"/>
                <w:sz w:val="24"/>
                <w:szCs w:val="20"/>
              </w:rPr>
            </w:pPr>
          </w:p>
        </w:tc>
        <w:tc>
          <w:tcPr>
            <w:tcW w:w="2268" w:type="dxa"/>
            <w:noWrap w:val="0"/>
            <w:vAlign w:val="top"/>
          </w:tcPr>
          <w:p>
            <w:pPr>
              <w:spacing w:line="380" w:lineRule="exact"/>
              <w:rPr>
                <w:rFonts w:ascii="宋体" w:hAnsi="宋体"/>
                <w:sz w:val="24"/>
                <w:szCs w:val="20"/>
              </w:rPr>
            </w:pPr>
          </w:p>
        </w:tc>
        <w:tc>
          <w:tcPr>
            <w:tcW w:w="1276" w:type="dxa"/>
            <w:noWrap w:val="0"/>
            <w:vAlign w:val="top"/>
          </w:tcPr>
          <w:p>
            <w:pPr>
              <w:spacing w:line="380" w:lineRule="exact"/>
              <w:rPr>
                <w:rFonts w:ascii="宋体" w:hAnsi="宋体"/>
                <w:sz w:val="24"/>
                <w:szCs w:val="20"/>
              </w:rPr>
            </w:pPr>
          </w:p>
        </w:tc>
        <w:tc>
          <w:tcPr>
            <w:tcW w:w="2268" w:type="dxa"/>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noWrap w:val="0"/>
            <w:vAlign w:val="top"/>
          </w:tcPr>
          <w:p>
            <w:pPr>
              <w:spacing w:line="380" w:lineRule="exact"/>
              <w:rPr>
                <w:rFonts w:ascii="宋体" w:hAnsi="宋体"/>
                <w:sz w:val="24"/>
                <w:szCs w:val="20"/>
              </w:rPr>
            </w:pPr>
          </w:p>
        </w:tc>
        <w:tc>
          <w:tcPr>
            <w:tcW w:w="2268" w:type="dxa"/>
            <w:noWrap w:val="0"/>
            <w:vAlign w:val="top"/>
          </w:tcPr>
          <w:p>
            <w:pPr>
              <w:spacing w:line="380" w:lineRule="exact"/>
              <w:rPr>
                <w:rFonts w:ascii="宋体" w:hAnsi="宋体"/>
                <w:sz w:val="24"/>
                <w:szCs w:val="20"/>
              </w:rPr>
            </w:pPr>
          </w:p>
        </w:tc>
        <w:tc>
          <w:tcPr>
            <w:tcW w:w="1276" w:type="dxa"/>
            <w:noWrap w:val="0"/>
            <w:vAlign w:val="top"/>
          </w:tcPr>
          <w:p>
            <w:pPr>
              <w:spacing w:line="380" w:lineRule="exact"/>
              <w:rPr>
                <w:rFonts w:ascii="宋体" w:hAnsi="宋体"/>
                <w:sz w:val="24"/>
                <w:szCs w:val="20"/>
              </w:rPr>
            </w:pPr>
          </w:p>
        </w:tc>
        <w:tc>
          <w:tcPr>
            <w:tcW w:w="2268" w:type="dxa"/>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noWrap w:val="0"/>
            <w:vAlign w:val="top"/>
          </w:tcPr>
          <w:p>
            <w:pPr>
              <w:spacing w:line="380" w:lineRule="exact"/>
              <w:rPr>
                <w:rFonts w:ascii="宋体" w:hAnsi="宋体"/>
                <w:sz w:val="24"/>
                <w:szCs w:val="20"/>
              </w:rPr>
            </w:pPr>
          </w:p>
        </w:tc>
        <w:tc>
          <w:tcPr>
            <w:tcW w:w="2268" w:type="dxa"/>
            <w:noWrap w:val="0"/>
            <w:vAlign w:val="top"/>
          </w:tcPr>
          <w:p>
            <w:pPr>
              <w:spacing w:line="380" w:lineRule="exact"/>
              <w:rPr>
                <w:rFonts w:ascii="宋体" w:hAnsi="宋体"/>
                <w:sz w:val="24"/>
                <w:szCs w:val="20"/>
              </w:rPr>
            </w:pPr>
          </w:p>
        </w:tc>
        <w:tc>
          <w:tcPr>
            <w:tcW w:w="1276" w:type="dxa"/>
            <w:noWrap w:val="0"/>
            <w:vAlign w:val="top"/>
          </w:tcPr>
          <w:p>
            <w:pPr>
              <w:spacing w:line="380" w:lineRule="exact"/>
              <w:rPr>
                <w:rFonts w:ascii="宋体" w:hAnsi="宋体"/>
                <w:sz w:val="24"/>
                <w:szCs w:val="20"/>
              </w:rPr>
            </w:pPr>
          </w:p>
        </w:tc>
        <w:tc>
          <w:tcPr>
            <w:tcW w:w="2268" w:type="dxa"/>
            <w:noWrap w:val="0"/>
            <w:vAlign w:val="top"/>
          </w:tcPr>
          <w:p>
            <w:pPr>
              <w:spacing w:line="380" w:lineRule="exact"/>
              <w:rPr>
                <w:rFonts w:ascii="宋体" w:hAnsi="宋体"/>
                <w:sz w:val="24"/>
                <w:szCs w:val="20"/>
              </w:rPr>
            </w:pPr>
          </w:p>
        </w:tc>
      </w:tr>
    </w:tbl>
    <w:p>
      <w:pPr>
        <w:spacing w:line="380" w:lineRule="exact"/>
        <w:rPr>
          <w:rFonts w:ascii="宋体" w:hAnsi="宋体"/>
          <w:sz w:val="24"/>
          <w:szCs w:val="20"/>
        </w:rPr>
      </w:pPr>
      <w:r>
        <w:rPr>
          <w:rFonts w:hint="eastAsia" w:ascii="宋体" w:hAnsi="宋体"/>
          <w:sz w:val="24"/>
          <w:szCs w:val="20"/>
        </w:rPr>
        <w:t>4</w:t>
      </w:r>
      <w:r>
        <w:rPr>
          <w:rFonts w:ascii="宋体" w:hAnsi="宋体"/>
          <w:sz w:val="24"/>
          <w:szCs w:val="20"/>
        </w:rPr>
        <w:t>.</w:t>
      </w:r>
      <w:r>
        <w:rPr>
          <w:rFonts w:hint="eastAsia" w:ascii="宋体" w:hAnsi="宋体"/>
          <w:sz w:val="24"/>
          <w:szCs w:val="20"/>
        </w:rPr>
        <w:t>法人营业执照见附件。</w:t>
      </w:r>
    </w:p>
    <w:p>
      <w:pPr>
        <w:spacing w:line="380" w:lineRule="exact"/>
        <w:rPr>
          <w:rFonts w:ascii="宋体" w:hAnsi="宋体"/>
          <w:sz w:val="24"/>
          <w:szCs w:val="20"/>
        </w:rPr>
      </w:pPr>
      <w:r>
        <w:rPr>
          <w:rFonts w:hint="eastAsia" w:ascii="宋体" w:hAnsi="宋体"/>
          <w:sz w:val="24"/>
          <w:szCs w:val="20"/>
        </w:rPr>
        <w:t xml:space="preserve">    就我方全部所知，兹证明上述声明是真实、正确的，并已提供了全部现有资料和数据，我方同意根据贵方要求出示文件予以证实。</w:t>
      </w:r>
    </w:p>
    <w:p>
      <w:pPr>
        <w:spacing w:line="380" w:lineRule="exact"/>
        <w:rPr>
          <w:rFonts w:ascii="宋体" w:hAnsi="宋体"/>
          <w:sz w:val="24"/>
          <w:szCs w:val="20"/>
        </w:rPr>
      </w:pPr>
      <w:r>
        <w:rPr>
          <w:rFonts w:hint="eastAsia" w:ascii="宋体" w:hAnsi="宋体"/>
          <w:sz w:val="24"/>
          <w:szCs w:val="20"/>
        </w:rPr>
        <w:t xml:space="preserve">    报价人名称：</w:t>
      </w:r>
      <w:r>
        <w:rPr>
          <w:rFonts w:hint="eastAsia" w:ascii="宋体" w:hAnsi="宋体"/>
          <w:sz w:val="24"/>
          <w:szCs w:val="20"/>
          <w:u w:val="single"/>
        </w:rPr>
        <w:t xml:space="preserve">     （全称并加盖公章）         </w:t>
      </w:r>
    </w:p>
    <w:p>
      <w:pPr>
        <w:spacing w:line="380" w:lineRule="exact"/>
        <w:rPr>
          <w:rFonts w:ascii="宋体" w:hAnsi="宋体"/>
          <w:sz w:val="24"/>
          <w:szCs w:val="20"/>
        </w:rPr>
      </w:pPr>
      <w:r>
        <w:rPr>
          <w:rFonts w:hint="eastAsia" w:ascii="宋体" w:hAnsi="宋体"/>
          <w:sz w:val="24"/>
          <w:szCs w:val="20"/>
        </w:rPr>
        <w:t xml:space="preserve">    报价人授权代表签字：________________________</w:t>
      </w:r>
    </w:p>
    <w:p>
      <w:pPr>
        <w:spacing w:line="380" w:lineRule="exact"/>
        <w:rPr>
          <w:rFonts w:ascii="宋体" w:hAnsi="宋体"/>
          <w:sz w:val="24"/>
          <w:szCs w:val="20"/>
        </w:rPr>
      </w:pPr>
      <w:r>
        <w:rPr>
          <w:rFonts w:hint="eastAsia" w:ascii="宋体" w:hAnsi="宋体"/>
          <w:sz w:val="24"/>
          <w:szCs w:val="20"/>
        </w:rPr>
        <w:t xml:space="preserve">    电      传：</w:t>
      </w:r>
      <w:r>
        <w:rPr>
          <w:rFonts w:hint="eastAsia" w:ascii="宋体" w:hAnsi="宋体"/>
          <w:sz w:val="24"/>
          <w:szCs w:val="20"/>
          <w:u w:val="single"/>
        </w:rPr>
        <w:t xml:space="preserve">                </w:t>
      </w:r>
    </w:p>
    <w:p>
      <w:pPr>
        <w:spacing w:line="380" w:lineRule="exact"/>
        <w:rPr>
          <w:rFonts w:ascii="宋体" w:hAnsi="宋体"/>
          <w:sz w:val="24"/>
          <w:szCs w:val="20"/>
        </w:rPr>
      </w:pPr>
      <w:r>
        <w:rPr>
          <w:rFonts w:hint="eastAsia" w:ascii="宋体" w:hAnsi="宋体"/>
          <w:sz w:val="24"/>
          <w:szCs w:val="20"/>
        </w:rPr>
        <w:t xml:space="preserve">    传      真：</w:t>
      </w:r>
      <w:r>
        <w:rPr>
          <w:rFonts w:hint="eastAsia" w:ascii="宋体" w:hAnsi="宋体"/>
          <w:sz w:val="24"/>
          <w:szCs w:val="20"/>
          <w:u w:val="single"/>
        </w:rPr>
        <w:t xml:space="preserve">                </w:t>
      </w:r>
    </w:p>
    <w:p>
      <w:pPr>
        <w:spacing w:line="380" w:lineRule="exact"/>
        <w:rPr>
          <w:rFonts w:ascii="宋体" w:hAnsi="宋体"/>
          <w:sz w:val="24"/>
          <w:szCs w:val="20"/>
        </w:rPr>
      </w:pPr>
      <w:r>
        <w:rPr>
          <w:rFonts w:hint="eastAsia" w:ascii="宋体" w:hAnsi="宋体"/>
          <w:sz w:val="24"/>
          <w:szCs w:val="20"/>
        </w:rPr>
        <w:t xml:space="preserve">    电      话：</w:t>
      </w:r>
      <w:r>
        <w:rPr>
          <w:rFonts w:hint="eastAsia" w:ascii="宋体" w:hAnsi="宋体"/>
          <w:sz w:val="24"/>
          <w:szCs w:val="20"/>
          <w:u w:val="single"/>
        </w:rPr>
        <w:t xml:space="preserve">                </w:t>
      </w:r>
    </w:p>
    <w:p>
      <w:pPr>
        <w:spacing w:line="380" w:lineRule="exact"/>
        <w:rPr>
          <w:rFonts w:ascii="宋体" w:hAnsi="宋体"/>
          <w:sz w:val="24"/>
          <w:szCs w:val="20"/>
        </w:rPr>
      </w:pPr>
      <w:r>
        <w:rPr>
          <w:rFonts w:hint="eastAsia" w:ascii="宋体" w:hAnsi="宋体"/>
          <w:sz w:val="24"/>
          <w:szCs w:val="20"/>
        </w:rPr>
        <w:t xml:space="preserve">    日      期：</w:t>
      </w:r>
      <w:r>
        <w:rPr>
          <w:rFonts w:hint="eastAsia" w:ascii="宋体" w:hAnsi="宋体"/>
          <w:sz w:val="24"/>
          <w:szCs w:val="20"/>
          <w:u w:val="single"/>
        </w:rPr>
        <w:t xml:space="preserve">       </w:t>
      </w:r>
      <w:r>
        <w:rPr>
          <w:rFonts w:hint="eastAsia" w:ascii="宋体" w:hAnsi="宋体"/>
          <w:sz w:val="24"/>
          <w:szCs w:val="20"/>
        </w:rPr>
        <w:t xml:space="preserve">年 </w:t>
      </w:r>
      <w:r>
        <w:rPr>
          <w:rFonts w:hint="eastAsia" w:ascii="宋体" w:hAnsi="宋体"/>
          <w:sz w:val="24"/>
          <w:szCs w:val="20"/>
          <w:u w:val="single"/>
        </w:rPr>
        <w:t xml:space="preserve">       </w:t>
      </w:r>
      <w:r>
        <w:rPr>
          <w:rFonts w:hint="eastAsia" w:ascii="宋体" w:hAnsi="宋体"/>
          <w:sz w:val="24"/>
          <w:szCs w:val="20"/>
        </w:rPr>
        <w:t>月</w:t>
      </w:r>
      <w:r>
        <w:rPr>
          <w:rFonts w:hint="eastAsia" w:ascii="宋体" w:hAnsi="宋体"/>
          <w:sz w:val="24"/>
          <w:szCs w:val="20"/>
          <w:u w:val="single"/>
        </w:rPr>
        <w:t xml:space="preserve">        </w:t>
      </w:r>
      <w:r>
        <w:rPr>
          <w:rFonts w:hint="eastAsia" w:ascii="宋体" w:hAnsi="宋体"/>
          <w:sz w:val="24"/>
          <w:szCs w:val="20"/>
        </w:rPr>
        <w:t>日</w:t>
      </w:r>
    </w:p>
    <w:p>
      <w:pPr>
        <w:spacing w:line="0" w:lineRule="atLeast"/>
        <w:outlineLvl w:val="0"/>
        <w:rPr>
          <w:rFonts w:ascii="宋体" w:hAnsi="宋体"/>
          <w:sz w:val="24"/>
          <w:szCs w:val="20"/>
        </w:rPr>
      </w:pPr>
      <w:r>
        <w:rPr>
          <w:rFonts w:hint="eastAsia" w:ascii="宋体" w:hAnsi="宋体"/>
          <w:szCs w:val="20"/>
        </w:rPr>
        <w:t>附件5</w:t>
      </w:r>
      <w:r>
        <w:rPr>
          <w:rFonts w:hint="eastAsia" w:ascii="宋体" w:hAnsi="宋体"/>
          <w:sz w:val="28"/>
          <w:szCs w:val="20"/>
        </w:rPr>
        <w:t xml:space="preserve">            </w:t>
      </w:r>
      <w:r>
        <w:rPr>
          <w:rFonts w:hint="eastAsia" w:ascii="宋体" w:hAnsi="宋体"/>
          <w:sz w:val="36"/>
          <w:szCs w:val="20"/>
        </w:rPr>
        <w:t xml:space="preserve">  </w:t>
      </w:r>
      <w:r>
        <w:rPr>
          <w:rFonts w:hint="eastAsia" w:ascii="宋体" w:hAnsi="宋体"/>
          <w:b/>
          <w:sz w:val="36"/>
          <w:szCs w:val="20"/>
        </w:rPr>
        <w:t>法定代表人授权书</w:t>
      </w:r>
      <w:r>
        <w:rPr>
          <w:rFonts w:hint="eastAsia" w:ascii="宋体" w:hAnsi="宋体"/>
          <w:sz w:val="28"/>
          <w:szCs w:val="20"/>
        </w:rPr>
        <w:cr/>
      </w:r>
    </w:p>
    <w:p>
      <w:pPr>
        <w:snapToGrid w:val="0"/>
        <w:spacing w:line="380" w:lineRule="exact"/>
        <w:jc w:val="left"/>
        <w:rPr>
          <w:rFonts w:ascii="宋体" w:hAnsi="宋体"/>
          <w:sz w:val="24"/>
          <w:szCs w:val="20"/>
        </w:rPr>
      </w:pPr>
      <w:r>
        <w:rPr>
          <w:rFonts w:hint="eastAsia" w:ascii="宋体" w:hAnsi="宋体"/>
          <w:sz w:val="24"/>
          <w:szCs w:val="20"/>
        </w:rPr>
        <w:t>福建广电网络集团股份有限公司</w:t>
      </w:r>
      <w:r>
        <w:rPr>
          <w:rFonts w:hint="eastAsia" w:ascii="宋体" w:hAnsi="宋体"/>
          <w:sz w:val="24"/>
          <w:szCs w:val="20"/>
          <w:lang w:eastAsia="zh-CN"/>
        </w:rPr>
        <w:t>连城</w:t>
      </w:r>
      <w:r>
        <w:rPr>
          <w:rFonts w:hint="eastAsia" w:ascii="宋体" w:hAnsi="宋体"/>
          <w:sz w:val="24"/>
          <w:szCs w:val="20"/>
        </w:rPr>
        <w:t>分公司：</w:t>
      </w:r>
    </w:p>
    <w:p>
      <w:pPr>
        <w:snapToGrid w:val="0"/>
        <w:spacing w:line="380" w:lineRule="exact"/>
        <w:ind w:firstLine="480" w:firstLineChars="200"/>
        <w:jc w:val="left"/>
        <w:rPr>
          <w:rFonts w:ascii="宋体" w:hAnsi="宋体"/>
          <w:sz w:val="24"/>
          <w:szCs w:val="20"/>
        </w:rPr>
      </w:pPr>
      <w:r>
        <w:rPr>
          <w:rFonts w:ascii="宋体" w:hAnsi="宋体"/>
          <w:sz w:val="24"/>
          <w:szCs w:val="28"/>
          <w:u w:val="single"/>
        </w:rPr>
        <w:fldChar w:fldCharType="begin">
          <w:ffData>
            <w:enabled/>
            <w:calcOnExit w:val="0"/>
            <w:textInput>
              <w:default w:val="（供应商全称）"/>
            </w:textInput>
          </w:ffData>
        </w:fldChar>
      </w:r>
      <w:r>
        <w:rPr>
          <w:rFonts w:ascii="宋体" w:hAnsi="宋体"/>
          <w:sz w:val="24"/>
          <w:szCs w:val="28"/>
          <w:u w:val="single"/>
        </w:rPr>
        <w:instrText xml:space="preserve"> FORMTEXT </w:instrText>
      </w:r>
      <w:r>
        <w:rPr>
          <w:rFonts w:ascii="宋体" w:hAnsi="宋体"/>
          <w:sz w:val="24"/>
          <w:szCs w:val="28"/>
          <w:u w:val="single"/>
        </w:rPr>
        <w:fldChar w:fldCharType="separate"/>
      </w:r>
      <w:r>
        <w:rPr>
          <w:rFonts w:ascii="宋体" w:hAnsi="宋体"/>
          <w:sz w:val="24"/>
          <w:szCs w:val="28"/>
          <w:u w:val="single"/>
        </w:rPr>
        <w:t>（报价人全称）</w:t>
      </w:r>
      <w:r>
        <w:rPr>
          <w:rFonts w:ascii="宋体" w:hAnsi="宋体"/>
          <w:sz w:val="24"/>
          <w:szCs w:val="28"/>
          <w:u w:val="single"/>
        </w:rPr>
        <w:fldChar w:fldCharType="end"/>
      </w:r>
      <w:r>
        <w:rPr>
          <w:rFonts w:hint="eastAsia" w:ascii="宋体" w:hAnsi="宋体"/>
          <w:sz w:val="24"/>
          <w:szCs w:val="28"/>
          <w:u w:val="single"/>
        </w:rPr>
        <w:t xml:space="preserve">         </w:t>
      </w:r>
      <w:r>
        <w:rPr>
          <w:rFonts w:hint="eastAsia" w:ascii="宋体" w:hAnsi="宋体"/>
          <w:sz w:val="24"/>
          <w:szCs w:val="20"/>
        </w:rPr>
        <w:t>法定代表人</w:t>
      </w:r>
      <w:r>
        <w:rPr>
          <w:rFonts w:hint="eastAsia" w:ascii="宋体" w:hAnsi="宋体"/>
          <w:sz w:val="24"/>
          <w:szCs w:val="20"/>
          <w:u w:val="single"/>
        </w:rPr>
        <w:t xml:space="preserve">        </w:t>
      </w:r>
      <w:r>
        <w:rPr>
          <w:rFonts w:hint="eastAsia" w:ascii="宋体" w:hAnsi="宋体"/>
          <w:sz w:val="24"/>
          <w:szCs w:val="20"/>
        </w:rPr>
        <w:t xml:space="preserve"> 授权</w:t>
      </w:r>
      <w:r>
        <w:rPr>
          <w:rFonts w:ascii="宋体" w:hAnsi="宋体"/>
          <w:sz w:val="24"/>
          <w:szCs w:val="28"/>
          <w:u w:val="single"/>
        </w:rPr>
        <w:fldChar w:fldCharType="begin">
          <w:ffData>
            <w:enabled/>
            <w:calcOnExit w:val="0"/>
            <w:textInput>
              <w:default w:val="（供应商代表姓名）"/>
            </w:textInput>
          </w:ffData>
        </w:fldChar>
      </w:r>
      <w:r>
        <w:rPr>
          <w:rFonts w:ascii="宋体" w:hAnsi="宋体"/>
          <w:sz w:val="24"/>
          <w:szCs w:val="28"/>
          <w:u w:val="single"/>
        </w:rPr>
        <w:instrText xml:space="preserve"> FORMTEXT </w:instrText>
      </w:r>
      <w:r>
        <w:rPr>
          <w:rFonts w:ascii="宋体" w:hAnsi="宋体"/>
          <w:sz w:val="24"/>
          <w:szCs w:val="28"/>
          <w:u w:val="single"/>
        </w:rPr>
        <w:fldChar w:fldCharType="separate"/>
      </w:r>
      <w:r>
        <w:rPr>
          <w:rFonts w:ascii="宋体" w:hAnsi="宋体"/>
          <w:sz w:val="24"/>
          <w:szCs w:val="28"/>
          <w:u w:val="single"/>
        </w:rPr>
        <w:t>（报价人代表姓名）</w:t>
      </w:r>
      <w:r>
        <w:rPr>
          <w:rFonts w:ascii="宋体" w:hAnsi="宋体"/>
          <w:sz w:val="24"/>
          <w:szCs w:val="28"/>
          <w:u w:val="single"/>
        </w:rPr>
        <w:fldChar w:fldCharType="end"/>
      </w:r>
      <w:r>
        <w:rPr>
          <w:rFonts w:hint="eastAsia" w:ascii="宋体" w:hAnsi="宋体"/>
          <w:sz w:val="24"/>
          <w:szCs w:val="20"/>
        </w:rPr>
        <w:t xml:space="preserve"> 为报价人授权代表，代表本公司参加贵处组织的</w:t>
      </w:r>
      <w:r>
        <w:rPr>
          <w:rFonts w:hint="eastAsia" w:ascii="宋体" w:hAnsi="宋体"/>
          <w:sz w:val="24"/>
          <w:szCs w:val="20"/>
          <w:u w:val="single"/>
        </w:rPr>
        <w:t xml:space="preserve">                     </w:t>
      </w:r>
      <w:r>
        <w:rPr>
          <w:rFonts w:hint="eastAsia" w:ascii="宋体" w:hAnsi="宋体"/>
          <w:sz w:val="24"/>
          <w:szCs w:val="20"/>
        </w:rPr>
        <w:t>项目（比选文件编号</w:t>
      </w:r>
      <w:r>
        <w:rPr>
          <w:rFonts w:hint="eastAsia" w:ascii="宋体" w:hAnsi="宋体"/>
          <w:sz w:val="24"/>
          <w:szCs w:val="20"/>
          <w:u w:val="single"/>
        </w:rPr>
        <w:t xml:space="preserve">       </w:t>
      </w:r>
      <w:r>
        <w:rPr>
          <w:rFonts w:hint="eastAsia" w:ascii="宋体" w:hAnsi="宋体"/>
          <w:sz w:val="24"/>
          <w:szCs w:val="20"/>
        </w:rPr>
        <w:t>）比选活动，全权代表我方处理比选活动的一切事宜。报价人授权代表在比选活动过程中所签署的一切文件和处理与之有关的一切事务，我均予以承认。报价人授权代表无转委权。特此授权。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80" w:lineRule="exact"/>
        <w:rPr>
          <w:rFonts w:ascii="宋体" w:hAnsi="宋体"/>
          <w:sz w:val="24"/>
          <w:szCs w:val="20"/>
        </w:rPr>
      </w:pPr>
    </w:p>
    <w:p>
      <w:pPr>
        <w:snapToGrid w:val="0"/>
        <w:spacing w:line="380" w:lineRule="exact"/>
        <w:ind w:firstLine="480" w:firstLineChars="200"/>
        <w:rPr>
          <w:rFonts w:ascii="宋体" w:hAnsi="宋体"/>
          <w:sz w:val="24"/>
          <w:szCs w:val="20"/>
        </w:rPr>
      </w:pPr>
      <w:r>
        <w:rPr>
          <w:rFonts w:hint="eastAsia" w:ascii="宋体" w:hAnsi="宋体"/>
          <w:sz w:val="24"/>
          <w:szCs w:val="20"/>
        </w:rPr>
        <w:t>报价人授权代表：</w:t>
      </w:r>
      <w:r>
        <w:rPr>
          <w:rFonts w:ascii="宋体" w:hAnsi="宋体"/>
          <w:sz w:val="24"/>
          <w:szCs w:val="20"/>
          <w:u w:val="single"/>
        </w:rPr>
        <w:t xml:space="preserve"> </w:t>
      </w:r>
      <w:r>
        <w:rPr>
          <w:rFonts w:hint="eastAsia" w:ascii="宋体" w:hAnsi="宋体"/>
          <w:sz w:val="24"/>
          <w:szCs w:val="20"/>
          <w:u w:val="single"/>
        </w:rPr>
        <w:t xml:space="preserve">    </w:t>
      </w:r>
      <w:r>
        <w:rPr>
          <w:rFonts w:ascii="宋体" w:hAnsi="宋体"/>
          <w:sz w:val="24"/>
          <w:szCs w:val="20"/>
          <w:u w:val="single"/>
        </w:rPr>
        <w:t xml:space="preserve">   </w:t>
      </w:r>
      <w:r>
        <w:rPr>
          <w:rFonts w:ascii="宋体" w:hAnsi="宋体"/>
          <w:sz w:val="24"/>
          <w:szCs w:val="20"/>
        </w:rPr>
        <w:t xml:space="preserve">  </w:t>
      </w:r>
      <w:r>
        <w:rPr>
          <w:rFonts w:hint="eastAsia" w:ascii="宋体" w:hAnsi="宋体"/>
          <w:sz w:val="24"/>
          <w:szCs w:val="20"/>
        </w:rPr>
        <w:t>性别：</w:t>
      </w:r>
      <w:r>
        <w:rPr>
          <w:rFonts w:ascii="宋体" w:hAnsi="宋体"/>
          <w:sz w:val="24"/>
          <w:szCs w:val="20"/>
          <w:u w:val="single"/>
        </w:rPr>
        <w:t xml:space="preserve">   </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u w:val="single"/>
        </w:rPr>
        <w:t xml:space="preserve">  </w:t>
      </w:r>
      <w:r>
        <w:rPr>
          <w:rFonts w:hint="eastAsia" w:ascii="宋体" w:hAnsi="宋体"/>
          <w:sz w:val="24"/>
          <w:szCs w:val="20"/>
        </w:rPr>
        <w:t xml:space="preserve">  身份证号：</w:t>
      </w:r>
      <w:r>
        <w:rPr>
          <w:rFonts w:ascii="宋体" w:hAnsi="宋体"/>
          <w:sz w:val="24"/>
          <w:szCs w:val="20"/>
          <w:u w:val="single"/>
        </w:rPr>
        <w:t xml:space="preserve">   </w:t>
      </w:r>
      <w:r>
        <w:rPr>
          <w:rFonts w:hint="eastAsia" w:ascii="宋体" w:hAnsi="宋体"/>
          <w:sz w:val="24"/>
          <w:szCs w:val="20"/>
          <w:u w:val="single"/>
        </w:rPr>
        <w:t xml:space="preserve">          </w:t>
      </w:r>
    </w:p>
    <w:p>
      <w:pPr>
        <w:snapToGrid w:val="0"/>
        <w:spacing w:line="380" w:lineRule="exact"/>
        <w:ind w:firstLine="480" w:firstLineChars="200"/>
        <w:rPr>
          <w:rFonts w:ascii="宋体" w:hAnsi="宋体"/>
          <w:sz w:val="24"/>
          <w:szCs w:val="20"/>
          <w:u w:val="single"/>
        </w:rPr>
      </w:pPr>
      <w:r>
        <w:rPr>
          <w:rFonts w:hint="eastAsia" w:ascii="宋体" w:hAnsi="宋体"/>
          <w:sz w:val="24"/>
          <w:szCs w:val="20"/>
        </w:rPr>
        <w:t>单位：</w:t>
      </w:r>
      <w:r>
        <w:rPr>
          <w:rFonts w:ascii="宋体" w:hAnsi="宋体"/>
          <w:sz w:val="24"/>
          <w:szCs w:val="20"/>
          <w:u w:val="single"/>
        </w:rPr>
        <w:t xml:space="preserve">                  </w:t>
      </w:r>
      <w:r>
        <w:rPr>
          <w:rFonts w:ascii="宋体" w:hAnsi="宋体"/>
          <w:sz w:val="24"/>
          <w:szCs w:val="20"/>
        </w:rPr>
        <w:t xml:space="preserve">  </w:t>
      </w:r>
      <w:r>
        <w:rPr>
          <w:rFonts w:hint="eastAsia" w:ascii="宋体" w:hAnsi="宋体"/>
          <w:sz w:val="24"/>
          <w:szCs w:val="20"/>
        </w:rPr>
        <w:t>部门：</w:t>
      </w:r>
      <w:r>
        <w:rPr>
          <w:rFonts w:ascii="宋体" w:hAnsi="宋体"/>
          <w:sz w:val="24"/>
          <w:szCs w:val="20"/>
          <w:u w:val="single"/>
        </w:rPr>
        <w:t xml:space="preserve">         </w:t>
      </w:r>
      <w:r>
        <w:rPr>
          <w:rFonts w:hint="eastAsia" w:ascii="宋体" w:hAnsi="宋体"/>
          <w:sz w:val="24"/>
          <w:szCs w:val="20"/>
          <w:u w:val="single"/>
        </w:rPr>
        <w:t xml:space="preserve">  </w:t>
      </w:r>
      <w:r>
        <w:rPr>
          <w:rFonts w:hint="eastAsia" w:ascii="宋体" w:hAnsi="宋体"/>
          <w:sz w:val="24"/>
          <w:szCs w:val="20"/>
        </w:rPr>
        <w:t xml:space="preserve">  职务：</w:t>
      </w:r>
      <w:r>
        <w:rPr>
          <w:rFonts w:ascii="宋体" w:hAnsi="宋体"/>
          <w:sz w:val="24"/>
          <w:szCs w:val="20"/>
          <w:u w:val="single"/>
        </w:rPr>
        <w:t xml:space="preserve">   </w:t>
      </w:r>
      <w:r>
        <w:rPr>
          <w:rFonts w:hint="eastAsia" w:ascii="宋体" w:hAnsi="宋体"/>
          <w:sz w:val="24"/>
          <w:szCs w:val="20"/>
          <w:u w:val="single"/>
        </w:rPr>
        <w:t xml:space="preserve">         </w:t>
      </w:r>
      <w:r>
        <w:rPr>
          <w:rFonts w:ascii="宋体" w:hAnsi="宋体"/>
          <w:sz w:val="24"/>
          <w:szCs w:val="20"/>
          <w:u w:val="single"/>
        </w:rPr>
        <w:t xml:space="preserve">     </w:t>
      </w:r>
    </w:p>
    <w:p>
      <w:pPr>
        <w:snapToGrid w:val="0"/>
        <w:spacing w:line="380" w:lineRule="exact"/>
        <w:ind w:firstLine="480" w:firstLineChars="200"/>
        <w:outlineLvl w:val="0"/>
        <w:rPr>
          <w:rFonts w:ascii="宋体" w:hAnsi="宋体"/>
          <w:sz w:val="24"/>
          <w:szCs w:val="20"/>
        </w:rPr>
      </w:pPr>
      <w:r>
        <w:rPr>
          <w:rFonts w:hint="eastAsia" w:ascii="宋体" w:hAnsi="宋体"/>
          <w:sz w:val="24"/>
          <w:szCs w:val="20"/>
        </w:rPr>
        <w:t>详细通讯地址：</w:t>
      </w:r>
      <w:r>
        <w:rPr>
          <w:rFonts w:hint="eastAsia" w:ascii="宋体" w:hAnsi="宋体"/>
          <w:sz w:val="24"/>
          <w:szCs w:val="20"/>
          <w:u w:val="single"/>
        </w:rPr>
        <w:t xml:space="preserve">          </w:t>
      </w:r>
      <w:r>
        <w:rPr>
          <w:rFonts w:hint="eastAsia" w:ascii="宋体" w:hAnsi="宋体"/>
          <w:sz w:val="24"/>
          <w:szCs w:val="20"/>
        </w:rPr>
        <w:t xml:space="preserve"> </w:t>
      </w:r>
      <w:r>
        <w:rPr>
          <w:rFonts w:hint="eastAsia" w:ascii="宋体" w:hAnsi="宋体"/>
          <w:b/>
          <w:bCs/>
          <w:sz w:val="24"/>
          <w:szCs w:val="20"/>
        </w:rPr>
        <w:t xml:space="preserve"> </w:t>
      </w:r>
      <w:r>
        <w:rPr>
          <w:rFonts w:hint="eastAsia" w:ascii="宋体" w:hAnsi="宋体"/>
          <w:sz w:val="24"/>
          <w:szCs w:val="20"/>
        </w:rPr>
        <w:t>邮政编码：</w:t>
      </w:r>
      <w:r>
        <w:rPr>
          <w:rFonts w:hint="eastAsia" w:ascii="宋体" w:hAnsi="宋体"/>
          <w:sz w:val="24"/>
          <w:szCs w:val="20"/>
          <w:u w:val="single"/>
        </w:rPr>
        <w:t xml:space="preserve">       </w:t>
      </w:r>
      <w:r>
        <w:rPr>
          <w:rFonts w:hint="eastAsia" w:ascii="宋体" w:hAnsi="宋体"/>
          <w:sz w:val="24"/>
          <w:szCs w:val="20"/>
        </w:rPr>
        <w:t xml:space="preserve">  电话：</w:t>
      </w:r>
      <w:r>
        <w:rPr>
          <w:rFonts w:ascii="宋体" w:hAnsi="宋体"/>
          <w:sz w:val="24"/>
          <w:szCs w:val="20"/>
          <w:u w:val="single"/>
        </w:rPr>
        <w:t xml:space="preserve">    </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u w:val="single"/>
        </w:rPr>
        <w:t xml:space="preserve">    </w:t>
      </w:r>
      <w:r>
        <w:rPr>
          <w:rFonts w:ascii="宋体" w:hAnsi="宋体"/>
          <w:sz w:val="24"/>
          <w:szCs w:val="20"/>
          <w:u w:val="single"/>
        </w:rPr>
        <w:t xml:space="preserve">  </w:t>
      </w: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附：被授权人身份证件</w:t>
      </w: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ind w:firstLine="3120" w:firstLineChars="1300"/>
        <w:rPr>
          <w:rFonts w:ascii="宋体" w:hAnsi="宋体"/>
          <w:sz w:val="24"/>
          <w:szCs w:val="20"/>
        </w:rPr>
      </w:pPr>
      <w:r>
        <w:rPr>
          <w:rFonts w:hint="eastAsia" w:ascii="宋体" w:hAnsi="宋体"/>
          <w:sz w:val="24"/>
          <w:szCs w:val="20"/>
        </w:rPr>
        <w:t>授权人</w:t>
      </w:r>
    </w:p>
    <w:p>
      <w:pPr>
        <w:snapToGrid w:val="0"/>
        <w:spacing w:line="380" w:lineRule="exact"/>
        <w:rPr>
          <w:rFonts w:ascii="宋体" w:hAnsi="宋体"/>
          <w:sz w:val="24"/>
          <w:szCs w:val="20"/>
        </w:rPr>
      </w:pPr>
    </w:p>
    <w:p>
      <w:pPr>
        <w:snapToGrid w:val="0"/>
        <w:spacing w:line="380" w:lineRule="exact"/>
        <w:rPr>
          <w:rFonts w:ascii="宋体" w:hAnsi="宋体"/>
          <w:sz w:val="24"/>
          <w:szCs w:val="20"/>
          <w:u w:val="single"/>
        </w:rPr>
      </w:pPr>
      <w:r>
        <w:rPr>
          <w:rFonts w:hint="eastAsia" w:ascii="宋体" w:hAnsi="宋体"/>
          <w:sz w:val="24"/>
          <w:szCs w:val="20"/>
        </w:rPr>
        <w:t xml:space="preserve">                          报价人名称：</w:t>
      </w:r>
      <w:r>
        <w:rPr>
          <w:rFonts w:hint="eastAsia" w:ascii="宋体" w:hAnsi="宋体"/>
          <w:sz w:val="24"/>
          <w:szCs w:val="20"/>
          <w:u w:val="single"/>
        </w:rPr>
        <w:t xml:space="preserve">  （全称并加盖公章）           </w:t>
      </w:r>
    </w:p>
    <w:p>
      <w:pPr>
        <w:snapToGrid w:val="0"/>
        <w:spacing w:line="380" w:lineRule="exact"/>
        <w:rPr>
          <w:rFonts w:ascii="宋体" w:hAnsi="宋体"/>
          <w:sz w:val="24"/>
          <w:szCs w:val="20"/>
        </w:rPr>
      </w:pPr>
      <w:r>
        <w:rPr>
          <w:rFonts w:hint="eastAsia" w:ascii="宋体" w:hAnsi="宋体"/>
          <w:sz w:val="24"/>
          <w:szCs w:val="20"/>
        </w:rPr>
        <w:t xml:space="preserve"> </w:t>
      </w:r>
    </w:p>
    <w:p>
      <w:pPr>
        <w:snapToGrid w:val="0"/>
        <w:spacing w:line="380" w:lineRule="exact"/>
        <w:rPr>
          <w:rFonts w:ascii="宋体" w:hAnsi="宋体"/>
          <w:sz w:val="24"/>
          <w:szCs w:val="20"/>
        </w:rPr>
      </w:pPr>
      <w:r>
        <w:rPr>
          <w:rFonts w:hint="eastAsia" w:ascii="宋体" w:hAnsi="宋体"/>
          <w:sz w:val="24"/>
          <w:szCs w:val="20"/>
        </w:rPr>
        <w:t xml:space="preserve">                          法定代表人签字或盖章：</w:t>
      </w:r>
      <w:r>
        <w:rPr>
          <w:rFonts w:ascii="宋体" w:hAnsi="宋体"/>
          <w:sz w:val="24"/>
          <w:szCs w:val="20"/>
          <w:u w:val="single"/>
        </w:rPr>
        <w:t xml:space="preserve">            </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sz w:val="24"/>
          <w:szCs w:val="20"/>
          <w:u w:val="single"/>
        </w:rPr>
        <w:t xml:space="preserve"> </w:t>
      </w: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 xml:space="preserve">                          日     期：</w:t>
      </w:r>
      <w:r>
        <w:rPr>
          <w:rFonts w:hint="eastAsia" w:ascii="宋体" w:hAnsi="宋体"/>
          <w:sz w:val="24"/>
          <w:szCs w:val="20"/>
          <w:u w:val="single"/>
        </w:rPr>
        <w:t xml:space="preserve">                                 </w:t>
      </w: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 xml:space="preserve">             </w:t>
      </w:r>
    </w:p>
    <w:p>
      <w:pPr>
        <w:snapToGrid w:val="0"/>
        <w:spacing w:line="380" w:lineRule="exact"/>
        <w:ind w:firstLine="3120" w:firstLineChars="1300"/>
        <w:rPr>
          <w:rFonts w:ascii="宋体" w:hAnsi="宋体"/>
          <w:sz w:val="24"/>
          <w:szCs w:val="20"/>
        </w:rPr>
      </w:pPr>
      <w:r>
        <w:rPr>
          <w:rFonts w:hint="eastAsia" w:ascii="宋体" w:hAnsi="宋体"/>
          <w:sz w:val="24"/>
          <w:szCs w:val="20"/>
        </w:rPr>
        <w:t>接受授权人</w:t>
      </w:r>
    </w:p>
    <w:p>
      <w:pPr>
        <w:snapToGrid w:val="0"/>
        <w:spacing w:line="380" w:lineRule="exact"/>
        <w:rPr>
          <w:rFonts w:ascii="宋体" w:hAnsi="宋体"/>
          <w:sz w:val="24"/>
          <w:szCs w:val="20"/>
        </w:rPr>
      </w:pPr>
      <w:r>
        <w:rPr>
          <w:rFonts w:hint="eastAsia" w:ascii="宋体" w:hAnsi="宋体"/>
          <w:sz w:val="24"/>
          <w:szCs w:val="20"/>
        </w:rPr>
        <w:t xml:space="preserve"> </w:t>
      </w:r>
    </w:p>
    <w:p>
      <w:pPr>
        <w:snapToGrid w:val="0"/>
        <w:spacing w:line="380" w:lineRule="exact"/>
        <w:ind w:firstLine="3120" w:firstLineChars="1300"/>
        <w:rPr>
          <w:rFonts w:ascii="宋体" w:hAnsi="宋体"/>
          <w:sz w:val="24"/>
          <w:szCs w:val="20"/>
        </w:rPr>
      </w:pPr>
      <w:r>
        <w:rPr>
          <w:rFonts w:hint="eastAsia" w:ascii="宋体" w:hAnsi="宋体"/>
          <w:sz w:val="24"/>
          <w:szCs w:val="20"/>
        </w:rPr>
        <w:t>报价人授权代表签字：</w:t>
      </w:r>
      <w:r>
        <w:rPr>
          <w:rFonts w:hint="eastAsia" w:ascii="宋体" w:hAnsi="宋体"/>
          <w:sz w:val="24"/>
          <w:szCs w:val="20"/>
          <w:u w:val="single"/>
        </w:rPr>
        <w:t xml:space="preserve">                       </w:t>
      </w:r>
    </w:p>
    <w:p>
      <w:pPr>
        <w:snapToGrid w:val="0"/>
        <w:spacing w:line="380" w:lineRule="exact"/>
        <w:rPr>
          <w:rFonts w:ascii="宋体" w:hAnsi="宋体"/>
          <w:sz w:val="24"/>
          <w:szCs w:val="20"/>
        </w:rPr>
      </w:pPr>
    </w:p>
    <w:p>
      <w:pPr>
        <w:spacing w:line="380" w:lineRule="exact"/>
        <w:ind w:firstLine="3120" w:firstLineChars="1300"/>
        <w:outlineLvl w:val="0"/>
        <w:rPr>
          <w:rFonts w:ascii="宋体" w:hAnsi="宋体"/>
          <w:sz w:val="24"/>
          <w:szCs w:val="20"/>
        </w:rPr>
      </w:pPr>
      <w:r>
        <w:rPr>
          <w:rFonts w:hint="eastAsia" w:ascii="宋体" w:hAnsi="宋体"/>
          <w:sz w:val="24"/>
          <w:szCs w:val="20"/>
        </w:rPr>
        <w:t>日     期：</w:t>
      </w:r>
      <w:r>
        <w:rPr>
          <w:rFonts w:hint="eastAsia" w:ascii="宋体" w:hAnsi="宋体"/>
          <w:sz w:val="24"/>
          <w:szCs w:val="20"/>
          <w:u w:val="single"/>
        </w:rPr>
        <w:t xml:space="preserve">                                </w:t>
      </w:r>
    </w:p>
    <w:p>
      <w:pPr>
        <w:spacing w:line="0" w:lineRule="atLeast"/>
        <w:outlineLvl w:val="0"/>
        <w:rPr>
          <w:rFonts w:ascii="宋体" w:hAnsi="宋体"/>
          <w:sz w:val="28"/>
          <w:szCs w:val="20"/>
        </w:rPr>
      </w:pPr>
    </w:p>
    <w:p>
      <w:pPr>
        <w:spacing w:line="0" w:lineRule="atLeast"/>
        <w:outlineLvl w:val="0"/>
        <w:rPr>
          <w:rFonts w:ascii="宋体" w:hAnsi="宋体"/>
          <w:sz w:val="28"/>
          <w:szCs w:val="20"/>
        </w:rPr>
      </w:pPr>
    </w:p>
    <w:p>
      <w:pPr>
        <w:spacing w:line="0" w:lineRule="atLeast"/>
        <w:outlineLvl w:val="0"/>
        <w:rPr>
          <w:rFonts w:ascii="宋体" w:hAnsi="宋体"/>
          <w:sz w:val="28"/>
          <w:szCs w:val="20"/>
        </w:rPr>
      </w:pPr>
    </w:p>
    <w:p>
      <w:pPr>
        <w:spacing w:line="0" w:lineRule="atLeast"/>
        <w:outlineLvl w:val="0"/>
        <w:rPr>
          <w:rFonts w:ascii="宋体" w:hAnsi="宋体"/>
          <w:sz w:val="28"/>
          <w:szCs w:val="20"/>
        </w:rPr>
      </w:pPr>
    </w:p>
    <w:p>
      <w:pPr>
        <w:spacing w:line="0" w:lineRule="atLeast"/>
        <w:outlineLvl w:val="0"/>
        <w:rPr>
          <w:rFonts w:ascii="宋体" w:hAnsi="Courier New"/>
          <w:sz w:val="28"/>
          <w:szCs w:val="20"/>
        </w:rPr>
      </w:pPr>
      <w:r>
        <w:rPr>
          <w:rFonts w:ascii="宋体" w:hAnsi="宋体"/>
          <w:sz w:val="28"/>
          <w:szCs w:val="20"/>
        </w:rPr>
        <w:br w:type="page"/>
      </w:r>
      <w:r>
        <w:rPr>
          <w:rFonts w:hint="eastAsia" w:ascii="宋体" w:hAnsi="Courier New"/>
          <w:szCs w:val="20"/>
        </w:rPr>
        <w:t>附件6</w:t>
      </w:r>
      <w:r>
        <w:rPr>
          <w:rFonts w:hint="eastAsia" w:ascii="宋体" w:hAnsi="Courier New"/>
          <w:sz w:val="28"/>
          <w:szCs w:val="20"/>
        </w:rPr>
        <w:t xml:space="preserve">        </w:t>
      </w:r>
    </w:p>
    <w:p>
      <w:pPr>
        <w:spacing w:line="0" w:lineRule="atLeast"/>
        <w:jc w:val="center"/>
        <w:outlineLvl w:val="0"/>
        <w:rPr>
          <w:rFonts w:ascii="宋体" w:hAnsi="宋体"/>
          <w:sz w:val="36"/>
          <w:szCs w:val="20"/>
        </w:rPr>
      </w:pPr>
      <w:r>
        <w:rPr>
          <w:rFonts w:hint="eastAsia" w:ascii="宋体" w:hAnsi="宋体"/>
          <w:b/>
          <w:sz w:val="36"/>
          <w:szCs w:val="20"/>
        </w:rPr>
        <w:t>法人营业执照、税务登记证</w:t>
      </w:r>
    </w:p>
    <w:p>
      <w:pPr>
        <w:rPr>
          <w:rFonts w:ascii="宋体" w:hAnsi="宋体"/>
          <w:szCs w:val="20"/>
        </w:rPr>
      </w:pPr>
    </w:p>
    <w:p>
      <w:pPr>
        <w:spacing w:line="380" w:lineRule="exact"/>
        <w:rPr>
          <w:rFonts w:ascii="宋体" w:hAnsi="宋体"/>
          <w:sz w:val="24"/>
          <w:szCs w:val="20"/>
        </w:rPr>
      </w:pPr>
      <w:r>
        <w:rPr>
          <w:rFonts w:hint="eastAsia" w:ascii="宋体" w:hAnsi="宋体"/>
          <w:sz w:val="24"/>
          <w:szCs w:val="20"/>
          <w:u w:val="single"/>
        </w:rPr>
        <w:t>福建广电网络集团股份有限公司</w:t>
      </w:r>
      <w:r>
        <w:rPr>
          <w:rFonts w:hint="eastAsia" w:ascii="宋体" w:hAnsi="宋体"/>
          <w:sz w:val="24"/>
          <w:szCs w:val="20"/>
          <w:u w:val="single"/>
          <w:lang w:eastAsia="zh-CN"/>
        </w:rPr>
        <w:t>连城</w:t>
      </w:r>
      <w:r>
        <w:rPr>
          <w:rFonts w:hint="eastAsia" w:ascii="宋体" w:hAnsi="宋体"/>
          <w:sz w:val="24"/>
          <w:szCs w:val="20"/>
          <w:u w:val="single"/>
        </w:rPr>
        <w:t>分公司</w:t>
      </w:r>
      <w:r>
        <w:rPr>
          <w:rFonts w:hint="eastAsia" w:ascii="宋体" w:hAnsi="宋体"/>
          <w:sz w:val="24"/>
          <w:szCs w:val="20"/>
        </w:rPr>
        <w:t>：</w:t>
      </w:r>
    </w:p>
    <w:p>
      <w:pPr>
        <w:spacing w:line="380" w:lineRule="exact"/>
        <w:rPr>
          <w:rFonts w:ascii="宋体" w:hAnsi="宋体"/>
          <w:sz w:val="24"/>
          <w:szCs w:val="20"/>
        </w:rPr>
      </w:pPr>
    </w:p>
    <w:p>
      <w:pPr>
        <w:spacing w:line="380" w:lineRule="exact"/>
        <w:ind w:firstLine="480" w:firstLineChars="200"/>
        <w:rPr>
          <w:rFonts w:ascii="宋体" w:hAnsi="宋体"/>
          <w:color w:val="000000"/>
          <w:sz w:val="24"/>
          <w:szCs w:val="20"/>
        </w:rPr>
      </w:pPr>
      <w:r>
        <w:rPr>
          <w:rFonts w:hint="eastAsia" w:ascii="宋体" w:hAnsi="宋体"/>
          <w:color w:val="000000"/>
          <w:sz w:val="24"/>
          <w:szCs w:val="20"/>
        </w:rPr>
        <w:t>现附上由</w:t>
      </w:r>
      <w:r>
        <w:rPr>
          <w:rFonts w:hint="eastAsia" w:ascii="宋体" w:hAnsi="宋体"/>
          <w:color w:val="000000"/>
          <w:sz w:val="24"/>
          <w:szCs w:val="20"/>
          <w:u w:val="single"/>
        </w:rPr>
        <w:t xml:space="preserve">                         </w:t>
      </w:r>
      <w:r>
        <w:rPr>
          <w:rFonts w:hint="eastAsia" w:ascii="宋体" w:hAnsi="宋体"/>
          <w:color w:val="000000"/>
          <w:sz w:val="24"/>
          <w:szCs w:val="20"/>
        </w:rPr>
        <w:t>（签发机关名称）签发的我方法人营业执照副本复印件，该执照真实有效。</w:t>
      </w:r>
    </w:p>
    <w:p>
      <w:pPr>
        <w:spacing w:line="380" w:lineRule="exact"/>
        <w:ind w:firstLine="480" w:firstLineChars="200"/>
        <w:rPr>
          <w:rFonts w:ascii="宋体" w:hAnsi="宋体"/>
          <w:color w:val="000000"/>
          <w:sz w:val="24"/>
          <w:szCs w:val="20"/>
        </w:rPr>
      </w:pPr>
      <w:r>
        <w:rPr>
          <w:rFonts w:hint="eastAsia" w:ascii="宋体" w:hAnsi="宋体"/>
          <w:color w:val="000000"/>
          <w:sz w:val="24"/>
          <w:szCs w:val="20"/>
        </w:rPr>
        <w:t>现附上由</w:t>
      </w:r>
      <w:r>
        <w:rPr>
          <w:rFonts w:hint="eastAsia" w:ascii="宋体" w:hAnsi="宋体"/>
          <w:color w:val="000000"/>
          <w:sz w:val="24"/>
          <w:szCs w:val="20"/>
          <w:u w:val="single"/>
        </w:rPr>
        <w:t xml:space="preserve">                         </w:t>
      </w:r>
      <w:r>
        <w:rPr>
          <w:rFonts w:hint="eastAsia" w:ascii="宋体" w:hAnsi="宋体"/>
          <w:color w:val="000000"/>
          <w:sz w:val="24"/>
          <w:szCs w:val="20"/>
        </w:rPr>
        <w:t>（签发机关名称）签发的我方税务登记证副本复印件，该证件真实有效。</w:t>
      </w:r>
    </w:p>
    <w:p>
      <w:pPr>
        <w:spacing w:line="380" w:lineRule="exact"/>
        <w:rPr>
          <w:rFonts w:ascii="宋体" w:hAnsi="宋体"/>
          <w:color w:val="000000"/>
          <w:sz w:val="24"/>
          <w:szCs w:val="20"/>
        </w:rPr>
      </w:pPr>
    </w:p>
    <w:p>
      <w:pPr>
        <w:spacing w:line="380" w:lineRule="exact"/>
        <w:rPr>
          <w:rFonts w:ascii="宋体" w:hAnsi="宋体"/>
          <w:color w:val="000000"/>
          <w:sz w:val="24"/>
          <w:szCs w:val="20"/>
        </w:rPr>
      </w:pPr>
    </w:p>
    <w:p>
      <w:pPr>
        <w:spacing w:line="380" w:lineRule="exact"/>
        <w:ind w:firstLine="420" w:firstLineChars="200"/>
        <w:rPr>
          <w:rFonts w:ascii="宋体" w:hAnsi="宋体"/>
          <w:sz w:val="24"/>
          <w:szCs w:val="20"/>
        </w:rPr>
      </w:pPr>
      <w:r>
        <w:rPr>
          <w:rFonts w:hint="eastAsia" w:ascii="宋体" w:hAnsi="宋体"/>
          <w:color w:val="000000"/>
          <w:szCs w:val="20"/>
        </w:rPr>
        <w:t>（注：法人营业执照、税务登记证提供复印件，或三证合一的法人营业执照复印件，由企业加盖公章并注明复印件与原件一致。）</w:t>
      </w: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报  价 人（全称并加盖公章）：</w:t>
      </w:r>
      <w:r>
        <w:rPr>
          <w:rFonts w:hint="eastAsia" w:ascii="宋体" w:hAnsi="宋体"/>
          <w:sz w:val="24"/>
          <w:szCs w:val="20"/>
          <w:u w:val="single"/>
        </w:rPr>
        <w:t xml:space="preserve">                </w:t>
      </w:r>
    </w:p>
    <w:p>
      <w:pPr>
        <w:spacing w:line="380" w:lineRule="exact"/>
        <w:rPr>
          <w:rFonts w:ascii="宋体" w:hAnsi="宋体"/>
          <w:sz w:val="24"/>
          <w:szCs w:val="20"/>
        </w:rPr>
      </w:pPr>
      <w:r>
        <w:rPr>
          <w:rFonts w:hint="eastAsia" w:ascii="宋体" w:hAnsi="宋体"/>
          <w:sz w:val="24"/>
          <w:szCs w:val="20"/>
        </w:rPr>
        <w:t xml:space="preserve">                         报价人代表签字：</w:t>
      </w:r>
      <w:r>
        <w:rPr>
          <w:rFonts w:hint="eastAsia" w:ascii="宋体" w:hAnsi="宋体"/>
          <w:sz w:val="24"/>
          <w:szCs w:val="20"/>
          <w:u w:val="single"/>
        </w:rPr>
        <w:t xml:space="preserve">                             </w:t>
      </w:r>
    </w:p>
    <w:p>
      <w:pPr>
        <w:spacing w:line="380" w:lineRule="exact"/>
        <w:rPr>
          <w:rFonts w:ascii="宋体" w:hAnsi="宋体"/>
          <w:sz w:val="24"/>
          <w:szCs w:val="20"/>
        </w:rPr>
      </w:pPr>
      <w:r>
        <w:rPr>
          <w:rFonts w:hint="eastAsia" w:ascii="宋体" w:hAnsi="宋体"/>
          <w:sz w:val="24"/>
          <w:szCs w:val="20"/>
        </w:rPr>
        <w:t xml:space="preserve">                         日      期：</w:t>
      </w:r>
      <w:r>
        <w:rPr>
          <w:rFonts w:hint="eastAsia" w:ascii="宋体" w:hAnsi="宋体"/>
          <w:sz w:val="24"/>
          <w:szCs w:val="20"/>
          <w:u w:val="single"/>
        </w:rPr>
        <w:t xml:space="preserve">                                 </w:t>
      </w:r>
    </w:p>
    <w:p>
      <w:pPr>
        <w:spacing w:line="0" w:lineRule="atLeast"/>
        <w:outlineLvl w:val="0"/>
        <w:rPr>
          <w:rFonts w:ascii="宋体" w:hAnsi="宋体"/>
          <w:sz w:val="24"/>
          <w:szCs w:val="20"/>
        </w:rPr>
      </w:pPr>
    </w:p>
    <w:p>
      <w:pPr>
        <w:spacing w:line="0" w:lineRule="atLeast"/>
        <w:outlineLvl w:val="0"/>
        <w:rPr>
          <w:rFonts w:ascii="宋体" w:hAnsi="宋体"/>
          <w:sz w:val="24"/>
          <w:szCs w:val="20"/>
        </w:rPr>
      </w:pPr>
    </w:p>
    <w:p>
      <w:pPr>
        <w:rPr>
          <w:rFonts w:ascii="宋体" w:hAnsi="宋体"/>
          <w:b/>
          <w:sz w:val="32"/>
          <w:szCs w:val="20"/>
        </w:rPr>
      </w:pPr>
      <w:r>
        <w:rPr>
          <w:rFonts w:ascii="宋体" w:hAnsi="宋体"/>
          <w:szCs w:val="20"/>
        </w:rPr>
        <w:br w:type="page"/>
      </w:r>
      <w:r>
        <w:rPr>
          <w:rFonts w:hint="eastAsia" w:ascii="宋体" w:hAnsi="宋体"/>
          <w:szCs w:val="20"/>
        </w:rPr>
        <w:t xml:space="preserve">附件7                    </w:t>
      </w:r>
      <w:r>
        <w:rPr>
          <w:rFonts w:hint="eastAsia" w:ascii="宋体" w:hAnsi="宋体"/>
          <w:b/>
          <w:sz w:val="36"/>
          <w:szCs w:val="20"/>
        </w:rPr>
        <w:t>其它资格证明文件</w:t>
      </w:r>
    </w:p>
    <w:p>
      <w:pPr>
        <w:spacing w:line="420" w:lineRule="exact"/>
        <w:ind w:firstLine="482"/>
        <w:rPr>
          <w:rFonts w:ascii="宋体" w:hAnsi="宋体"/>
          <w:sz w:val="24"/>
          <w:szCs w:val="20"/>
        </w:rPr>
      </w:pPr>
    </w:p>
    <w:p>
      <w:pPr>
        <w:spacing w:line="420" w:lineRule="exact"/>
        <w:ind w:firstLine="480" w:firstLineChars="200"/>
        <w:outlineLvl w:val="0"/>
        <w:rPr>
          <w:rFonts w:ascii="宋体" w:hAnsi="宋体"/>
          <w:sz w:val="24"/>
          <w:szCs w:val="20"/>
        </w:rPr>
      </w:pPr>
      <w:r>
        <w:rPr>
          <w:rFonts w:hint="eastAsia" w:ascii="宋体" w:hAnsi="宋体"/>
          <w:sz w:val="24"/>
          <w:szCs w:val="20"/>
        </w:rPr>
        <w:t>(1)报价人须知前附表第2项中最低资格标准的其它证明材料（复印件均需加盖报价人单位公章）。</w:t>
      </w:r>
    </w:p>
    <w:p>
      <w:pPr>
        <w:spacing w:line="0" w:lineRule="atLeast"/>
        <w:outlineLvl w:val="0"/>
        <w:rPr>
          <w:rFonts w:ascii="宋体" w:hAnsi="宋体"/>
          <w:szCs w:val="20"/>
        </w:rPr>
      </w:pPr>
      <w:r>
        <w:rPr>
          <w:rFonts w:ascii="宋体" w:hAnsi="宋体"/>
          <w:sz w:val="24"/>
          <w:szCs w:val="20"/>
        </w:rPr>
        <w:br w:type="page"/>
      </w:r>
      <w:r>
        <w:rPr>
          <w:rFonts w:hint="eastAsia" w:ascii="宋体" w:hAnsi="宋体"/>
          <w:sz w:val="24"/>
          <w:szCs w:val="20"/>
        </w:rPr>
        <w:t xml:space="preserve">附件8                   </w:t>
      </w:r>
      <w:r>
        <w:rPr>
          <w:rFonts w:hint="eastAsia" w:ascii="宋体" w:hAnsi="宋体"/>
          <w:b/>
          <w:sz w:val="36"/>
          <w:szCs w:val="20"/>
        </w:rPr>
        <w:t>报价人提交的其它资料</w:t>
      </w:r>
    </w:p>
    <w:p>
      <w:pPr>
        <w:spacing w:line="420" w:lineRule="exact"/>
        <w:outlineLvl w:val="0"/>
        <w:rPr>
          <w:rFonts w:ascii="宋体" w:hAnsi="宋体"/>
          <w:sz w:val="28"/>
          <w:szCs w:val="20"/>
        </w:rPr>
      </w:pPr>
    </w:p>
    <w:p>
      <w:pPr>
        <w:spacing w:line="420" w:lineRule="exact"/>
        <w:ind w:firstLine="480"/>
        <w:rPr>
          <w:rFonts w:ascii="宋体"/>
          <w:sz w:val="24"/>
          <w:szCs w:val="20"/>
        </w:rPr>
      </w:pPr>
      <w:r>
        <w:rPr>
          <w:rFonts w:hint="eastAsia" w:ascii="宋体"/>
          <w:sz w:val="24"/>
          <w:szCs w:val="20"/>
        </w:rPr>
        <w:t>报价人根据自身实际情况编写有关资料包括：</w:t>
      </w:r>
    </w:p>
    <w:p>
      <w:pPr>
        <w:jc w:val="center"/>
        <w:rPr>
          <w:rFonts w:ascii="宋体"/>
          <w:sz w:val="24"/>
          <w:szCs w:val="20"/>
        </w:rPr>
      </w:pPr>
      <w:r>
        <w:rPr>
          <w:rFonts w:hint="eastAsia" w:ascii="宋体"/>
          <w:sz w:val="24"/>
          <w:szCs w:val="20"/>
        </w:rPr>
        <w:t xml:space="preserve">    (1)请对该项目采购内容及要求、主要合同条款逐项应答书、项目实施方案等。</w:t>
      </w:r>
    </w:p>
    <w:p>
      <w:pPr>
        <w:spacing w:line="420" w:lineRule="exact"/>
        <w:ind w:firstLine="480"/>
        <w:rPr>
          <w:rFonts w:ascii="宋体"/>
          <w:sz w:val="24"/>
          <w:szCs w:val="20"/>
        </w:rPr>
      </w:pPr>
      <w:r>
        <w:rPr>
          <w:rFonts w:hint="eastAsia" w:ascii="宋体"/>
          <w:sz w:val="24"/>
          <w:szCs w:val="20"/>
        </w:rPr>
        <w:t>(2)售后服务承诺书、合作期、合同付款方式承诺等。</w:t>
      </w:r>
    </w:p>
    <w:p>
      <w:pPr>
        <w:spacing w:line="420" w:lineRule="exact"/>
        <w:ind w:firstLine="480"/>
        <w:rPr>
          <w:rFonts w:ascii="宋体" w:hAnsi="宋体"/>
          <w:sz w:val="24"/>
          <w:szCs w:val="20"/>
        </w:rPr>
      </w:pPr>
      <w:r>
        <w:rPr>
          <w:rFonts w:hint="eastAsia" w:ascii="宋体" w:hAnsi="宋体"/>
          <w:sz w:val="24"/>
          <w:szCs w:val="20"/>
        </w:rPr>
        <w:t>(3)比选文件要求提供或报价人认为应提供的其它资料。</w:t>
      </w:r>
    </w:p>
    <w:p>
      <w:pPr>
        <w:rPr>
          <w:sz w:val="28"/>
          <w:szCs w:val="28"/>
        </w:rPr>
      </w:pPr>
      <w:r>
        <w:rPr>
          <w:sz w:val="28"/>
          <w:szCs w:val="28"/>
        </w:rPr>
        <w:t xml:space="preserve"> </w:t>
      </w:r>
    </w:p>
    <w:p>
      <w:pPr>
        <w:ind w:firstLine="2692" w:firstLineChars="745"/>
        <w:rPr>
          <w:b/>
          <w:sz w:val="36"/>
          <w:szCs w:val="36"/>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rPr>
          <w:rFonts w:ascii="宋体"/>
          <w:szCs w:val="20"/>
        </w:rPr>
      </w:pPr>
    </w:p>
    <w:p>
      <w:pPr>
        <w:spacing w:line="380" w:lineRule="exact"/>
        <w:rPr>
          <w:color w:val="000000"/>
          <w:szCs w:val="20"/>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hint="eastAsia" w:ascii="Calibri"/>
          <w:color w:val="000000"/>
        </w:rPr>
      </w:pPr>
      <w:r>
        <w:rPr>
          <w:rFonts w:hint="eastAsia"/>
        </w:rPr>
        <w:t>附件9</w:t>
      </w:r>
    </w:p>
    <w:p>
      <w:pPr>
        <w:jc w:val="center"/>
        <w:rPr>
          <w:rFonts w:hint="eastAsia" w:ascii="宋体" w:hAnsi="宋体" w:cs="宋体"/>
          <w:color w:val="000000"/>
          <w:kern w:val="0"/>
          <w:sz w:val="36"/>
          <w:szCs w:val="36"/>
        </w:rPr>
      </w:pPr>
      <w:r>
        <w:rPr>
          <w:rFonts w:hint="eastAsia" w:ascii="宋体" w:hAnsi="宋体" w:cs="宋体"/>
          <w:color w:val="000000"/>
          <w:kern w:val="0"/>
          <w:sz w:val="36"/>
          <w:szCs w:val="36"/>
        </w:rPr>
        <w:t>比选响应承诺函</w:t>
      </w:r>
    </w:p>
    <w:tbl>
      <w:tblPr>
        <w:tblStyle w:val="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47" w:hRule="atLeast"/>
          <w:tblCellSpacing w:w="15" w:type="dxa"/>
        </w:trPr>
        <w:tc>
          <w:tcPr>
            <w:tcW w:w="8980" w:type="dxa"/>
            <w:tcBorders>
              <w:top w:val="nil"/>
              <w:left w:val="nil"/>
              <w:bottom w:val="nil"/>
              <w:right w:val="nil"/>
            </w:tcBorders>
            <w:shd w:val="clear" w:color="auto" w:fill="FFFFFF"/>
            <w:noWrap w:val="0"/>
            <w:tcMar>
              <w:top w:w="0" w:type="dxa"/>
              <w:left w:w="105" w:type="dxa"/>
              <w:bottom w:w="0" w:type="dxa"/>
              <w:right w:w="105" w:type="dxa"/>
            </w:tcMar>
            <w:vAlign w:val="top"/>
          </w:tcPr>
          <w:p>
            <w:pPr>
              <w:pStyle w:val="6"/>
              <w:widowControl/>
              <w:spacing w:after="150" w:line="300" w:lineRule="atLeast"/>
              <w:ind w:firstLine="420"/>
              <w:rPr>
                <w:rFonts w:hint="eastAsia" w:ascii="宋体" w:hAnsi="宋体" w:cs="宋体"/>
                <w:sz w:val="28"/>
                <w:szCs w:val="28"/>
              </w:rPr>
            </w:pPr>
            <w:r>
              <w:rPr>
                <w:rStyle w:val="9"/>
                <w:rFonts w:hint="eastAsia" w:ascii="宋体" w:hAnsi="宋体" w:cs="宋体"/>
                <w:sz w:val="28"/>
                <w:szCs w:val="28"/>
              </w:rPr>
              <w:t>承诺函格式：</w:t>
            </w:r>
          </w:p>
          <w:p>
            <w:pPr>
              <w:pStyle w:val="6"/>
              <w:widowControl/>
              <w:spacing w:after="150" w:line="300" w:lineRule="atLeast"/>
              <w:ind w:right="555"/>
              <w:rPr>
                <w:rFonts w:hint="eastAsia" w:ascii="宋体" w:hAnsi="宋体" w:cs="宋体"/>
              </w:rPr>
            </w:pPr>
            <w:r>
              <w:rPr>
                <w:rFonts w:hint="eastAsia" w:ascii="宋体" w:hAnsi="宋体" w:cs="宋体"/>
              </w:rPr>
              <w:t xml:space="preserve">福建广电网络集团股份有限公司 </w:t>
            </w:r>
            <w:r>
              <w:rPr>
                <w:rFonts w:hint="eastAsia" w:ascii="宋体" w:hAnsi="宋体" w:cs="宋体"/>
                <w:u w:val="single"/>
              </w:rPr>
              <w:t xml:space="preserve">     </w:t>
            </w:r>
            <w:r>
              <w:rPr>
                <w:rFonts w:hint="eastAsia" w:ascii="宋体" w:hAnsi="宋体" w:cs="宋体"/>
              </w:rPr>
              <w:t xml:space="preserve"> 分公司：</w:t>
            </w:r>
          </w:p>
          <w:p>
            <w:pPr>
              <w:pStyle w:val="6"/>
              <w:widowControl/>
              <w:spacing w:after="150" w:line="300" w:lineRule="atLeast"/>
              <w:ind w:firstLine="420"/>
              <w:rPr>
                <w:rFonts w:hint="eastAsia" w:ascii="宋体" w:hAnsi="宋体" w:cs="宋体"/>
              </w:rPr>
            </w:pPr>
            <w:r>
              <w:rPr>
                <w:rFonts w:hint="eastAsia" w:ascii="宋体" w:hAnsi="宋体" w:cs="宋体"/>
              </w:rPr>
              <w:t>本公司承诺所投产品及提供的服务完全满足比选文件内容及要求。</w:t>
            </w:r>
          </w:p>
          <w:p>
            <w:pPr>
              <w:pStyle w:val="6"/>
              <w:widowControl/>
              <w:spacing w:after="150" w:line="300" w:lineRule="atLeast"/>
              <w:ind w:firstLine="420"/>
              <w:rPr>
                <w:rFonts w:hint="eastAsia" w:ascii="宋体" w:hAnsi="宋体" w:cs="宋体"/>
              </w:rPr>
            </w:pPr>
          </w:p>
          <w:p>
            <w:pPr>
              <w:pStyle w:val="6"/>
              <w:widowControl/>
              <w:spacing w:after="150" w:line="300" w:lineRule="atLeast"/>
              <w:ind w:firstLine="420"/>
              <w:rPr>
                <w:rFonts w:hint="eastAsia" w:ascii="宋体" w:hAnsi="宋体" w:cs="宋体"/>
              </w:rPr>
            </w:pPr>
          </w:p>
          <w:p>
            <w:pPr>
              <w:pStyle w:val="6"/>
              <w:widowControl/>
              <w:spacing w:after="150" w:line="300" w:lineRule="atLeast"/>
              <w:ind w:firstLine="1440" w:firstLineChars="600"/>
              <w:rPr>
                <w:rFonts w:hint="eastAsia" w:ascii="宋体" w:hAnsi="宋体" w:cs="宋体"/>
              </w:rPr>
            </w:pPr>
            <w:r>
              <w:rPr>
                <w:rFonts w:hint="eastAsia" w:ascii="宋体" w:hAnsi="宋体" w:cs="宋体"/>
              </w:rPr>
              <w:t>投标人名称: （全称并加盖公章）：                </w:t>
            </w:r>
          </w:p>
          <w:p>
            <w:pPr>
              <w:pStyle w:val="6"/>
              <w:widowControl/>
              <w:spacing w:after="150" w:line="300" w:lineRule="atLeast"/>
              <w:rPr>
                <w:rFonts w:hint="eastAsia" w:ascii="宋体" w:hAnsi="宋体" w:cs="宋体"/>
              </w:rPr>
            </w:pPr>
            <w:r>
              <w:rPr>
                <w:rFonts w:hint="eastAsia" w:ascii="宋体" w:hAnsi="宋体" w:cs="宋体"/>
              </w:rPr>
              <w:t>      </w:t>
            </w:r>
          </w:p>
          <w:p>
            <w:pPr>
              <w:pStyle w:val="6"/>
              <w:widowControl/>
              <w:spacing w:after="150" w:line="300" w:lineRule="atLeast"/>
              <w:ind w:firstLine="1440" w:firstLineChars="600"/>
              <w:rPr>
                <w:rFonts w:hint="eastAsia" w:ascii="宋体" w:hAnsi="宋体" w:cs="宋体"/>
              </w:rPr>
            </w:pPr>
            <w:r>
              <w:rPr>
                <w:rFonts w:hint="eastAsia" w:ascii="宋体" w:hAnsi="宋体" w:cs="宋体"/>
              </w:rPr>
              <w:t>投标人代表签字或盖章：                  </w:t>
            </w:r>
          </w:p>
          <w:p>
            <w:pPr>
              <w:pStyle w:val="6"/>
              <w:widowControl/>
              <w:spacing w:after="150" w:line="300" w:lineRule="atLeast"/>
              <w:ind w:firstLine="1440" w:firstLineChars="600"/>
              <w:rPr>
                <w:rFonts w:hint="eastAsia" w:ascii="宋体" w:hAnsi="宋体" w:cs="宋体"/>
              </w:rPr>
            </w:pPr>
          </w:p>
          <w:p>
            <w:pPr>
              <w:pStyle w:val="6"/>
              <w:widowControl/>
              <w:spacing w:after="150" w:line="300" w:lineRule="atLeast"/>
              <w:ind w:firstLine="1440" w:firstLineChars="600"/>
              <w:rPr>
                <w:rFonts w:hint="eastAsia" w:ascii="宋体" w:hAnsi="宋体" w:cs="宋体"/>
                <w:u w:val="single"/>
              </w:rPr>
            </w:pPr>
            <w:r>
              <w:rPr>
                <w:rFonts w:hint="eastAsia" w:ascii="宋体" w:hAnsi="宋体" w:cs="宋体"/>
              </w:rPr>
              <w:t xml:space="preserve">日期：  年   月   日                </w:t>
            </w:r>
          </w:p>
        </w:tc>
      </w:tr>
    </w:tbl>
    <w:p>
      <w:pPr>
        <w:rPr>
          <w:rFonts w:hint="eastAsia"/>
        </w:rPr>
      </w:pPr>
    </w:p>
    <w:p>
      <w:pPr>
        <w:rPr>
          <w:rFonts w:hint="eastAsia"/>
        </w:rPr>
      </w:pPr>
    </w:p>
    <w:p>
      <w:pPr>
        <w:pStyle w:val="2"/>
      </w:pPr>
    </w:p>
    <w:p>
      <w:pPr>
        <w:rPr>
          <w:rFonts w:hint="eastAsia"/>
        </w:rPr>
      </w:pPr>
    </w:p>
    <w:p/>
    <w:sectPr>
      <w:headerReference r:id="rId11"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微软雅黑">
    <w:panose1 w:val="020B0503020204020204"/>
    <w:charset w:val="86"/>
    <w:family w:val="auto"/>
    <w:pitch w:val="default"/>
    <w:sig w:usb0="80000287" w:usb1="080F3C52" w:usb2="00000016" w:usb3="00000000" w:csb0="0004001F" w:csb1="00000000"/>
  </w:font>
  <w:font w:name="Bookman Old Style">
    <w:altName w:val="Georgia"/>
    <w:panose1 w:val="02050604050505020204"/>
    <w:charset w:val="00"/>
    <w:family w:val="roman"/>
    <w:pitch w:val="default"/>
    <w:sig w:usb0="00000000"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jc w:val="center"/>
      <w:rPr>
        <w:rStyle w:val="10"/>
      </w:rPr>
    </w:pPr>
    <w:r>
      <w:fldChar w:fldCharType="begin"/>
    </w:r>
    <w:r>
      <w:rPr>
        <w:rStyle w:val="10"/>
      </w:rPr>
      <w:instrText xml:space="preserve">PAGE  </w:instrText>
    </w:r>
    <w:r>
      <w:fldChar w:fldCharType="separate"/>
    </w:r>
    <w:r>
      <w:rPr>
        <w:rStyle w:val="10"/>
      </w:rPr>
      <w:t>2</w:t>
    </w:r>
    <w:r>
      <w:fldChar w:fldCharType="end"/>
    </w:r>
  </w:p>
  <w:p>
    <w:pPr>
      <w:pStyle w:val="4"/>
      <w:framePr w:wrap="around" w:vAnchor="text" w:hAnchor="margin" w:xAlign="center" w:y="1"/>
      <w:rPr>
        <w:rStyle w:val="10"/>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2110" w:y="7"/>
      <w:jc w:val="center"/>
      <w:rPr>
        <w:rStyle w:val="10"/>
      </w:rPr>
    </w:pPr>
    <w:r>
      <w:fldChar w:fldCharType="begin"/>
    </w:r>
    <w:r>
      <w:rPr>
        <w:rStyle w:val="10"/>
      </w:rPr>
      <w:instrText xml:space="preserve">PAGE  </w:instrText>
    </w:r>
    <w:r>
      <w:fldChar w:fldCharType="separate"/>
    </w:r>
    <w:r>
      <w:rPr>
        <w:rStyle w:val="10"/>
      </w:rPr>
      <w:t>3</w:t>
    </w:r>
    <w:r>
      <w:fldChar w:fldCharType="end"/>
    </w:r>
  </w:p>
  <w:p>
    <w:pPr>
      <w:pStyle w:val="4"/>
      <w:framePr w:wrap="around" w:vAnchor="text" w:hAnchor="page" w:x="2110" w:y="7"/>
      <w:rPr>
        <w:rStyle w:val="10"/>
      </w:rPr>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jc w:val="center"/>
      <w:rPr>
        <w:rStyle w:val="10"/>
      </w:rPr>
    </w:pPr>
    <w:r>
      <w:fldChar w:fldCharType="begin"/>
    </w:r>
    <w:r>
      <w:rPr>
        <w:rStyle w:val="10"/>
      </w:rPr>
      <w:instrText xml:space="preserve">PAGE  </w:instrText>
    </w:r>
    <w:r>
      <w:fldChar w:fldCharType="separate"/>
    </w:r>
    <w:r>
      <w:rPr>
        <w:rStyle w:val="10"/>
      </w:rPr>
      <w:t>30</w:t>
    </w:r>
    <w:r>
      <w:fldChar w:fldCharType="end"/>
    </w:r>
  </w:p>
  <w:p>
    <w:pPr>
      <w:pStyle w:val="4"/>
      <w:framePr w:wrap="around" w:vAnchor="text" w:hAnchor="margin" w:xAlign="center" w:y="1"/>
      <w:rPr>
        <w:rStyle w:val="10"/>
      </w:rP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pct10" w:color="auto" w:fill="auto"/>
      <w:jc w:val="both"/>
    </w:pPr>
    <w:r>
      <w:rPr>
        <w:rFonts w:hint="eastAsia"/>
      </w:rPr>
      <w:t xml:space="preserve">比选文件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pct10" w:color="auto" w:fill="auto"/>
      <w:jc w:val="both"/>
    </w:pPr>
    <w:r>
      <w:rPr>
        <w:rFonts w:hint="eastAsia"/>
      </w:rPr>
      <w:t xml:space="preserve">比选文件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pct10" w:color="auto" w:fill="auto"/>
      <w:jc w:val="both"/>
    </w:pPr>
    <w:r>
      <w:rPr>
        <w:rFonts w:hint="eastAsia"/>
      </w:rPr>
      <w:t xml:space="preserve">比选文件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pct10" w:color="auto" w:fill="auto"/>
      <w:jc w:val="both"/>
    </w:pPr>
    <w:r>
      <w:rPr>
        <w:rFonts w:hint="eastAsia"/>
      </w:rPr>
      <w:t xml:space="preserve">比选文件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460E6"/>
    <w:rsid w:val="0C0C0A10"/>
    <w:rsid w:val="1295459C"/>
    <w:rsid w:val="1C2E1F2B"/>
    <w:rsid w:val="26263184"/>
    <w:rsid w:val="2E0F3F64"/>
    <w:rsid w:val="3A3C6C40"/>
    <w:rsid w:val="5DB253CE"/>
    <w:rsid w:val="6BE460E6"/>
    <w:rsid w:val="76397D3E"/>
    <w:rsid w:val="77E97DA4"/>
    <w:rsid w:val="7847608A"/>
    <w:rsid w:val="7CD33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widowControl/>
      <w:tabs>
        <w:tab w:val="left" w:pos="576"/>
      </w:tabs>
      <w:spacing w:before="240" w:after="60"/>
      <w:outlineLvl w:val="1"/>
    </w:pPr>
    <w:rPr>
      <w:rFonts w:ascii="Times New Roman" w:hAnsi="Times New Roman" w:eastAsia="宋体" w:cs="Times New Roman"/>
      <w:b/>
      <w:kern w:val="0"/>
      <w:sz w:val="28"/>
      <w:szCs w:val="20"/>
      <w:lang w:val="en-AU"/>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rFonts w:ascii="Times New Roman" w:hAnsi="Times New Roman" w:eastAsia="宋体" w:cs="Times New Roman"/>
      <w:sz w:val="24"/>
      <w:szCs w:val="24"/>
    </w:rPr>
  </w:style>
  <w:style w:type="character" w:styleId="9">
    <w:name w:val="Strong"/>
    <w:basedOn w:val="8"/>
    <w:qFormat/>
    <w:uiPriority w:val="0"/>
  </w:style>
  <w:style w:type="character" w:styleId="10">
    <w:name w:val="page number"/>
    <w:basedOn w:val="8"/>
    <w:qFormat/>
    <w:uiPriority w:val="0"/>
  </w:style>
  <w:style w:type="paragraph" w:customStyle="1" w:styleId="1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2">
    <w:name w:val="_Style 6"/>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2020-06-30T00:43:00Z</dcterms:created>
  <dc:creator>苏臻(suzhen)</dc:creator>
  <cp:lastModifiedBy>Administrator</cp:lastModifiedBy>
  <cp:lastPrinted>2020-06-30T00:57:00Z</cp:lastPrinted>
  <dcterms:modified xsi:type="dcterms:W3CDTF">2021-04-27T00:54:18Z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