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宋体" w:hAnsi="Courier New"/>
          <w:b/>
          <w:spacing w:val="16"/>
          <w:kern w:val="0"/>
          <w:sz w:val="72"/>
          <w:szCs w:val="24"/>
          <w:lang w:val="en-US" w:eastAsia="zh-CN" w:bidi="ar-SA"/>
        </w:rPr>
      </w:pPr>
      <w:r>
        <w:rPr>
          <w:rStyle w:val="12"/>
          <w:rFonts w:ascii="Times New Roman" w:hAnsi="Times New Roman"/>
          <w:b/>
          <w:kern w:val="0"/>
          <w:sz w:val="72"/>
          <w:szCs w:val="24"/>
          <w:lang w:val="en-US" w:eastAsia="zh-CN" w:bidi="ar-SA"/>
        </w:rPr>
        <w:t>比选文件</w:t>
      </w: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spacing w:line="360" w:lineRule="auto"/>
        <w:jc w:val="center"/>
        <w:textAlignment w:val="baseline"/>
        <w:rPr>
          <w:rStyle w:val="12"/>
          <w:rFonts w:hint="default" w:ascii="宋体" w:hAnsi="宋体" w:eastAsia="宋体" w:cs="Times New Roman"/>
          <w:b/>
          <w:bCs/>
          <w:spacing w:val="-8"/>
          <w:kern w:val="0"/>
          <w:sz w:val="30"/>
          <w:szCs w:val="30"/>
          <w:u w:val="single"/>
          <w:lang w:val="en-US" w:eastAsia="zh-CN" w:bidi="ar-SA"/>
        </w:rPr>
      </w:pPr>
      <w:r>
        <w:rPr>
          <w:rStyle w:val="12"/>
          <w:rFonts w:ascii="宋体" w:hAnsi="宋体" w:cs="Times New Roman"/>
          <w:b/>
          <w:bCs/>
          <w:spacing w:val="-8"/>
          <w:kern w:val="2"/>
          <w:sz w:val="30"/>
          <w:szCs w:val="30"/>
          <w:lang w:val="en-US" w:eastAsia="zh-CN" w:bidi="ar-SA"/>
        </w:rPr>
        <w:t>项目名称：花卉租赁</w:t>
      </w:r>
      <w:r>
        <w:rPr>
          <w:rStyle w:val="12"/>
          <w:rFonts w:hint="eastAsia" w:ascii="宋体" w:hAnsi="宋体" w:cs="Times New Roman"/>
          <w:b/>
          <w:bCs/>
          <w:spacing w:val="-8"/>
          <w:kern w:val="2"/>
          <w:sz w:val="30"/>
          <w:szCs w:val="30"/>
          <w:lang w:val="en-US" w:eastAsia="zh-CN" w:bidi="ar-SA"/>
        </w:rPr>
        <w:t>项目</w:t>
      </w: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Times New Roman" w:hAnsi="Times New Roman"/>
          <w:b/>
          <w:kern w:val="0"/>
          <w:sz w:val="72"/>
          <w:szCs w:val="24"/>
          <w:lang w:val="en-US" w:eastAsia="zh-CN" w:bidi="ar-SA"/>
        </w:rPr>
      </w:pPr>
    </w:p>
    <w:p>
      <w:pPr>
        <w:pStyle w:val="33"/>
        <w:widowControl/>
        <w:spacing w:line="240" w:lineRule="atLeast"/>
        <w:jc w:val="center"/>
        <w:textAlignment w:val="baseline"/>
        <w:rPr>
          <w:rStyle w:val="12"/>
          <w:rFonts w:ascii="宋体" w:hAnsi="宋体" w:eastAsia="宋体"/>
          <w:b/>
          <w:spacing w:val="20"/>
          <w:kern w:val="0"/>
          <w:sz w:val="32"/>
          <w:szCs w:val="32"/>
          <w:lang w:val="en-US" w:eastAsia="zh-CN" w:bidi="ar-SA"/>
        </w:rPr>
      </w:pPr>
      <w:r>
        <w:rPr>
          <w:rStyle w:val="12"/>
          <w:rFonts w:ascii="宋体" w:hAnsi="宋体"/>
          <w:b/>
          <w:spacing w:val="20"/>
          <w:kern w:val="0"/>
          <w:sz w:val="32"/>
          <w:szCs w:val="32"/>
          <w:lang w:val="en-US" w:eastAsia="zh-CN" w:bidi="ar-SA"/>
        </w:rPr>
        <w:t>采购人：福建广电网络集团股份有限公司莆田分公司</w:t>
      </w:r>
    </w:p>
    <w:p>
      <w:pPr>
        <w:pStyle w:val="33"/>
        <w:widowControl/>
        <w:spacing w:line="500" w:lineRule="exact"/>
        <w:jc w:val="center"/>
        <w:textAlignment w:val="baseline"/>
        <w:rPr>
          <w:rStyle w:val="12"/>
          <w:rFonts w:ascii="宋体" w:hAnsi="宋体"/>
          <w:b/>
          <w:kern w:val="0"/>
          <w:sz w:val="30"/>
          <w:szCs w:val="30"/>
          <w:lang w:val="en-US" w:eastAsia="zh-CN" w:bidi="ar-SA"/>
        </w:rPr>
      </w:pPr>
      <w:r>
        <w:rPr>
          <w:rStyle w:val="12"/>
          <w:rFonts w:ascii="宋体" w:hAnsi="宋体"/>
          <w:b/>
          <w:kern w:val="0"/>
          <w:sz w:val="30"/>
          <w:szCs w:val="30"/>
          <w:lang w:val="en-US" w:eastAsia="zh-CN" w:bidi="ar-SA"/>
        </w:rPr>
        <w:t xml:space="preserve">二零二零年 </w:t>
      </w:r>
      <w:r>
        <w:rPr>
          <w:rStyle w:val="12"/>
          <w:rFonts w:hint="eastAsia" w:hAnsi="宋体"/>
          <w:b/>
          <w:kern w:val="0"/>
          <w:sz w:val="30"/>
          <w:szCs w:val="30"/>
          <w:lang w:val="en-US" w:eastAsia="zh-CN" w:bidi="ar-SA"/>
        </w:rPr>
        <w:t>二</w:t>
      </w:r>
      <w:r>
        <w:rPr>
          <w:rStyle w:val="12"/>
          <w:rFonts w:ascii="宋体" w:hAnsi="宋体"/>
          <w:b/>
          <w:kern w:val="0"/>
          <w:sz w:val="30"/>
          <w:szCs w:val="30"/>
          <w:lang w:val="en-US" w:eastAsia="zh-CN" w:bidi="ar-SA"/>
        </w:rPr>
        <w:t xml:space="preserve"> 月</w:t>
      </w:r>
    </w:p>
    <w:p>
      <w:pPr>
        <w:pStyle w:val="19"/>
        <w:widowControl/>
        <w:snapToGrid w:val="0"/>
        <w:spacing w:line="440" w:lineRule="exact"/>
        <w:ind w:firstLine="0"/>
        <w:textAlignment w:val="baseline"/>
        <w:rPr>
          <w:rStyle w:val="12"/>
          <w:rFonts w:ascii="宋体" w:hAnsi="宋体"/>
          <w:kern w:val="0"/>
          <w:sz w:val="24"/>
          <w:szCs w:val="20"/>
          <w:lang w:val="en-US" w:eastAsia="zh-CN" w:bidi="ar-SA"/>
        </w:rPr>
      </w:pPr>
    </w:p>
    <w:p>
      <w:pPr>
        <w:widowControl/>
        <w:spacing w:line="440" w:lineRule="exact"/>
        <w:jc w:val="left"/>
        <w:textAlignment w:val="baseline"/>
        <w:rPr>
          <w:rStyle w:val="12"/>
          <w:rFonts w:ascii="Times New Roman" w:hAnsi="宋体"/>
          <w:b/>
          <w:kern w:val="2"/>
          <w:sz w:val="21"/>
          <w:szCs w:val="24"/>
          <w:lang w:val="en-US" w:eastAsia="zh-CN" w:bidi="ar-SA"/>
        </w:rPr>
      </w:pPr>
    </w:p>
    <w:p>
      <w:pPr>
        <w:jc w:val="center"/>
        <w:textAlignment w:val="baseline"/>
        <w:rPr>
          <w:rStyle w:val="12"/>
          <w:rFonts w:ascii="宋体" w:hAnsi="宋体"/>
          <w:b/>
          <w:kern w:val="2"/>
          <w:sz w:val="21"/>
          <w:szCs w:val="24"/>
          <w:lang w:val="en-US" w:eastAsia="zh-CN" w:bidi="ar-SA"/>
        </w:rPr>
      </w:pPr>
      <w:r>
        <w:rPr>
          <w:rStyle w:val="12"/>
          <w:rFonts w:ascii="宋体" w:hAnsi="宋体"/>
          <w:b/>
          <w:kern w:val="2"/>
          <w:sz w:val="21"/>
          <w:szCs w:val="24"/>
          <w:lang w:val="en-US" w:eastAsia="zh-CN" w:bidi="ar-SA"/>
        </w:rPr>
        <w:br w:type="page"/>
      </w:r>
    </w:p>
    <w:p>
      <w:pPr>
        <w:jc w:val="center"/>
        <w:textAlignment w:val="baseline"/>
        <w:rPr>
          <w:rStyle w:val="12"/>
          <w:rFonts w:ascii="Times New Roman" w:hAnsi="Times New Roman" w:eastAsia="宋体" w:cs="Times New Roman"/>
          <w:b/>
          <w:bCs/>
          <w:kern w:val="2"/>
          <w:sz w:val="36"/>
          <w:szCs w:val="20"/>
          <w:lang w:val="en-US" w:eastAsia="zh-CN" w:bidi="ar-SA"/>
        </w:rPr>
      </w:pPr>
      <w:r>
        <w:rPr>
          <w:rStyle w:val="12"/>
          <w:rFonts w:ascii="Times New Roman" w:hAnsi="Times New Roman" w:eastAsia="宋体" w:cs="Times New Roman"/>
          <w:b/>
          <w:bCs/>
          <w:kern w:val="2"/>
          <w:sz w:val="36"/>
          <w:szCs w:val="20"/>
          <w:lang w:val="en-US" w:eastAsia="zh-CN" w:bidi="ar-SA"/>
        </w:rPr>
        <w:t>第一部分比选邀请</w:t>
      </w:r>
    </w:p>
    <w:p>
      <w:pPr>
        <w:spacing w:line="400" w:lineRule="exact"/>
        <w:jc w:val="both"/>
        <w:textAlignment w:val="baseline"/>
        <w:rPr>
          <w:rStyle w:val="12"/>
          <w:rFonts w:ascii="宋体" w:hAnsi="Courier New" w:eastAsia="宋体"/>
          <w:kern w:val="0"/>
          <w:sz w:val="20"/>
          <w:szCs w:val="20"/>
          <w:lang w:val="en-US" w:eastAsia="zh-CN" w:bidi="ar-SA"/>
        </w:rPr>
      </w:pPr>
    </w:p>
    <w:p>
      <w:pPr>
        <w:spacing w:after="120" w:line="420" w:lineRule="exact"/>
        <w:ind w:firstLine="480" w:firstLineChars="200"/>
        <w:jc w:val="left"/>
        <w:textAlignment w:val="baseline"/>
        <w:rPr>
          <w:rStyle w:val="12"/>
          <w:rFonts w:ascii="Times New Roman" w:hAnsi="宋体" w:eastAsia="宋体"/>
          <w:kern w:val="0"/>
          <w:sz w:val="24"/>
          <w:szCs w:val="24"/>
          <w:lang w:val="en-US" w:eastAsia="zh-CN" w:bidi="ar-SA"/>
        </w:rPr>
      </w:pPr>
      <w:r>
        <w:rPr>
          <w:rStyle w:val="12"/>
          <w:rFonts w:ascii="Times New Roman" w:hAnsi="宋体" w:eastAsia="宋体"/>
          <w:kern w:val="0"/>
          <w:sz w:val="24"/>
          <w:szCs w:val="24"/>
          <w:u w:val="single"/>
          <w:lang w:val="en-US" w:eastAsia="zh-CN" w:bidi="ar-SA"/>
        </w:rPr>
        <w:t>福建广电网络集团股份有限公司莆田分公司</w:t>
      </w:r>
      <w:r>
        <w:rPr>
          <w:rStyle w:val="12"/>
          <w:rFonts w:ascii="Times New Roman" w:hAnsi="宋体" w:eastAsia="宋体"/>
          <w:kern w:val="0"/>
          <w:sz w:val="24"/>
          <w:szCs w:val="24"/>
          <w:u w:val="none"/>
          <w:lang w:val="en-US" w:eastAsia="zh-CN" w:bidi="ar-SA"/>
        </w:rPr>
        <w:t>对</w:t>
      </w:r>
      <w:r>
        <w:rPr>
          <w:rStyle w:val="12"/>
          <w:rFonts w:ascii="Times New Roman" w:hAnsi="宋体" w:eastAsia="宋体"/>
          <w:kern w:val="0"/>
          <w:sz w:val="24"/>
          <w:szCs w:val="24"/>
          <w:u w:val="single"/>
          <w:lang w:val="en-US" w:eastAsia="zh-CN" w:bidi="ar-SA"/>
        </w:rPr>
        <w:t>花卉租赁</w:t>
      </w:r>
      <w:r>
        <w:rPr>
          <w:rStyle w:val="12"/>
          <w:rFonts w:hint="eastAsia"/>
          <w:kern w:val="0"/>
          <w:sz w:val="24"/>
          <w:szCs w:val="24"/>
          <w:u w:val="single"/>
          <w:lang w:val="en-US" w:eastAsia="zh-CN" w:bidi="ar-SA"/>
        </w:rPr>
        <w:t>项目</w:t>
      </w:r>
      <w:r>
        <w:rPr>
          <w:rStyle w:val="12"/>
          <w:rFonts w:ascii="Times New Roman" w:hAnsi="Times New Roman" w:eastAsia="宋体"/>
          <w:kern w:val="0"/>
          <w:sz w:val="24"/>
          <w:szCs w:val="24"/>
          <w:lang w:val="en-US" w:eastAsia="zh-CN" w:bidi="ar-SA"/>
        </w:rPr>
        <w:t>的下述内容进行</w:t>
      </w:r>
      <w:r>
        <w:rPr>
          <w:rStyle w:val="12"/>
          <w:rFonts w:ascii="Times New Roman" w:hAnsi="Times New Roman" w:eastAsia="宋体"/>
          <w:kern w:val="0"/>
          <w:sz w:val="24"/>
          <w:szCs w:val="24"/>
          <w:u w:val="single"/>
          <w:lang w:val="en-US" w:eastAsia="zh-CN" w:bidi="ar-SA"/>
        </w:rPr>
        <w:t>比选采购</w:t>
      </w:r>
      <w:r>
        <w:rPr>
          <w:rStyle w:val="12"/>
          <w:rFonts w:ascii="Times New Roman" w:hAnsi="Times New Roman" w:eastAsia="宋体"/>
          <w:kern w:val="0"/>
          <w:sz w:val="24"/>
          <w:szCs w:val="24"/>
          <w:lang w:val="en-US" w:eastAsia="zh-CN" w:bidi="ar-SA"/>
        </w:rPr>
        <w:t>。现欢迎国内合格报价人对该比选货物及服务进行密封报价。</w:t>
      </w:r>
    </w:p>
    <w:p>
      <w:pPr>
        <w:spacing w:line="420" w:lineRule="exact"/>
        <w:ind w:firstLine="480" w:firstLineChars="200"/>
        <w:jc w:val="both"/>
        <w:textAlignment w:val="baseline"/>
        <w:rPr>
          <w:rStyle w:val="12"/>
          <w:rFonts w:ascii="宋体" w:hAnsi="宋体" w:eastAsia="宋体"/>
          <w:kern w:val="2"/>
          <w:sz w:val="24"/>
          <w:szCs w:val="20"/>
          <w:lang w:val="en-US" w:eastAsia="zh-CN" w:bidi="ar-SA"/>
        </w:rPr>
      </w:pPr>
      <w:r>
        <w:rPr>
          <w:rStyle w:val="12"/>
          <w:rFonts w:ascii="宋体" w:hAnsi="宋体" w:eastAsia="宋体"/>
          <w:kern w:val="2"/>
          <w:sz w:val="24"/>
          <w:szCs w:val="20"/>
          <w:lang w:val="en-US" w:eastAsia="zh-CN" w:bidi="ar-SA"/>
        </w:rPr>
        <w:t>1.</w:t>
      </w:r>
      <w:r>
        <w:rPr>
          <w:rStyle w:val="12"/>
          <w:rFonts w:ascii="宋体" w:hAnsi="宋体" w:eastAsia="宋体"/>
          <w:spacing w:val="-4"/>
          <w:kern w:val="2"/>
          <w:sz w:val="24"/>
          <w:szCs w:val="20"/>
          <w:lang w:val="en-US" w:eastAsia="zh-CN" w:bidi="ar-SA"/>
        </w:rPr>
        <w:t>凡愿意参加比选的报价人请于</w:t>
      </w:r>
      <w:r>
        <w:rPr>
          <w:rStyle w:val="12"/>
          <w:rFonts w:ascii="宋体" w:hAnsi="宋体" w:eastAsia="宋体"/>
          <w:spacing w:val="-4"/>
          <w:kern w:val="2"/>
          <w:sz w:val="24"/>
          <w:szCs w:val="20"/>
          <w:u w:val="single"/>
          <w:lang w:val="en-US" w:eastAsia="zh-CN" w:bidi="ar-SA"/>
        </w:rPr>
        <w:t xml:space="preserve">2020年2月 </w:t>
      </w:r>
      <w:r>
        <w:rPr>
          <w:rStyle w:val="12"/>
          <w:rFonts w:hint="eastAsia" w:ascii="宋体" w:hAnsi="宋体"/>
          <w:spacing w:val="-4"/>
          <w:kern w:val="2"/>
          <w:sz w:val="24"/>
          <w:szCs w:val="20"/>
          <w:u w:val="single"/>
          <w:lang w:val="en-US" w:eastAsia="zh-CN" w:bidi="ar-SA"/>
        </w:rPr>
        <w:t>17</w:t>
      </w:r>
      <w:r>
        <w:rPr>
          <w:rStyle w:val="12"/>
          <w:rFonts w:ascii="宋体" w:hAnsi="宋体" w:eastAsia="宋体"/>
          <w:spacing w:val="-4"/>
          <w:kern w:val="2"/>
          <w:sz w:val="24"/>
          <w:szCs w:val="20"/>
          <w:u w:val="single"/>
          <w:lang w:val="en-US" w:eastAsia="zh-CN" w:bidi="ar-SA"/>
        </w:rPr>
        <w:t xml:space="preserve"> 日</w:t>
      </w:r>
      <w:r>
        <w:rPr>
          <w:rStyle w:val="12"/>
          <w:rFonts w:ascii="宋体" w:hAnsi="宋体" w:eastAsia="宋体"/>
          <w:spacing w:val="-4"/>
          <w:kern w:val="2"/>
          <w:sz w:val="24"/>
          <w:szCs w:val="20"/>
          <w:lang w:val="en-US" w:eastAsia="zh-CN" w:bidi="ar-SA"/>
        </w:rPr>
        <w:t>起至</w:t>
      </w:r>
      <w:r>
        <w:rPr>
          <w:rStyle w:val="12"/>
          <w:rFonts w:ascii="宋体" w:hAnsi="宋体" w:eastAsia="宋体"/>
          <w:spacing w:val="-4"/>
          <w:kern w:val="2"/>
          <w:sz w:val="24"/>
          <w:szCs w:val="20"/>
          <w:u w:val="single"/>
          <w:lang w:val="en-US" w:eastAsia="zh-CN" w:bidi="ar-SA"/>
        </w:rPr>
        <w:t>2020年2月</w:t>
      </w:r>
      <w:r>
        <w:rPr>
          <w:rStyle w:val="12"/>
          <w:rFonts w:hint="eastAsia" w:ascii="宋体" w:hAnsi="宋体"/>
          <w:spacing w:val="-4"/>
          <w:kern w:val="2"/>
          <w:sz w:val="24"/>
          <w:szCs w:val="20"/>
          <w:u w:val="single"/>
          <w:lang w:val="en-US" w:eastAsia="zh-CN" w:bidi="ar-SA"/>
        </w:rPr>
        <w:t>23</w:t>
      </w:r>
      <w:r>
        <w:rPr>
          <w:rStyle w:val="12"/>
          <w:rFonts w:ascii="宋体" w:hAnsi="宋体" w:eastAsia="宋体"/>
          <w:spacing w:val="-4"/>
          <w:kern w:val="2"/>
          <w:sz w:val="24"/>
          <w:szCs w:val="20"/>
          <w:u w:val="single"/>
          <w:lang w:val="en-US" w:eastAsia="zh-CN" w:bidi="ar-SA"/>
        </w:rPr>
        <w:t>日</w:t>
      </w:r>
      <w:r>
        <w:rPr>
          <w:rStyle w:val="12"/>
          <w:rFonts w:ascii="宋体" w:hAnsi="宋体" w:eastAsia="宋体"/>
          <w:spacing w:val="-4"/>
          <w:kern w:val="2"/>
          <w:sz w:val="24"/>
          <w:szCs w:val="20"/>
          <w:lang w:val="en-US" w:eastAsia="zh-CN" w:bidi="ar-SA"/>
        </w:rPr>
        <w:t>止，每天上午</w:t>
      </w:r>
      <w:r>
        <w:rPr>
          <w:rStyle w:val="12"/>
          <w:rFonts w:ascii="宋体" w:hAnsi="宋体" w:eastAsia="宋体"/>
          <w:spacing w:val="-4"/>
          <w:kern w:val="2"/>
          <w:sz w:val="24"/>
          <w:szCs w:val="20"/>
          <w:u w:val="single"/>
          <w:lang w:val="en-US" w:eastAsia="zh-CN" w:bidi="ar-SA"/>
        </w:rPr>
        <w:t>8:30～11:30</w:t>
      </w:r>
      <w:r>
        <w:rPr>
          <w:rStyle w:val="12"/>
          <w:rFonts w:ascii="宋体" w:hAnsi="宋体" w:eastAsia="宋体"/>
          <w:spacing w:val="-4"/>
          <w:kern w:val="2"/>
          <w:sz w:val="24"/>
          <w:szCs w:val="20"/>
          <w:lang w:val="en-US" w:eastAsia="zh-CN" w:bidi="ar-SA"/>
        </w:rPr>
        <w:t>，下午</w:t>
      </w:r>
      <w:r>
        <w:rPr>
          <w:rStyle w:val="12"/>
          <w:rFonts w:ascii="宋体" w:hAnsi="宋体" w:eastAsia="宋体"/>
          <w:spacing w:val="-4"/>
          <w:kern w:val="2"/>
          <w:sz w:val="24"/>
          <w:szCs w:val="20"/>
          <w:u w:val="single"/>
          <w:lang w:val="en-US" w:eastAsia="zh-CN" w:bidi="ar-SA"/>
        </w:rPr>
        <w:t>3:00～5:30</w:t>
      </w:r>
      <w:r>
        <w:rPr>
          <w:rStyle w:val="12"/>
          <w:rFonts w:ascii="宋体" w:hAnsi="宋体" w:eastAsia="宋体"/>
          <w:spacing w:val="-4"/>
          <w:kern w:val="2"/>
          <w:sz w:val="24"/>
          <w:szCs w:val="20"/>
          <w:lang w:val="en-US" w:eastAsia="zh-CN" w:bidi="ar-SA"/>
        </w:rPr>
        <w:t>，联系采购人</w:t>
      </w:r>
      <w:r>
        <w:rPr>
          <w:rStyle w:val="12"/>
          <w:rFonts w:ascii="宋体" w:hAnsi="宋体" w:eastAsia="宋体" w:cs="仿宋_GB2312"/>
          <w:bCs/>
          <w:kern w:val="2"/>
          <w:sz w:val="24"/>
          <w:szCs w:val="24"/>
          <w:u w:val="single"/>
          <w:lang w:val="en-US" w:eastAsia="zh-CN" w:bidi="ar-SA"/>
        </w:rPr>
        <w:t>电话</w:t>
      </w:r>
      <w:r>
        <w:rPr>
          <w:rStyle w:val="12"/>
          <w:rFonts w:ascii="宋体" w:hAnsi="宋体" w:eastAsia="宋体"/>
          <w:spacing w:val="-4"/>
          <w:kern w:val="2"/>
          <w:sz w:val="24"/>
          <w:szCs w:val="20"/>
          <w:lang w:val="en-US" w:eastAsia="zh-CN" w:bidi="ar-SA"/>
        </w:rPr>
        <w:t>报名。</w:t>
      </w:r>
    </w:p>
    <w:p>
      <w:pPr>
        <w:spacing w:line="440" w:lineRule="exact"/>
        <w:ind w:firstLine="480" w:firstLineChars="200"/>
        <w:jc w:val="both"/>
        <w:textAlignment w:val="baseline"/>
        <w:rPr>
          <w:rStyle w:val="12"/>
          <w:rFonts w:ascii="宋体" w:hAnsi="宋体" w:eastAsia="宋体"/>
          <w:kern w:val="2"/>
          <w:sz w:val="24"/>
          <w:szCs w:val="20"/>
          <w:lang w:val="en-US" w:eastAsia="zh-CN" w:bidi="ar-SA"/>
        </w:rPr>
      </w:pPr>
      <w:r>
        <w:rPr>
          <w:rStyle w:val="12"/>
          <w:rFonts w:ascii="宋体" w:hAnsi="宋体" w:eastAsia="宋体"/>
          <w:kern w:val="2"/>
          <w:sz w:val="24"/>
          <w:szCs w:val="20"/>
          <w:lang w:val="en-US" w:eastAsia="zh-CN" w:bidi="ar-SA"/>
        </w:rPr>
        <w:t>2.报价文件应在</w:t>
      </w:r>
      <w:r>
        <w:rPr>
          <w:rStyle w:val="12"/>
          <w:rFonts w:ascii="宋体" w:hAnsi="宋体" w:eastAsia="宋体"/>
          <w:spacing w:val="-4"/>
          <w:kern w:val="2"/>
          <w:sz w:val="24"/>
          <w:szCs w:val="20"/>
          <w:u w:val="single"/>
          <w:lang w:val="en-US" w:eastAsia="zh-CN" w:bidi="ar-SA"/>
        </w:rPr>
        <w:t xml:space="preserve">2020年2月 </w:t>
      </w:r>
      <w:r>
        <w:rPr>
          <w:rStyle w:val="12"/>
          <w:rFonts w:hint="eastAsia" w:ascii="宋体" w:hAnsi="宋体"/>
          <w:spacing w:val="-4"/>
          <w:kern w:val="2"/>
          <w:sz w:val="24"/>
          <w:szCs w:val="20"/>
          <w:u w:val="single"/>
          <w:lang w:val="en-US" w:eastAsia="zh-CN" w:bidi="ar-SA"/>
        </w:rPr>
        <w:t>24</w:t>
      </w:r>
      <w:r>
        <w:rPr>
          <w:rStyle w:val="12"/>
          <w:rFonts w:ascii="宋体" w:hAnsi="宋体" w:eastAsia="宋体"/>
          <w:spacing w:val="-4"/>
          <w:kern w:val="2"/>
          <w:sz w:val="24"/>
          <w:szCs w:val="20"/>
          <w:u w:val="single"/>
          <w:lang w:val="en-US" w:eastAsia="zh-CN" w:bidi="ar-SA"/>
        </w:rPr>
        <w:t xml:space="preserve"> 日</w:t>
      </w:r>
      <w:r>
        <w:rPr>
          <w:rStyle w:val="12"/>
          <w:rFonts w:ascii="宋体" w:hAnsi="宋体" w:eastAsia="宋体"/>
          <w:kern w:val="2"/>
          <w:sz w:val="24"/>
          <w:szCs w:val="20"/>
          <w:lang w:val="en-US" w:eastAsia="zh-CN" w:bidi="ar-SA"/>
        </w:rPr>
        <w:t>上午</w:t>
      </w:r>
      <w:r>
        <w:rPr>
          <w:rStyle w:val="12"/>
          <w:rFonts w:ascii="宋体" w:hAnsi="宋体" w:eastAsia="宋体"/>
          <w:kern w:val="2"/>
          <w:sz w:val="24"/>
          <w:szCs w:val="20"/>
          <w:u w:val="single"/>
          <w:lang w:val="en-US" w:eastAsia="zh-CN" w:bidi="ar-SA"/>
        </w:rPr>
        <w:t>9:00</w:t>
      </w:r>
      <w:r>
        <w:rPr>
          <w:rStyle w:val="12"/>
          <w:rFonts w:ascii="宋体" w:hAnsi="宋体" w:eastAsia="宋体"/>
          <w:kern w:val="2"/>
          <w:sz w:val="24"/>
          <w:szCs w:val="20"/>
          <w:lang w:val="en-US" w:eastAsia="zh-CN" w:bidi="ar-SA"/>
        </w:rPr>
        <w:t>（北京时间）前按下述地址送至</w:t>
      </w:r>
      <w:r>
        <w:rPr>
          <w:rStyle w:val="12"/>
          <w:rFonts w:ascii="宋体" w:hAnsi="宋体"/>
          <w:kern w:val="2"/>
          <w:sz w:val="24"/>
          <w:szCs w:val="24"/>
          <w:lang w:val="en-US" w:eastAsia="zh-CN" w:bidi="ar-SA"/>
        </w:rPr>
        <w:t>福建省莆田市东圳西路96号</w:t>
      </w:r>
      <w:r>
        <w:rPr>
          <w:rStyle w:val="12"/>
          <w:rFonts w:ascii="宋体" w:hAnsi="宋体" w:eastAsia="宋体"/>
          <w:kern w:val="2"/>
          <w:sz w:val="24"/>
          <w:szCs w:val="20"/>
          <w:lang w:val="en-US" w:eastAsia="zh-CN" w:bidi="ar-SA"/>
        </w:rPr>
        <w:t>，逾期收到或不符合规定的报价文件恕不接受。</w:t>
      </w:r>
    </w:p>
    <w:p>
      <w:pPr>
        <w:spacing w:line="420" w:lineRule="exact"/>
        <w:ind w:firstLine="480" w:firstLineChars="200"/>
        <w:jc w:val="left"/>
        <w:textAlignment w:val="baseline"/>
        <w:rPr>
          <w:rStyle w:val="12"/>
          <w:rFonts w:ascii="宋体" w:hAnsi="宋体" w:eastAsia="宋体"/>
          <w:kern w:val="0"/>
          <w:sz w:val="24"/>
          <w:szCs w:val="20"/>
          <w:lang w:val="en-US" w:eastAsia="zh-CN" w:bidi="ar-SA"/>
        </w:rPr>
      </w:pPr>
      <w:r>
        <w:rPr>
          <w:rStyle w:val="12"/>
          <w:rFonts w:ascii="宋体" w:hAnsi="宋体" w:eastAsia="宋体"/>
          <w:kern w:val="0"/>
          <w:sz w:val="24"/>
          <w:szCs w:val="20"/>
          <w:lang w:val="en-US" w:eastAsia="zh-CN" w:bidi="ar-SA"/>
        </w:rPr>
        <w:t>3.凡对本次比选提出疑问，请在开标日之</w:t>
      </w:r>
      <w:r>
        <w:rPr>
          <w:rStyle w:val="12"/>
          <w:rFonts w:ascii="宋体" w:hAnsi="宋体" w:eastAsia="宋体"/>
          <w:kern w:val="0"/>
          <w:sz w:val="24"/>
          <w:szCs w:val="20"/>
          <w:u w:val="single"/>
          <w:lang w:val="en-US" w:eastAsia="zh-CN" w:bidi="ar-SA"/>
        </w:rPr>
        <w:t xml:space="preserve"> 4 </w:t>
      </w:r>
      <w:r>
        <w:rPr>
          <w:rStyle w:val="12"/>
          <w:rFonts w:ascii="宋体" w:hAnsi="宋体" w:eastAsia="宋体"/>
          <w:kern w:val="0"/>
          <w:sz w:val="24"/>
          <w:szCs w:val="20"/>
          <w:lang w:val="en-US" w:eastAsia="zh-CN" w:bidi="ar-SA"/>
        </w:rPr>
        <w:t>天前, 以信函或书面澄清原件扫描件（原件扫描件发送至招标人电子邮箱）的形式与招标人联系。</w:t>
      </w:r>
    </w:p>
    <w:p>
      <w:pPr>
        <w:spacing w:line="420" w:lineRule="exact"/>
        <w:jc w:val="both"/>
        <w:textAlignment w:val="baseline"/>
        <w:rPr>
          <w:rStyle w:val="12"/>
          <w:rFonts w:ascii="宋体" w:hAnsi="宋体" w:eastAsia="宋体"/>
          <w:kern w:val="2"/>
          <w:sz w:val="24"/>
          <w:szCs w:val="20"/>
          <w:lang w:val="en-US" w:eastAsia="zh-CN" w:bidi="ar-SA"/>
        </w:rPr>
      </w:pPr>
    </w:p>
    <w:p>
      <w:pPr>
        <w:spacing w:line="420" w:lineRule="exact"/>
        <w:ind w:firstLine="361" w:firstLineChars="150"/>
        <w:jc w:val="both"/>
        <w:textAlignment w:val="baseline"/>
        <w:rPr>
          <w:rStyle w:val="12"/>
          <w:rFonts w:ascii="宋体" w:hAnsi="宋体" w:eastAsia="宋体" w:cs="仿宋_GB2312"/>
          <w:bCs/>
          <w:kern w:val="2"/>
          <w:sz w:val="24"/>
          <w:szCs w:val="20"/>
          <w:lang w:val="en-US" w:eastAsia="zh-CN" w:bidi="ar-SA"/>
        </w:rPr>
      </w:pPr>
      <w:r>
        <w:rPr>
          <w:rStyle w:val="12"/>
          <w:rFonts w:ascii="宋体" w:hAnsi="宋体" w:eastAsia="宋体" w:cs="仿宋_GB2312"/>
          <w:b/>
          <w:bCs/>
          <w:kern w:val="2"/>
          <w:sz w:val="24"/>
          <w:szCs w:val="20"/>
          <w:lang w:val="en-US" w:eastAsia="zh-CN" w:bidi="ar-SA"/>
        </w:rPr>
        <w:t>采购单位：福建广电网络集团股份有限公司莆田分公司</w:t>
      </w:r>
      <w:r>
        <w:rPr>
          <w:rStyle w:val="12"/>
          <w:rFonts w:ascii="宋体" w:hAnsi="宋体" w:eastAsia="宋体" w:cs="仿宋_GB2312"/>
          <w:bCs/>
          <w:kern w:val="2"/>
          <w:sz w:val="24"/>
          <w:szCs w:val="20"/>
          <w:lang w:val="en-US" w:eastAsia="zh-CN" w:bidi="ar-SA"/>
        </w:rPr>
        <w:t>，联系办法：</w:t>
      </w:r>
    </w:p>
    <w:p>
      <w:pPr>
        <w:spacing w:line="420" w:lineRule="exact"/>
        <w:ind w:firstLine="360" w:firstLineChars="150"/>
        <w:jc w:val="both"/>
        <w:textAlignment w:val="baseline"/>
        <w:rPr>
          <w:rStyle w:val="12"/>
          <w:rFonts w:ascii="Times New Roman" w:hAnsi="Times New Roman" w:eastAsia="宋体" w:cs="仿宋_GB2312"/>
          <w:bCs/>
          <w:kern w:val="2"/>
          <w:sz w:val="24"/>
          <w:szCs w:val="24"/>
          <w:lang w:val="en-US" w:eastAsia="zh-CN" w:bidi="ar-SA"/>
        </w:rPr>
      </w:pPr>
      <w:r>
        <w:rPr>
          <w:rStyle w:val="12"/>
          <w:rFonts w:ascii="Times New Roman" w:hAnsi="Times New Roman" w:eastAsia="宋体" w:cs="仿宋_GB2312"/>
          <w:bCs/>
          <w:kern w:val="2"/>
          <w:sz w:val="24"/>
          <w:szCs w:val="24"/>
          <w:lang w:val="en-US" w:eastAsia="zh-CN" w:bidi="ar-SA"/>
        </w:rPr>
        <w:t>联系人：</w:t>
      </w:r>
      <w:r>
        <w:rPr>
          <w:rStyle w:val="12"/>
          <w:rFonts w:ascii="Times New Roman" w:hAnsi="宋体"/>
          <w:kern w:val="2"/>
          <w:sz w:val="24"/>
          <w:szCs w:val="24"/>
          <w:lang w:val="en-US" w:eastAsia="zh-CN" w:bidi="ar-SA"/>
        </w:rPr>
        <w:t>苏琳琳</w:t>
      </w:r>
      <w:r>
        <w:rPr>
          <w:rStyle w:val="12"/>
          <w:rFonts w:ascii="Times New Roman" w:hAnsi="Times New Roman" w:eastAsia="宋体" w:cs="仿宋_GB2312"/>
          <w:bCs/>
          <w:kern w:val="2"/>
          <w:sz w:val="24"/>
          <w:szCs w:val="24"/>
          <w:lang w:val="en-US" w:eastAsia="zh-CN" w:bidi="ar-SA"/>
        </w:rPr>
        <w:t xml:space="preserve">    电话：</w:t>
      </w:r>
      <w:r>
        <w:rPr>
          <w:rStyle w:val="12"/>
          <w:rFonts w:ascii="Times New Roman" w:hAnsi="宋体"/>
          <w:kern w:val="2"/>
          <w:sz w:val="24"/>
          <w:szCs w:val="24"/>
          <w:lang w:val="en-US" w:eastAsia="zh-CN" w:bidi="ar-SA"/>
        </w:rPr>
        <w:t>158-6000-6768</w:t>
      </w:r>
    </w:p>
    <w:p>
      <w:pPr>
        <w:spacing w:line="420" w:lineRule="exact"/>
        <w:ind w:firstLine="360" w:firstLineChars="150"/>
        <w:jc w:val="both"/>
        <w:textAlignment w:val="baseline"/>
        <w:rPr>
          <w:rStyle w:val="12"/>
          <w:rFonts w:ascii="宋体" w:hAnsi="宋体" w:eastAsia="宋体"/>
          <w:kern w:val="2"/>
          <w:sz w:val="24"/>
          <w:szCs w:val="20"/>
          <w:lang w:val="en-US" w:eastAsia="zh-CN" w:bidi="ar-SA"/>
        </w:rPr>
      </w:pPr>
      <w:r>
        <w:rPr>
          <w:rStyle w:val="12"/>
          <w:rFonts w:ascii="Times New Roman" w:hAnsi="Times New Roman" w:eastAsia="宋体" w:cs="仿宋_GB2312"/>
          <w:bCs/>
          <w:kern w:val="2"/>
          <w:sz w:val="24"/>
          <w:szCs w:val="24"/>
          <w:lang w:val="en-US" w:eastAsia="zh-CN" w:bidi="ar-SA"/>
        </w:rPr>
        <w:t>地址：</w:t>
      </w:r>
      <w:r>
        <w:rPr>
          <w:rStyle w:val="12"/>
          <w:rFonts w:ascii="宋体" w:hAnsi="宋体"/>
          <w:kern w:val="2"/>
          <w:sz w:val="24"/>
          <w:szCs w:val="24"/>
          <w:lang w:val="en-US" w:eastAsia="zh-CN" w:bidi="ar-SA"/>
        </w:rPr>
        <w:t xml:space="preserve">福建省莆田市东圳西路96号     </w:t>
      </w:r>
    </w:p>
    <w:p>
      <w:pPr>
        <w:widowControl/>
        <w:jc w:val="center"/>
        <w:textAlignment w:val="baseline"/>
        <w:rPr>
          <w:rStyle w:val="12"/>
          <w:rFonts w:ascii="宋体" w:hAnsi="宋体"/>
          <w:b/>
          <w:kern w:val="2"/>
          <w:sz w:val="21"/>
          <w:szCs w:val="24"/>
          <w:lang w:val="en-US" w:eastAsia="zh-CN" w:bidi="ar-SA"/>
        </w:rPr>
      </w:pPr>
    </w:p>
    <w:p>
      <w:pPr>
        <w:widowControl/>
        <w:jc w:val="center"/>
        <w:textAlignment w:val="baseline"/>
        <w:rPr>
          <w:rStyle w:val="12"/>
          <w:rFonts w:ascii="宋体" w:hAnsi="宋体"/>
          <w:b/>
          <w:kern w:val="2"/>
          <w:sz w:val="21"/>
          <w:szCs w:val="24"/>
          <w:lang w:val="en-US" w:eastAsia="zh-CN" w:bidi="ar-SA"/>
        </w:rPr>
      </w:pPr>
    </w:p>
    <w:p>
      <w:pPr>
        <w:widowControl/>
        <w:jc w:val="center"/>
        <w:textAlignment w:val="baseline"/>
        <w:rPr>
          <w:rStyle w:val="12"/>
          <w:rFonts w:ascii="宋体" w:hAnsi="宋体"/>
          <w:b/>
          <w:kern w:val="2"/>
          <w:sz w:val="21"/>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center"/>
        <w:textAlignment w:val="baseline"/>
        <w:rPr>
          <w:rStyle w:val="12"/>
          <w:rFonts w:ascii="Times New Roman" w:hAnsi="Times New Roman" w:cs="Times New Roman"/>
          <w:b/>
          <w:bCs/>
          <w:kern w:val="2"/>
          <w:sz w:val="36"/>
          <w:szCs w:val="24"/>
          <w:lang w:val="en-US" w:eastAsia="zh-CN" w:bidi="ar-SA"/>
        </w:rPr>
      </w:pPr>
    </w:p>
    <w:p>
      <w:pPr>
        <w:widowControl/>
        <w:jc w:val="both"/>
        <w:textAlignment w:val="baseline"/>
        <w:rPr>
          <w:rStyle w:val="12"/>
          <w:rFonts w:ascii="宋体" w:hAnsi="宋体" w:eastAsia="宋体"/>
          <w:kern w:val="2"/>
          <w:sz w:val="24"/>
          <w:szCs w:val="24"/>
          <w:lang w:val="en-US" w:eastAsia="zh-CN" w:bidi="ar-SA"/>
        </w:rPr>
      </w:pPr>
      <w:r>
        <w:rPr>
          <w:rStyle w:val="12"/>
          <w:rFonts w:ascii="Times New Roman" w:hAnsi="Times New Roman" w:cs="Times New Roman"/>
          <w:b/>
          <w:bCs/>
          <w:kern w:val="2"/>
          <w:sz w:val="36"/>
          <w:szCs w:val="24"/>
          <w:lang w:val="en-US" w:eastAsia="zh-CN" w:bidi="ar-SA"/>
        </w:rPr>
        <w:t>第二部分  报价人须知</w:t>
      </w:r>
    </w:p>
    <w:tbl>
      <w:tblPr>
        <w:tblStyle w:val="5"/>
        <w:tblW w:w="9234"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2"/>
        <w:gridCol w:w="8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eastAsia="宋体"/>
                <w:kern w:val="2"/>
                <w:sz w:val="24"/>
                <w:szCs w:val="24"/>
                <w:lang w:val="en-US" w:eastAsia="zh-CN" w:bidi="ar-SA"/>
              </w:rPr>
            </w:pPr>
            <w:r>
              <w:rPr>
                <w:rStyle w:val="12"/>
                <w:rFonts w:ascii="宋体" w:hAnsi="宋体"/>
                <w:kern w:val="2"/>
                <w:sz w:val="24"/>
                <w:szCs w:val="24"/>
                <w:lang w:val="en-US" w:eastAsia="zh-CN" w:bidi="ar-SA"/>
              </w:rPr>
              <w:t>1</w:t>
            </w:r>
          </w:p>
        </w:tc>
        <w:tc>
          <w:tcPr>
            <w:tcW w:w="846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textAlignment w:val="baseline"/>
              <w:rPr>
                <w:rStyle w:val="12"/>
                <w:rFonts w:ascii="宋体" w:hAnsi="宋体" w:cs="宋体"/>
                <w:b/>
                <w:bCs/>
                <w:kern w:val="2"/>
                <w:sz w:val="24"/>
                <w:szCs w:val="24"/>
                <w:lang w:val="en-US" w:eastAsia="zh-CN" w:bidi="ar-SA"/>
              </w:rPr>
            </w:pPr>
            <w:r>
              <w:rPr>
                <w:rStyle w:val="12"/>
                <w:rFonts w:ascii="宋体" w:hAnsi="宋体" w:cs="宋体"/>
                <w:b/>
                <w:bCs/>
                <w:kern w:val="2"/>
                <w:sz w:val="24"/>
                <w:szCs w:val="24"/>
                <w:lang w:val="en-US" w:eastAsia="zh-CN" w:bidi="ar-SA"/>
              </w:rPr>
              <w:t>基本资格标准：</w:t>
            </w:r>
          </w:p>
          <w:p>
            <w:pPr>
              <w:pStyle w:val="33"/>
              <w:widowControl/>
              <w:tabs>
                <w:tab w:val="left" w:pos="1843"/>
              </w:tabs>
              <w:snapToGrid w:val="0"/>
              <w:spacing w:line="400" w:lineRule="exact"/>
              <w:ind w:left="65" w:leftChars="31" w:firstLine="240" w:firstLineChars="100"/>
              <w:jc w:val="left"/>
              <w:textAlignment w:val="baseline"/>
              <w:rPr>
                <w:rStyle w:val="12"/>
                <w:rFonts w:ascii="宋体" w:hAnsi="宋体"/>
                <w:kern w:val="2"/>
                <w:sz w:val="24"/>
                <w:szCs w:val="24"/>
                <w:lang w:val="en-US" w:eastAsia="zh-CN" w:bidi="ar-SA"/>
              </w:rPr>
            </w:pPr>
            <w:r>
              <w:rPr>
                <w:rStyle w:val="12"/>
                <w:rFonts w:ascii="宋体" w:hAnsi="宋体" w:cs="宋体"/>
                <w:bCs/>
                <w:kern w:val="2"/>
                <w:sz w:val="24"/>
                <w:szCs w:val="24"/>
                <w:lang w:val="en-US" w:eastAsia="zh-CN" w:bidi="ar-SA"/>
              </w:rPr>
              <w:t>（1）</w:t>
            </w:r>
            <w:r>
              <w:rPr>
                <w:rStyle w:val="12"/>
                <w:rFonts w:ascii="宋体" w:hAnsi="宋体"/>
                <w:kern w:val="2"/>
                <w:sz w:val="24"/>
                <w:szCs w:val="24"/>
                <w:lang w:val="en-US" w:eastAsia="zh-CN" w:bidi="ar-SA"/>
              </w:rPr>
              <w:t>报价人应有能力提供询价货物及服务 (报价人应在报价文件中提供合格营业执照副本和税务登记证复印件，或三证合一的营业执照副本复印件,并加盖报价人单位公章)。</w:t>
            </w:r>
          </w:p>
          <w:p>
            <w:pPr>
              <w:pStyle w:val="33"/>
              <w:widowControl/>
              <w:tabs>
                <w:tab w:val="left" w:pos="1843"/>
              </w:tabs>
              <w:snapToGrid w:val="0"/>
              <w:spacing w:line="400" w:lineRule="exact"/>
              <w:ind w:firstLine="240" w:firstLineChars="100"/>
              <w:jc w:val="left"/>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（2）本项目不接受联合体报价。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8"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eastAsia="宋体"/>
                <w:kern w:val="2"/>
                <w:sz w:val="24"/>
                <w:szCs w:val="24"/>
                <w:lang w:val="en-US" w:eastAsia="zh-CN" w:bidi="ar-SA"/>
              </w:rPr>
            </w:pPr>
            <w:r>
              <w:rPr>
                <w:rStyle w:val="12"/>
                <w:rFonts w:ascii="宋体" w:hAnsi="宋体"/>
                <w:kern w:val="2"/>
                <w:sz w:val="24"/>
                <w:szCs w:val="24"/>
                <w:lang w:val="en-US" w:eastAsia="zh-CN" w:bidi="ar-SA"/>
              </w:rPr>
              <w:t>2</w:t>
            </w:r>
          </w:p>
        </w:tc>
        <w:tc>
          <w:tcPr>
            <w:tcW w:w="846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both"/>
              <w:textAlignment w:val="baseline"/>
              <w:rPr>
                <w:rStyle w:val="12"/>
                <w:rFonts w:ascii="宋体" w:hAnsi="宋体" w:eastAsia="宋体"/>
                <w:kern w:val="2"/>
                <w:sz w:val="24"/>
                <w:szCs w:val="24"/>
                <w:lang w:val="en-US" w:eastAsia="zh-CN" w:bidi="ar-SA"/>
              </w:rPr>
            </w:pPr>
            <w:r>
              <w:rPr>
                <w:rStyle w:val="12"/>
                <w:rFonts w:ascii="宋体" w:hAnsi="宋体"/>
                <w:kern w:val="2"/>
                <w:sz w:val="24"/>
                <w:szCs w:val="24"/>
                <w:lang w:val="en-US" w:eastAsia="zh-CN" w:bidi="ar-SA"/>
              </w:rPr>
              <w:t>报价文件递交至：福建广电网络集团股份有限公司莆田分公司</w:t>
            </w:r>
          </w:p>
          <w:p>
            <w:pPr>
              <w:spacing w:line="42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地  址：福建省莆田市东圳西路96号（可邮寄）；</w:t>
            </w:r>
          </w:p>
          <w:p>
            <w:pPr>
              <w:spacing w:line="420" w:lineRule="exact"/>
              <w:jc w:val="both"/>
              <w:textAlignment w:val="baseline"/>
              <w:rPr>
                <w:rStyle w:val="12"/>
                <w:rFonts w:ascii="宋体" w:hAnsi="宋体" w:eastAsia="宋体"/>
                <w:kern w:val="2"/>
                <w:sz w:val="24"/>
                <w:szCs w:val="24"/>
                <w:lang w:val="en-US" w:eastAsia="zh-CN" w:bidi="ar-SA"/>
              </w:rPr>
            </w:pPr>
            <w:r>
              <w:rPr>
                <w:rStyle w:val="12"/>
                <w:rFonts w:ascii="宋体" w:hAnsi="宋体"/>
                <w:kern w:val="2"/>
                <w:sz w:val="24"/>
                <w:szCs w:val="24"/>
                <w:lang w:val="en-US" w:eastAsia="zh-CN" w:bidi="ar-SA"/>
              </w:rPr>
              <w:t>接收人：</w:t>
            </w:r>
            <w:r>
              <w:rPr>
                <w:rStyle w:val="12"/>
                <w:rFonts w:ascii="Times New Roman" w:hAnsi="宋体"/>
                <w:kern w:val="2"/>
                <w:sz w:val="24"/>
                <w:szCs w:val="24"/>
                <w:lang w:val="en-US" w:eastAsia="zh-CN" w:bidi="ar-SA"/>
              </w:rPr>
              <w:t xml:space="preserve">苏琳琳  158-6000-6768； </w:t>
            </w:r>
          </w:p>
          <w:p>
            <w:pPr>
              <w:spacing w:line="42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报价截止时间：</w:t>
            </w:r>
            <w:r>
              <w:rPr>
                <w:rStyle w:val="12"/>
                <w:rFonts w:ascii="宋体" w:hAnsi="宋体"/>
                <w:spacing w:val="-4"/>
                <w:kern w:val="2"/>
                <w:sz w:val="24"/>
                <w:szCs w:val="24"/>
                <w:u w:val="single"/>
                <w:lang w:val="en-US" w:eastAsia="zh-CN" w:bidi="ar-SA"/>
              </w:rPr>
              <w:t xml:space="preserve">2020年2月 </w:t>
            </w:r>
            <w:r>
              <w:rPr>
                <w:rStyle w:val="12"/>
                <w:rFonts w:hint="eastAsia" w:ascii="宋体" w:hAnsi="宋体"/>
                <w:spacing w:val="-4"/>
                <w:kern w:val="2"/>
                <w:sz w:val="24"/>
                <w:szCs w:val="24"/>
                <w:u w:val="single"/>
                <w:lang w:val="en-US" w:eastAsia="zh-CN" w:bidi="ar-SA"/>
              </w:rPr>
              <w:t>24</w:t>
            </w:r>
            <w:r>
              <w:rPr>
                <w:rStyle w:val="12"/>
                <w:rFonts w:ascii="宋体" w:hAnsi="宋体"/>
                <w:spacing w:val="-4"/>
                <w:kern w:val="2"/>
                <w:sz w:val="24"/>
                <w:szCs w:val="24"/>
                <w:u w:val="single"/>
                <w:lang w:val="en-US" w:eastAsia="zh-CN" w:bidi="ar-SA"/>
              </w:rPr>
              <w:t xml:space="preserve"> 日</w:t>
            </w:r>
            <w:r>
              <w:rPr>
                <w:rStyle w:val="12"/>
                <w:rFonts w:ascii="宋体" w:hAnsi="宋体"/>
                <w:kern w:val="2"/>
                <w:sz w:val="24"/>
                <w:szCs w:val="24"/>
                <w:lang w:val="en-US" w:eastAsia="zh-CN" w:bidi="ar-SA"/>
              </w:rPr>
              <w:t>上午</w:t>
            </w:r>
            <w:r>
              <w:rPr>
                <w:rStyle w:val="12"/>
                <w:rFonts w:ascii="宋体" w:hAnsi="宋体"/>
                <w:kern w:val="2"/>
                <w:sz w:val="24"/>
                <w:szCs w:val="24"/>
                <w:u w:val="single"/>
                <w:lang w:val="en-US" w:eastAsia="zh-CN" w:bidi="ar-SA"/>
              </w:rPr>
              <w:t>9:00</w:t>
            </w:r>
            <w:r>
              <w:rPr>
                <w:rStyle w:val="12"/>
                <w:rFonts w:ascii="宋体" w:hAnsi="宋体"/>
                <w:kern w:val="2"/>
                <w:sz w:val="24"/>
                <w:szCs w:val="24"/>
                <w:lang w:val="en-US" w:eastAsia="zh-CN" w:bidi="ar-SA"/>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3</w:t>
            </w:r>
          </w:p>
        </w:tc>
        <w:tc>
          <w:tcPr>
            <w:tcW w:w="846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b/>
                <w:kern w:val="2"/>
                <w:sz w:val="24"/>
                <w:szCs w:val="24"/>
                <w:lang w:val="en-US" w:eastAsia="zh-CN" w:bidi="ar-SA"/>
              </w:rPr>
              <w:t>评审标准和方法：</w:t>
            </w:r>
            <w:r>
              <w:rPr>
                <w:rStyle w:val="12"/>
                <w:rFonts w:ascii="宋体" w:hAnsi="宋体"/>
                <w:kern w:val="2"/>
                <w:sz w:val="24"/>
                <w:szCs w:val="24"/>
                <w:lang w:val="en-US" w:eastAsia="zh-CN" w:bidi="ar-SA"/>
              </w:rPr>
              <w:t>评审委员会对通过资格响应性审查以及相关设备采购完全满足技术参数的各报价人，按报价总价从低到高的顺序排列，报价总价最低的报价人将被推荐为第一中选候选人，其余候选人按报价总价从低到高的顺序依次排序。若有相同的最低报价总价，则企业注册资金多的报价人将被排序在前；若报价总价和企业注册资金仍相同，则由评审委员会全员记名投票表决，得票超过半数的将被排序在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4"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eastAsia="宋体"/>
                <w:kern w:val="2"/>
                <w:sz w:val="24"/>
                <w:szCs w:val="24"/>
                <w:lang w:val="en-US" w:eastAsia="zh-CN" w:bidi="ar-SA"/>
              </w:rPr>
            </w:pPr>
            <w:r>
              <w:rPr>
                <w:rStyle w:val="12"/>
                <w:rFonts w:ascii="宋体" w:hAnsi="宋体"/>
                <w:kern w:val="2"/>
                <w:sz w:val="24"/>
                <w:szCs w:val="24"/>
                <w:lang w:val="en-US" w:eastAsia="zh-CN" w:bidi="ar-SA"/>
              </w:rPr>
              <w:t>4</w:t>
            </w:r>
          </w:p>
        </w:tc>
        <w:tc>
          <w:tcPr>
            <w:tcW w:w="8462" w:type="dxa"/>
            <w:tcBorders>
              <w:top w:val="single" w:color="000000" w:sz="4" w:space="0"/>
              <w:left w:val="single" w:color="000000" w:sz="4" w:space="0"/>
              <w:bottom w:val="single" w:color="000000" w:sz="4" w:space="0"/>
              <w:right w:val="single" w:color="000000" w:sz="4" w:space="0"/>
            </w:tcBorders>
            <w:vAlign w:val="center"/>
          </w:tcPr>
          <w:p>
            <w:pPr>
              <w:pStyle w:val="19"/>
              <w:widowControl/>
              <w:spacing w:line="420" w:lineRule="exact"/>
              <w:ind w:firstLine="0"/>
              <w:textAlignment w:val="baseline"/>
              <w:rPr>
                <w:rStyle w:val="12"/>
                <w:rFonts w:ascii="宋体" w:hAnsi="宋体"/>
                <w:kern w:val="2"/>
                <w:sz w:val="24"/>
                <w:szCs w:val="24"/>
                <w:lang w:val="en-US" w:eastAsia="zh-CN" w:bidi="ar-SA"/>
              </w:rPr>
            </w:pPr>
            <w:r>
              <w:rPr>
                <w:rStyle w:val="12"/>
                <w:rFonts w:ascii="宋体" w:hAnsi="宋体"/>
                <w:b/>
                <w:kern w:val="0"/>
                <w:sz w:val="24"/>
                <w:szCs w:val="22"/>
                <w:lang w:val="en-US" w:eastAsia="zh-CN" w:bidi="ar-SA"/>
              </w:rPr>
              <w:t>项目咨询及其他</w:t>
            </w:r>
          </w:p>
          <w:p>
            <w:pPr>
              <w:pStyle w:val="19"/>
              <w:widowControl/>
              <w:spacing w:line="420" w:lineRule="exact"/>
              <w:ind w:firstLine="480" w:firstLineChars="200"/>
              <w:textAlignment w:val="baseline"/>
              <w:rPr>
                <w:rStyle w:val="12"/>
                <w:rFonts w:ascii="宋体" w:hAnsi="宋体" w:cs="Times New Roman"/>
                <w:bCs/>
                <w:kern w:val="0"/>
                <w:sz w:val="24"/>
                <w:szCs w:val="22"/>
                <w:lang w:val="en-US" w:eastAsia="zh-CN" w:bidi="ar-SA"/>
              </w:rPr>
            </w:pPr>
            <w:r>
              <w:rPr>
                <w:rStyle w:val="12"/>
                <w:rFonts w:ascii="宋体" w:hAnsi="宋体" w:cs="Times New Roman"/>
                <w:bCs/>
                <w:kern w:val="0"/>
                <w:sz w:val="24"/>
                <w:szCs w:val="22"/>
                <w:lang w:val="en-US" w:eastAsia="zh-CN" w:bidi="ar-SA"/>
              </w:rPr>
              <w:t>报价人为了解更多的项目基础资料和背景，可以与本项目的业主进行项目咨询和交流，</w:t>
            </w:r>
            <w:r>
              <w:rPr>
                <w:rStyle w:val="12"/>
                <w:rFonts w:ascii="宋体" w:hAnsi="宋体"/>
                <w:kern w:val="2"/>
                <w:sz w:val="24"/>
                <w:szCs w:val="24"/>
                <w:lang w:val="en-US" w:eastAsia="zh-CN" w:bidi="ar-SA"/>
              </w:rPr>
              <w:t>避免在报价时因理解不清而影响今后项目的实施。</w:t>
            </w:r>
          </w:p>
          <w:p>
            <w:pPr>
              <w:pStyle w:val="40"/>
              <w:widowControl/>
              <w:spacing w:before="0" w:after="0" w:line="420" w:lineRule="exact"/>
              <w:ind w:firstLine="480" w:firstLineChars="200"/>
              <w:textAlignment w:val="baseline"/>
              <w:rPr>
                <w:rStyle w:val="12"/>
                <w:rFonts w:ascii="宋体" w:hAnsi="宋体" w:eastAsia="宋体" w:cs="Times New Roman"/>
                <w:b w:val="0"/>
                <w:bCs/>
                <w:kern w:val="2"/>
                <w:sz w:val="24"/>
                <w:szCs w:val="24"/>
                <w:lang w:val="en-US" w:eastAsia="zh-CN" w:bidi="ar-SA"/>
              </w:rPr>
            </w:pPr>
            <w:r>
              <w:rPr>
                <w:rStyle w:val="12"/>
                <w:rFonts w:ascii="宋体" w:hAnsi="宋体" w:cs="Times New Roman"/>
                <w:b w:val="0"/>
                <w:bCs/>
                <w:kern w:val="0"/>
                <w:sz w:val="24"/>
                <w:szCs w:val="24"/>
                <w:lang w:val="en-US" w:eastAsia="zh-CN" w:bidi="ar-SA"/>
              </w:rPr>
              <w:t>联系人：郑洁丽，联系电话：</w:t>
            </w:r>
            <w:r>
              <w:rPr>
                <w:rStyle w:val="12"/>
                <w:rFonts w:ascii="宋体" w:hAnsi="宋体" w:cs="Times New Roman"/>
                <w:b w:val="0"/>
                <w:bCs/>
                <w:kern w:val="0"/>
                <w:sz w:val="24"/>
                <w:szCs w:val="24"/>
                <w:u w:val="single"/>
                <w:lang w:val="en-US" w:eastAsia="zh-CN" w:bidi="ar-SA"/>
              </w:rPr>
              <w:t>186-0594-0076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5</w:t>
            </w:r>
          </w:p>
        </w:tc>
        <w:tc>
          <w:tcPr>
            <w:tcW w:w="8462" w:type="dxa"/>
            <w:tcBorders>
              <w:top w:val="single" w:color="000000" w:sz="4" w:space="0"/>
              <w:left w:val="single" w:color="000000" w:sz="4" w:space="0"/>
              <w:bottom w:val="single" w:color="000000" w:sz="4" w:space="0"/>
              <w:right w:val="single" w:color="000000" w:sz="4" w:space="0"/>
            </w:tcBorders>
            <w:vAlign w:val="center"/>
          </w:tcPr>
          <w:p>
            <w:pPr>
              <w:pStyle w:val="40"/>
              <w:widowControl/>
              <w:autoSpaceDE/>
              <w:spacing w:before="0" w:after="0" w:line="380" w:lineRule="exact"/>
              <w:textAlignment w:val="baseline"/>
              <w:rPr>
                <w:rStyle w:val="12"/>
                <w:rFonts w:ascii="宋体" w:hAnsi="宋体"/>
                <w:b/>
                <w:kern w:val="2"/>
                <w:sz w:val="24"/>
                <w:szCs w:val="24"/>
                <w:lang w:val="en-US" w:eastAsia="zh-CN" w:bidi="ar-SA"/>
              </w:rPr>
            </w:pPr>
            <w:r>
              <w:rPr>
                <w:rStyle w:val="12"/>
                <w:rFonts w:ascii="宋体" w:hAnsi="宋体"/>
                <w:b/>
                <w:kern w:val="2"/>
                <w:sz w:val="24"/>
                <w:szCs w:val="24"/>
                <w:lang w:val="en-US" w:eastAsia="zh-CN" w:bidi="ar-SA"/>
              </w:rPr>
              <w:t>最高限价：</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本项目最高限价为：</w:t>
            </w:r>
            <w:bookmarkStart w:id="0" w:name="_GoBack"/>
            <w:r>
              <w:rPr>
                <w:rStyle w:val="12"/>
                <w:rFonts w:ascii="宋体" w:hAnsi="宋体"/>
                <w:kern w:val="2"/>
                <w:sz w:val="24"/>
                <w:szCs w:val="24"/>
                <w:u w:val="single"/>
                <w:lang w:val="en-US" w:eastAsia="zh-CN" w:bidi="ar-SA"/>
              </w:rPr>
              <w:t>5</w:t>
            </w:r>
            <w:r>
              <w:rPr>
                <w:rStyle w:val="12"/>
                <w:rFonts w:ascii="宋体" w:hAnsi="宋体"/>
                <w:kern w:val="2"/>
                <w:sz w:val="24"/>
                <w:szCs w:val="24"/>
                <w:u w:val="single"/>
                <w:lang w:val="en-US" w:eastAsia="zh-CN" w:bidi="ar-SA"/>
              </w:rPr>
              <w:t>万</w:t>
            </w:r>
            <w:bookmarkEnd w:id="0"/>
            <w:r>
              <w:rPr>
                <w:rStyle w:val="12"/>
                <w:rFonts w:ascii="宋体" w:hAnsi="宋体"/>
                <w:kern w:val="2"/>
                <w:sz w:val="24"/>
                <w:szCs w:val="24"/>
                <w:u w:val="single"/>
                <w:lang w:val="en-US" w:eastAsia="zh-CN" w:bidi="ar-SA"/>
              </w:rPr>
              <w:t xml:space="preserve">元人民币 </w:t>
            </w:r>
            <w:r>
              <w:rPr>
                <w:rStyle w:val="12"/>
                <w:rFonts w:ascii="宋体" w:hAnsi="宋体"/>
                <w:kern w:val="2"/>
                <w:sz w:val="24"/>
                <w:szCs w:val="24"/>
                <w:lang w:val="en-US" w:eastAsia="zh-CN" w:bidi="ar-SA"/>
              </w:rPr>
              <w:t>。</w:t>
            </w:r>
          </w:p>
          <w:p>
            <w:pPr>
              <w:pStyle w:val="40"/>
              <w:widowControl/>
              <w:autoSpaceDE/>
              <w:spacing w:before="0" w:after="0" w:line="380" w:lineRule="exact"/>
              <w:textAlignment w:val="baseline"/>
              <w:rPr>
                <w:rStyle w:val="12"/>
                <w:rFonts w:ascii="宋体" w:hAnsi="宋体"/>
                <w:b/>
                <w:kern w:val="2"/>
                <w:sz w:val="24"/>
                <w:szCs w:val="24"/>
                <w:lang w:val="en-US" w:eastAsia="zh-CN" w:bidi="ar-SA"/>
              </w:rPr>
            </w:pPr>
            <w:r>
              <w:rPr>
                <w:rStyle w:val="12"/>
                <w:rFonts w:ascii="Times New Roman" w:hAnsi="宋体"/>
                <w:b/>
                <w:kern w:val="0"/>
                <w:sz w:val="24"/>
                <w:szCs w:val="24"/>
                <w:lang w:val="en-US" w:eastAsia="zh-CN" w:bidi="ar-SA"/>
              </w:rPr>
              <w:t xml:space="preserve">    报价人应根据询价文件要求，结合自身实际情况，对本项目相应合同包进行报价。若报价人相应合同包的报价总价高于该合同包的最高限价，则该报价人相应合同包的报价文件将被视为未实质性响应询价文件要求，其报价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6</w:t>
            </w:r>
          </w:p>
        </w:tc>
        <w:tc>
          <w:tcPr>
            <w:tcW w:w="8462" w:type="dxa"/>
            <w:tcBorders>
              <w:top w:val="single" w:color="000000" w:sz="4" w:space="0"/>
              <w:left w:val="single" w:color="000000" w:sz="4" w:space="0"/>
              <w:bottom w:val="single" w:color="000000" w:sz="4" w:space="0"/>
              <w:right w:val="single" w:color="000000" w:sz="4" w:space="0"/>
            </w:tcBorders>
            <w:vAlign w:val="center"/>
          </w:tcPr>
          <w:p>
            <w:pPr>
              <w:pStyle w:val="40"/>
              <w:widowControl/>
              <w:tabs>
                <w:tab w:val="left" w:pos="1514"/>
              </w:tabs>
              <w:autoSpaceDE/>
              <w:spacing w:before="0" w:after="0" w:line="380" w:lineRule="exact"/>
              <w:textAlignment w:val="baseline"/>
              <w:rPr>
                <w:rStyle w:val="12"/>
                <w:rFonts w:ascii="宋体" w:hAnsi="宋体"/>
                <w:b/>
                <w:kern w:val="2"/>
                <w:sz w:val="24"/>
                <w:szCs w:val="24"/>
                <w:lang w:val="en-US" w:eastAsia="zh-CN" w:bidi="ar-SA"/>
              </w:rPr>
            </w:pPr>
            <w:r>
              <w:rPr>
                <w:rStyle w:val="12"/>
                <w:rFonts w:ascii="宋体" w:hAnsi="宋体"/>
                <w:b/>
                <w:kern w:val="2"/>
                <w:sz w:val="24"/>
                <w:szCs w:val="24"/>
                <w:lang w:val="en-US" w:eastAsia="zh-CN" w:bidi="ar-SA"/>
              </w:rPr>
              <w:t>应提交的材料：</w:t>
            </w:r>
          </w:p>
          <w:p>
            <w:pPr>
              <w:pStyle w:val="40"/>
              <w:widowControl/>
              <w:tabs>
                <w:tab w:val="left" w:pos="1514"/>
              </w:tabs>
              <w:autoSpaceDE/>
              <w:spacing w:before="0" w:after="0" w:line="380" w:lineRule="exact"/>
              <w:textAlignment w:val="baseline"/>
              <w:rPr>
                <w:rStyle w:val="12"/>
                <w:rFonts w:ascii="宋体" w:hAnsi="宋体"/>
                <w:b/>
                <w:kern w:val="2"/>
                <w:sz w:val="24"/>
                <w:szCs w:val="24"/>
                <w:lang w:val="en-US" w:eastAsia="zh-CN" w:bidi="ar-SA"/>
              </w:rPr>
            </w:pPr>
            <w:r>
              <w:rPr>
                <w:rStyle w:val="12"/>
                <w:rFonts w:ascii="宋体" w:hAnsi="宋体"/>
                <w:b/>
                <w:kern w:val="2"/>
                <w:sz w:val="24"/>
                <w:szCs w:val="24"/>
                <w:lang w:val="en-US" w:eastAsia="zh-CN" w:bidi="ar-SA"/>
              </w:rPr>
              <w:t>1）营业执照复印件（加盖公章）；2）项目详细报价（加盖公章）；3）公司相关资质文件证明复印件；4）所提交的材料每页都需加盖公章、装订、密封，密封处应明显标记有“花卉租赁</w:t>
            </w:r>
            <w:r>
              <w:rPr>
                <w:rStyle w:val="12"/>
                <w:rFonts w:hint="eastAsia" w:ascii="宋体" w:hAnsi="宋体"/>
                <w:b/>
                <w:kern w:val="2"/>
                <w:sz w:val="24"/>
                <w:szCs w:val="24"/>
                <w:lang w:val="en-US" w:eastAsia="zh-CN" w:bidi="ar-SA"/>
              </w:rPr>
              <w:t>项目</w:t>
            </w:r>
            <w:r>
              <w:rPr>
                <w:rStyle w:val="12"/>
                <w:rFonts w:ascii="宋体" w:hAnsi="宋体"/>
                <w:b/>
                <w:kern w:val="2"/>
                <w:sz w:val="24"/>
                <w:szCs w:val="24"/>
                <w:lang w:val="en-US" w:eastAsia="zh-CN" w:bidi="ar-SA"/>
              </w:rPr>
              <w:t>采购询价函”字样。5）必须提供售后服务承诺函并加盖公章。否则视为未响应比选文件要求，其投标文件将被拒绝。</w:t>
            </w:r>
          </w:p>
        </w:tc>
      </w:tr>
    </w:tbl>
    <w:p>
      <w:pPr>
        <w:widowControl/>
        <w:jc w:val="both"/>
        <w:textAlignment w:val="baseline"/>
        <w:rPr>
          <w:rStyle w:val="12"/>
          <w:rFonts w:ascii="Times New Roman" w:hAnsi="Times New Roman" w:cs="Times New Roman"/>
          <w:b/>
          <w:bCs/>
          <w:kern w:val="2"/>
          <w:sz w:val="32"/>
          <w:szCs w:val="24"/>
          <w:lang w:val="en-US" w:eastAsia="zh-CN" w:bidi="ar-SA"/>
        </w:rPr>
      </w:pPr>
      <w:r>
        <w:rPr>
          <w:rStyle w:val="12"/>
          <w:rFonts w:ascii="Times New Roman" w:hAnsi="Times New Roman" w:cs="Times New Roman"/>
          <w:b/>
          <w:bCs/>
          <w:kern w:val="2"/>
          <w:sz w:val="32"/>
          <w:szCs w:val="24"/>
          <w:lang w:val="en-US" w:eastAsia="zh-CN" w:bidi="ar-SA"/>
        </w:rPr>
        <w:br w:type="page"/>
      </w:r>
    </w:p>
    <w:p>
      <w:pPr>
        <w:widowControl/>
        <w:jc w:val="both"/>
        <w:textAlignment w:val="baseline"/>
        <w:rPr>
          <w:rStyle w:val="12"/>
          <w:rFonts w:ascii="Times New Roman" w:hAnsi="Times New Roman" w:cs="Times New Roman"/>
          <w:b/>
          <w:bCs/>
          <w:kern w:val="2"/>
          <w:sz w:val="36"/>
          <w:szCs w:val="24"/>
          <w:lang w:val="en-US" w:eastAsia="zh-CN" w:bidi="ar-SA"/>
        </w:rPr>
      </w:pPr>
      <w:r>
        <w:rPr>
          <w:rStyle w:val="12"/>
          <w:rFonts w:ascii="Times New Roman" w:hAnsi="Times New Roman" w:cs="Times New Roman"/>
          <w:b/>
          <w:bCs/>
          <w:kern w:val="2"/>
          <w:sz w:val="36"/>
          <w:szCs w:val="24"/>
          <w:lang w:val="en-US" w:eastAsia="zh-CN" w:bidi="ar-SA"/>
        </w:rPr>
        <w:t>第三部分  询价内容及要求</w:t>
      </w:r>
    </w:p>
    <w:p>
      <w:pPr>
        <w:spacing w:line="420" w:lineRule="exact"/>
        <w:jc w:val="both"/>
        <w:textAlignment w:val="baseline"/>
        <w:rPr>
          <w:rStyle w:val="12"/>
          <w:rFonts w:ascii="宋体" w:hAnsi="宋体" w:cs="宋体"/>
          <w:b/>
          <w:bCs/>
          <w:kern w:val="0"/>
          <w:sz w:val="24"/>
          <w:szCs w:val="24"/>
          <w:lang w:val="en-US" w:eastAsia="zh-CN" w:bidi="ar-SA"/>
        </w:rPr>
      </w:pPr>
      <w:r>
        <w:rPr>
          <w:rStyle w:val="12"/>
          <w:rFonts w:ascii="Times New Roman" w:hAnsi="Times New Roman"/>
          <w:b/>
          <w:kern w:val="2"/>
          <w:sz w:val="24"/>
          <w:szCs w:val="24"/>
          <w:lang w:val="en-US" w:eastAsia="zh-CN" w:bidi="ar-SA"/>
        </w:rPr>
        <w:t>一、</w:t>
      </w:r>
      <w:r>
        <w:rPr>
          <w:rFonts w:hint="eastAsia" w:asciiTheme="majorEastAsia" w:hAnsiTheme="majorEastAsia" w:eastAsiaTheme="majorEastAsia"/>
          <w:sz w:val="28"/>
          <w:szCs w:val="28"/>
          <w:lang w:eastAsia="zh-CN"/>
        </w:rPr>
        <w:t>报价人</w:t>
      </w:r>
      <w:r>
        <w:rPr>
          <w:rFonts w:hint="eastAsia" w:asciiTheme="majorEastAsia" w:hAnsiTheme="majorEastAsia" w:eastAsiaTheme="majorEastAsia"/>
          <w:sz w:val="28"/>
          <w:szCs w:val="28"/>
        </w:rPr>
        <w:t>提供花卉租赁数量和规格如下：</w:t>
      </w:r>
    </w:p>
    <w:tbl>
      <w:tblPr>
        <w:tblStyle w:val="6"/>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131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物品</w:t>
            </w:r>
          </w:p>
        </w:tc>
        <w:tc>
          <w:tcPr>
            <w:tcW w:w="1314" w:type="dxa"/>
            <w:vAlign w:val="center"/>
          </w:tcPr>
          <w:p>
            <w:pPr>
              <w:spacing w:line="36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数量</w:t>
            </w:r>
          </w:p>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(盆)</w:t>
            </w:r>
          </w:p>
        </w:tc>
        <w:tc>
          <w:tcPr>
            <w:tcW w:w="289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发财树、富贵树、绿宝树等</w:t>
            </w:r>
          </w:p>
        </w:tc>
        <w:tc>
          <w:tcPr>
            <w:tcW w:w="1314"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2</w:t>
            </w:r>
          </w:p>
        </w:tc>
        <w:tc>
          <w:tcPr>
            <w:tcW w:w="2899"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大号（含盆）</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高1.8M以上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青苹果、直绿萝、巴西铁、扇尾葵等</w:t>
            </w:r>
          </w:p>
        </w:tc>
        <w:tc>
          <w:tcPr>
            <w:tcW w:w="131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w:t>
            </w:r>
          </w:p>
        </w:tc>
        <w:tc>
          <w:tcPr>
            <w:tcW w:w="2899"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中大号（含盆）</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高1.5M以上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绿萝、发财树、也门铁、金钱树等</w:t>
            </w:r>
          </w:p>
        </w:tc>
        <w:tc>
          <w:tcPr>
            <w:tcW w:w="1314" w:type="dxa"/>
            <w:vAlign w:val="center"/>
          </w:tcPr>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59</w:t>
            </w:r>
          </w:p>
        </w:tc>
        <w:tc>
          <w:tcPr>
            <w:tcW w:w="2899"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中号（含盆）</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高70CM以上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万年青、孔雀蓝、螺纹铁等</w:t>
            </w:r>
          </w:p>
        </w:tc>
        <w:tc>
          <w:tcPr>
            <w:tcW w:w="1314" w:type="dxa"/>
            <w:vAlign w:val="center"/>
          </w:tcPr>
          <w:p>
            <w:pPr>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43</w:t>
            </w:r>
          </w:p>
        </w:tc>
        <w:tc>
          <w:tcPr>
            <w:tcW w:w="2899"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小号（含盆）</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高30CM以上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92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小发财树、绿萝、常春藤等</w:t>
            </w:r>
          </w:p>
        </w:tc>
        <w:tc>
          <w:tcPr>
            <w:tcW w:w="1314" w:type="dxa"/>
            <w:vAlign w:val="center"/>
          </w:tcPr>
          <w:p>
            <w:pPr>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30</w:t>
            </w:r>
          </w:p>
        </w:tc>
        <w:tc>
          <w:tcPr>
            <w:tcW w:w="2899" w:type="dxa"/>
            <w:vAlign w:val="center"/>
          </w:tcPr>
          <w:p>
            <w:pPr>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小号</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高30CM以</w:t>
            </w:r>
            <w:r>
              <w:rPr>
                <w:rFonts w:hint="eastAsia" w:asciiTheme="majorEastAsia" w:hAnsiTheme="majorEastAsia" w:eastAsiaTheme="majorEastAsia"/>
                <w:sz w:val="24"/>
                <w:szCs w:val="24"/>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38" w:type="dxa"/>
            <w:gridSpan w:val="3"/>
            <w:vAlign w:val="center"/>
          </w:tcPr>
          <w:p>
            <w:pPr>
              <w:jc w:val="both"/>
              <w:rPr>
                <w:rFonts w:hint="eastAsia" w:asciiTheme="majorEastAsia" w:hAnsiTheme="majorEastAsia" w:eastAsiaTheme="majorEastAsia"/>
                <w:szCs w:val="21"/>
              </w:rPr>
            </w:pPr>
            <w:r>
              <w:rPr>
                <w:rFonts w:hint="eastAsia" w:asciiTheme="majorEastAsia" w:hAnsiTheme="majorEastAsia" w:eastAsiaTheme="majorEastAsia"/>
                <w:szCs w:val="21"/>
              </w:rPr>
              <w:t>注：</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如有病虫害枯萎的苗木，需在2个工作日更换；如因甲方需要急需更换，也需在2个工作日内更换。</w:t>
            </w:r>
          </w:p>
          <w:p>
            <w:pPr>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Cs w:val="21"/>
                <w:lang w:val="en-US" w:eastAsia="zh-CN"/>
              </w:rPr>
              <w:t>2.摆放安置地点有：东圳西路96号广电中心十三楼和十四楼，石室路151号营业厅及办公场所，</w:t>
            </w:r>
            <w:r>
              <w:rPr>
                <w:rFonts w:hint="eastAsia" w:ascii="宋体" w:hAnsi="宋体" w:eastAsia="宋体" w:cs="宋体"/>
                <w:i w:val="0"/>
                <w:color w:val="000000"/>
                <w:kern w:val="0"/>
                <w:sz w:val="22"/>
                <w:szCs w:val="22"/>
                <w:u w:val="none"/>
                <w:lang w:val="en-US" w:eastAsia="zh-CN" w:bidi="ar"/>
              </w:rPr>
              <w:t>莆阳西路416号营业厅 3.以上花卉种类及数量乙方应根据甲方实际需求提供并调整，包括但不限于以上品种，甲乙双方按实结算，但合同总额不超过招标限价5万元。</w:t>
            </w:r>
          </w:p>
        </w:tc>
      </w:tr>
    </w:tbl>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p>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p>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1、报价人所报价的设备必须与询价文件中要求产品一致。</w:t>
      </w:r>
    </w:p>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2、本项目按合同包进行授标，报价人应对上述合同包的货物和服务进行完整报价，不得仅对同一个合同包中的部分货物或服务进行报价，否则将被视为未实质性响应询价文件要求，其报价将被拒绝。</w:t>
      </w:r>
    </w:p>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3、报价以人民币为单位，报价人的报价必须包含本项目所要求的所有费用，为到买方指定地点的最终价格。</w:t>
      </w:r>
    </w:p>
    <w:p>
      <w:pPr>
        <w:spacing w:line="340" w:lineRule="exact"/>
        <w:ind w:firstLine="440" w:firstLineChars="200"/>
        <w:jc w:val="both"/>
        <w:textAlignment w:val="baseline"/>
        <w:rPr>
          <w:rStyle w:val="12"/>
          <w:rFonts w:ascii="Times New Roman" w:hAnsi="宋体" w:eastAsia="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 xml:space="preserve">4、本报价包含税率为 </w:t>
      </w:r>
      <w:r>
        <w:rPr>
          <w:rStyle w:val="12"/>
          <w:rFonts w:hint="eastAsia" w:hAnsi="宋体" w:cs="Times New Roman"/>
          <w:b w:val="0"/>
          <w:bCs/>
          <w:kern w:val="2"/>
          <w:sz w:val="22"/>
          <w:szCs w:val="28"/>
          <w:lang w:val="en-US" w:eastAsia="zh-CN" w:bidi="ar-SA"/>
        </w:rPr>
        <w:t>3</w:t>
      </w:r>
      <w:r>
        <w:rPr>
          <w:rStyle w:val="12"/>
          <w:rFonts w:ascii="Times New Roman" w:hAnsi="宋体" w:cs="Times New Roman"/>
          <w:b w:val="0"/>
          <w:bCs/>
          <w:kern w:val="2"/>
          <w:sz w:val="22"/>
          <w:szCs w:val="28"/>
          <w:lang w:val="en-US" w:eastAsia="zh-CN" w:bidi="ar-SA"/>
        </w:rPr>
        <w:t xml:space="preserve"> %税额的增值税专用发票。</w:t>
      </w:r>
    </w:p>
    <w:p>
      <w:pPr>
        <w:spacing w:line="420" w:lineRule="exact"/>
        <w:jc w:val="both"/>
        <w:textAlignment w:val="baseline"/>
        <w:rPr>
          <w:rStyle w:val="12"/>
          <w:rFonts w:ascii="Times New Roman" w:hAnsi="Times New Roman"/>
          <w:kern w:val="2"/>
          <w:sz w:val="24"/>
          <w:szCs w:val="24"/>
          <w:lang w:val="en-US" w:eastAsia="zh-CN" w:bidi="ar-SA"/>
        </w:rPr>
      </w:pPr>
    </w:p>
    <w:p>
      <w:pPr>
        <w:spacing w:line="420" w:lineRule="exact"/>
        <w:jc w:val="both"/>
        <w:textAlignment w:val="baseline"/>
        <w:rPr>
          <w:rStyle w:val="12"/>
          <w:rFonts w:ascii="Times New Roman" w:hAnsi="Times New Roman"/>
          <w:kern w:val="2"/>
          <w:sz w:val="24"/>
          <w:szCs w:val="24"/>
          <w:lang w:val="en-US" w:eastAsia="zh-CN" w:bidi="ar-SA"/>
        </w:rPr>
      </w:pPr>
    </w:p>
    <w:p>
      <w:pPr>
        <w:spacing w:line="420" w:lineRule="exact"/>
        <w:jc w:val="both"/>
        <w:textAlignment w:val="baseline"/>
        <w:rPr>
          <w:rStyle w:val="12"/>
          <w:rFonts w:ascii="Times New Roman" w:hAnsi="Times New Roman"/>
          <w:b/>
          <w:kern w:val="2"/>
          <w:sz w:val="24"/>
          <w:szCs w:val="24"/>
          <w:lang w:val="en-US" w:eastAsia="zh-CN" w:bidi="ar-SA"/>
        </w:rPr>
      </w:pPr>
      <w:r>
        <w:rPr>
          <w:rStyle w:val="12"/>
          <w:rFonts w:ascii="Times New Roman" w:hAnsi="Times New Roman"/>
          <w:b/>
          <w:kern w:val="2"/>
          <w:sz w:val="24"/>
          <w:szCs w:val="24"/>
          <w:lang w:val="en-US" w:eastAsia="zh-CN" w:bidi="ar-SA"/>
        </w:rPr>
        <w:t>二、商务条件</w:t>
      </w:r>
    </w:p>
    <w:p>
      <w:pPr>
        <w:spacing w:line="340" w:lineRule="exact"/>
        <w:ind w:left="657" w:leftChars="208" w:hanging="220" w:hangingChars="100"/>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1、交付地点：</w:t>
      </w:r>
      <w:r>
        <w:rPr>
          <w:rFonts w:hint="eastAsia" w:asciiTheme="majorEastAsia" w:hAnsiTheme="majorEastAsia" w:eastAsiaTheme="majorEastAsia"/>
          <w:szCs w:val="21"/>
          <w:lang w:val="en-US" w:eastAsia="zh-CN"/>
        </w:rPr>
        <w:t>东圳西路96号广电中心十三楼和十四楼，石室路151号营业厅及办公场所，</w:t>
      </w:r>
      <w:r>
        <w:rPr>
          <w:rFonts w:hint="eastAsia" w:ascii="宋体" w:hAnsi="宋体" w:eastAsia="宋体" w:cs="宋体"/>
          <w:i w:val="0"/>
          <w:color w:val="000000"/>
          <w:kern w:val="0"/>
          <w:sz w:val="22"/>
          <w:szCs w:val="22"/>
          <w:u w:val="none"/>
          <w:lang w:val="en-US" w:eastAsia="zh-CN" w:bidi="ar"/>
        </w:rPr>
        <w:t xml:space="preserve">莆阳西路416号营业厅 </w:t>
      </w:r>
    </w:p>
    <w:p>
      <w:pPr>
        <w:spacing w:line="340" w:lineRule="exact"/>
        <w:ind w:left="0" w:leftChars="0" w:firstLine="415" w:firstLineChars="189"/>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 xml:space="preserve">2、完工时间： </w:t>
      </w:r>
      <w:r>
        <w:rPr>
          <w:rStyle w:val="12"/>
          <w:rFonts w:ascii="宋体" w:hAnsi="宋体" w:eastAsia="宋体"/>
          <w:i w:val="0"/>
          <w:caps w:val="0"/>
          <w:color w:val="000000"/>
          <w:kern w:val="2"/>
          <w:sz w:val="21"/>
          <w:szCs w:val="21"/>
          <w:lang w:val="en-US" w:eastAsia="zh-CN" w:bidi="ar-SA"/>
        </w:rPr>
        <w:t>乙方须在合同签订后5工作日内完成合同货物的到货，在合同签订后5个工作日内完成合同货物的安装和摆放。</w:t>
      </w:r>
    </w:p>
    <w:p>
      <w:pPr>
        <w:snapToGrid w:val="0"/>
        <w:spacing w:line="460" w:lineRule="exact"/>
        <w:ind w:firstLine="440" w:firstLineChars="200"/>
        <w:rPr>
          <w:rStyle w:val="12"/>
          <w:rFonts w:ascii="宋体" w:hAnsi="宋体" w:eastAsia="宋体"/>
          <w:i w:val="0"/>
          <w:caps w:val="0"/>
          <w:color w:val="000000"/>
          <w:kern w:val="2"/>
          <w:sz w:val="21"/>
          <w:szCs w:val="21"/>
          <w:lang w:val="en-US" w:eastAsia="zh-CN" w:bidi="ar-SA"/>
        </w:rPr>
      </w:pPr>
      <w:r>
        <w:rPr>
          <w:rStyle w:val="12"/>
          <w:rFonts w:ascii="Times New Roman" w:hAnsi="宋体" w:cs="Times New Roman"/>
          <w:b w:val="0"/>
          <w:bCs/>
          <w:kern w:val="2"/>
          <w:sz w:val="22"/>
          <w:szCs w:val="28"/>
          <w:lang w:val="en-US" w:eastAsia="zh-CN" w:bidi="ar-SA"/>
        </w:rPr>
        <w:t>3、付款方式：</w:t>
      </w:r>
    </w:p>
    <w:p>
      <w:pPr>
        <w:snapToGrid w:val="0"/>
        <w:spacing w:line="460" w:lineRule="exact"/>
        <w:ind w:firstLine="573"/>
        <w:rPr>
          <w:rStyle w:val="12"/>
          <w:rFonts w:ascii="Times New Roman" w:hAnsi="宋体" w:cs="Times New Roman"/>
          <w:b w:val="0"/>
          <w:bCs/>
          <w:kern w:val="2"/>
          <w:sz w:val="22"/>
          <w:szCs w:val="28"/>
          <w:lang w:val="en-US" w:eastAsia="zh-CN" w:bidi="ar-SA"/>
        </w:rPr>
      </w:pPr>
      <w:r>
        <w:rPr>
          <w:rFonts w:hint="eastAsia" w:asciiTheme="majorEastAsia" w:hAnsiTheme="majorEastAsia" w:eastAsiaTheme="majorEastAsia"/>
          <w:sz w:val="21"/>
          <w:szCs w:val="21"/>
        </w:rPr>
        <w:t>花卉运输到招标人指定地点，经双方验收合格后30日内，结算上半年花卉租赁费用，报价人应先提供符合招标人财务要求的正式税务发票；花卉租赁期满后30日内，报价人提供符合招标人财务要求的税务发票后，结算下半年花卉租赁费用。</w:t>
      </w:r>
      <w:r>
        <w:rPr>
          <w:rFonts w:hint="eastAsia" w:asciiTheme="majorEastAsia" w:hAnsiTheme="majorEastAsia" w:eastAsiaTheme="majorEastAsia"/>
          <w:sz w:val="21"/>
          <w:szCs w:val="21"/>
          <w:lang w:eastAsia="zh-CN"/>
        </w:rPr>
        <w:t>中标价</w:t>
      </w:r>
      <w:r>
        <w:rPr>
          <w:rFonts w:hint="eastAsia" w:asciiTheme="majorEastAsia" w:hAnsiTheme="majorEastAsia" w:eastAsiaTheme="majorEastAsia"/>
          <w:sz w:val="21"/>
          <w:szCs w:val="21"/>
        </w:rPr>
        <w:t>已含增值税税费、运费及搬运费用以及人工费等</w:t>
      </w:r>
    </w:p>
    <w:p>
      <w:pPr>
        <w:spacing w:line="340" w:lineRule="exact"/>
        <w:ind w:firstLine="440" w:firstLineChars="200"/>
        <w:jc w:val="both"/>
        <w:textAlignment w:val="baseline"/>
        <w:rPr>
          <w:rStyle w:val="12"/>
          <w:rFonts w:ascii="Times New Roman" w:hAnsi="宋体" w:eastAsia="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4、</w:t>
      </w:r>
      <w:r>
        <w:rPr>
          <w:rStyle w:val="12"/>
          <w:rFonts w:hint="eastAsia" w:hAnsi="宋体" w:cs="Times New Roman"/>
          <w:b w:val="0"/>
          <w:bCs/>
          <w:kern w:val="2"/>
          <w:sz w:val="22"/>
          <w:szCs w:val="28"/>
          <w:lang w:val="en-US" w:eastAsia="zh-CN" w:bidi="ar-SA"/>
        </w:rPr>
        <w:t>服务</w:t>
      </w:r>
      <w:r>
        <w:rPr>
          <w:rStyle w:val="12"/>
          <w:rFonts w:ascii="Times New Roman" w:hAnsi="宋体" w:cs="Times New Roman"/>
          <w:b w:val="0"/>
          <w:bCs/>
          <w:kern w:val="2"/>
          <w:sz w:val="22"/>
          <w:szCs w:val="28"/>
          <w:lang w:val="en-US" w:eastAsia="zh-CN" w:bidi="ar-SA"/>
        </w:rPr>
        <w:t>期：</w:t>
      </w:r>
      <w:r>
        <w:rPr>
          <w:rStyle w:val="12"/>
          <w:rFonts w:hint="eastAsia" w:hAnsi="宋体" w:cs="Times New Roman"/>
          <w:b w:val="0"/>
          <w:bCs/>
          <w:kern w:val="2"/>
          <w:sz w:val="22"/>
          <w:szCs w:val="28"/>
          <w:lang w:val="en-US" w:eastAsia="zh-CN" w:bidi="ar-SA"/>
        </w:rPr>
        <w:t>一年</w:t>
      </w:r>
      <w:r>
        <w:rPr>
          <w:rStyle w:val="12"/>
          <w:rFonts w:ascii="宋体" w:hAnsi="宋体" w:eastAsia="宋体"/>
          <w:i w:val="0"/>
          <w:caps w:val="0"/>
          <w:color w:val="000000"/>
          <w:kern w:val="2"/>
          <w:sz w:val="21"/>
          <w:szCs w:val="21"/>
          <w:lang w:val="en-US" w:eastAsia="zh-CN" w:bidi="ar-SA"/>
        </w:rPr>
        <w:t>。</w:t>
      </w:r>
    </w:p>
    <w:p>
      <w:pPr>
        <w:spacing w:line="340" w:lineRule="exact"/>
        <w:ind w:firstLine="440" w:firstLineChars="200"/>
        <w:jc w:val="both"/>
        <w:textAlignment w:val="baseline"/>
        <w:rPr>
          <w:rStyle w:val="12"/>
          <w:rFonts w:ascii="Times New Roman" w:hAnsi="宋体" w:cs="Times New Roman"/>
          <w:b w:val="0"/>
          <w:bCs/>
          <w:kern w:val="2"/>
          <w:sz w:val="22"/>
          <w:szCs w:val="28"/>
          <w:lang w:val="en-US" w:eastAsia="zh-CN" w:bidi="ar-SA"/>
        </w:rPr>
      </w:pPr>
      <w:r>
        <w:rPr>
          <w:rStyle w:val="12"/>
          <w:rFonts w:ascii="Times New Roman" w:hAnsi="宋体" w:cs="Times New Roman"/>
          <w:b w:val="0"/>
          <w:bCs/>
          <w:kern w:val="2"/>
          <w:sz w:val="22"/>
          <w:szCs w:val="28"/>
          <w:lang w:val="en-US" w:eastAsia="zh-CN" w:bidi="ar-SA"/>
        </w:rPr>
        <w:t>5、其他要求：</w:t>
      </w:r>
      <w:r>
        <w:rPr>
          <w:rFonts w:hint="eastAsia" w:asciiTheme="majorEastAsia" w:hAnsiTheme="majorEastAsia" w:eastAsiaTheme="majorEastAsia"/>
          <w:szCs w:val="21"/>
        </w:rPr>
        <w:t>如有病虫害枯萎的苗木，需在2个工作日更换；如因甲方需要急需更换，也需在2个工作日内更换。</w:t>
      </w: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center"/>
        <w:textAlignment w:val="baseline"/>
        <w:rPr>
          <w:rStyle w:val="12"/>
          <w:rFonts w:ascii="宋体" w:hAnsi="宋体"/>
          <w:b/>
          <w:kern w:val="2"/>
          <w:sz w:val="36"/>
          <w:szCs w:val="24"/>
          <w:lang w:val="en-US" w:eastAsia="zh-CN" w:bidi="ar-SA"/>
        </w:rPr>
      </w:pPr>
    </w:p>
    <w:p>
      <w:pPr>
        <w:jc w:val="both"/>
        <w:textAlignment w:val="baseline"/>
        <w:rPr>
          <w:rStyle w:val="12"/>
          <w:rFonts w:ascii="宋体" w:hAnsi="宋体"/>
          <w:b/>
          <w:kern w:val="2"/>
          <w:sz w:val="36"/>
          <w:szCs w:val="24"/>
          <w:lang w:val="en-US" w:eastAsia="zh-CN" w:bidi="ar-SA"/>
        </w:rPr>
      </w:pPr>
    </w:p>
    <w:p>
      <w:pPr>
        <w:rPr>
          <w:rStyle w:val="12"/>
          <w:rFonts w:ascii="仿宋_GB2312" w:hAnsi="Courier New"/>
          <w:b/>
          <w:kern w:val="2"/>
          <w:sz w:val="36"/>
          <w:szCs w:val="24"/>
          <w:lang w:val="en-US" w:eastAsia="zh-CN" w:bidi="ar-SA"/>
        </w:rPr>
      </w:pPr>
      <w:r>
        <w:rPr>
          <w:rStyle w:val="12"/>
          <w:rFonts w:ascii="仿宋_GB2312" w:hAnsi="Courier New"/>
          <w:b/>
          <w:kern w:val="2"/>
          <w:sz w:val="36"/>
          <w:szCs w:val="24"/>
          <w:lang w:val="en-US" w:eastAsia="zh-CN" w:bidi="ar-SA"/>
        </w:rPr>
        <w:br w:type="page"/>
      </w:r>
    </w:p>
    <w:p>
      <w:pPr>
        <w:jc w:val="both"/>
        <w:textAlignment w:val="baseline"/>
        <w:rPr>
          <w:rStyle w:val="12"/>
          <w:rFonts w:ascii="仿宋_GB2312" w:hAnsi="Courier New"/>
          <w:b/>
          <w:kern w:val="2"/>
          <w:sz w:val="36"/>
          <w:szCs w:val="24"/>
          <w:lang w:val="en-US" w:eastAsia="zh-CN" w:bidi="ar-SA"/>
        </w:rPr>
      </w:pPr>
      <w:r>
        <w:rPr>
          <w:rStyle w:val="12"/>
          <w:rFonts w:ascii="仿宋_GB2312" w:hAnsi="Courier New"/>
          <w:b/>
          <w:kern w:val="2"/>
          <w:sz w:val="36"/>
          <w:szCs w:val="24"/>
          <w:lang w:val="en-US" w:eastAsia="zh-CN" w:bidi="ar-SA"/>
        </w:rPr>
        <w:t>附件——投标人报价文件格式</w:t>
      </w:r>
    </w:p>
    <w:p>
      <w:pPr>
        <w:jc w:val="center"/>
        <w:textAlignment w:val="baseline"/>
        <w:rPr>
          <w:rStyle w:val="12"/>
          <w:rFonts w:ascii="黑体" w:hAnsi="Courier New" w:eastAsia="黑体"/>
          <w:b/>
          <w:kern w:val="2"/>
          <w:sz w:val="36"/>
          <w:szCs w:val="24"/>
          <w:lang w:val="en-US" w:eastAsia="zh-CN" w:bidi="ar-SA"/>
        </w:rPr>
      </w:pPr>
    </w:p>
    <w:p>
      <w:pPr>
        <w:jc w:val="center"/>
        <w:textAlignment w:val="baseline"/>
        <w:rPr>
          <w:rStyle w:val="12"/>
          <w:rFonts w:ascii="黑体" w:hAnsi="Courier New" w:eastAsia="黑体"/>
          <w:b/>
          <w:kern w:val="2"/>
          <w:sz w:val="36"/>
          <w:szCs w:val="24"/>
          <w:lang w:val="en-US" w:eastAsia="zh-CN" w:bidi="ar-SA"/>
        </w:rPr>
      </w:pPr>
    </w:p>
    <w:p>
      <w:pPr>
        <w:jc w:val="center"/>
        <w:textAlignment w:val="baseline"/>
        <w:rPr>
          <w:rStyle w:val="12"/>
          <w:rFonts w:ascii="黑体" w:hAnsi="Courier New" w:eastAsia="黑体"/>
          <w:b/>
          <w:kern w:val="2"/>
          <w:sz w:val="36"/>
          <w:szCs w:val="24"/>
          <w:lang w:val="en-US" w:eastAsia="zh-CN" w:bidi="ar-SA"/>
        </w:rPr>
      </w:pPr>
    </w:p>
    <w:p>
      <w:pPr>
        <w:jc w:val="center"/>
        <w:textAlignment w:val="baseline"/>
        <w:rPr>
          <w:rStyle w:val="12"/>
          <w:rFonts w:ascii="仿宋_GB2312" w:hAnsi="Courier New" w:eastAsia="仿宋_GB2312"/>
          <w:b/>
          <w:kern w:val="2"/>
          <w:sz w:val="72"/>
          <w:szCs w:val="24"/>
          <w:lang w:val="en-US" w:eastAsia="zh-CN" w:bidi="ar-SA"/>
        </w:rPr>
      </w:pPr>
      <w:r>
        <w:rPr>
          <w:rStyle w:val="12"/>
          <w:rFonts w:ascii="仿宋_GB2312" w:hAnsi="Courier New" w:eastAsia="仿宋_GB2312"/>
          <w:b/>
          <w:kern w:val="2"/>
          <w:sz w:val="72"/>
          <w:szCs w:val="24"/>
          <w:lang w:val="en-US" w:eastAsia="zh-CN" w:bidi="ar-SA"/>
        </w:rPr>
        <w:t>报 价 文 件</w:t>
      </w:r>
    </w:p>
    <w:p>
      <w:pPr>
        <w:jc w:val="center"/>
        <w:textAlignment w:val="baseline"/>
        <w:rPr>
          <w:rStyle w:val="12"/>
          <w:rFonts w:ascii="仿宋_GB2312" w:hAnsi="Courier New" w:eastAsia="仿宋_GB2312"/>
          <w:kern w:val="2"/>
          <w:sz w:val="30"/>
          <w:szCs w:val="24"/>
          <w:lang w:val="en-US" w:eastAsia="zh-CN" w:bidi="ar-SA"/>
        </w:rPr>
      </w:pPr>
    </w:p>
    <w:p>
      <w:pPr>
        <w:jc w:val="center"/>
        <w:textAlignment w:val="baseline"/>
        <w:rPr>
          <w:rStyle w:val="12"/>
          <w:rFonts w:ascii="仿宋_GB2312" w:hAnsi="Courier New" w:eastAsia="仿宋_GB2312"/>
          <w:kern w:val="2"/>
          <w:sz w:val="30"/>
          <w:szCs w:val="24"/>
          <w:lang w:val="en-US" w:eastAsia="zh-CN" w:bidi="ar-SA"/>
        </w:rPr>
      </w:pPr>
    </w:p>
    <w:p>
      <w:pPr>
        <w:jc w:val="center"/>
        <w:textAlignment w:val="baseline"/>
        <w:rPr>
          <w:rStyle w:val="12"/>
          <w:rFonts w:ascii="仿宋_GB2312" w:hAnsi="Courier New" w:eastAsia="仿宋_GB2312"/>
          <w:kern w:val="2"/>
          <w:sz w:val="30"/>
          <w:szCs w:val="24"/>
          <w:lang w:val="en-US" w:eastAsia="zh-CN" w:bidi="ar-SA"/>
        </w:rPr>
      </w:pPr>
    </w:p>
    <w:p>
      <w:pPr>
        <w:jc w:val="center"/>
        <w:textAlignment w:val="baseline"/>
        <w:rPr>
          <w:rStyle w:val="12"/>
          <w:rFonts w:ascii="仿宋_GB2312" w:hAnsi="Courier New" w:eastAsia="仿宋_GB2312"/>
          <w:kern w:val="2"/>
          <w:sz w:val="30"/>
          <w:szCs w:val="24"/>
          <w:lang w:val="en-US" w:eastAsia="zh-CN" w:bidi="ar-SA"/>
        </w:rPr>
      </w:pPr>
    </w:p>
    <w:p>
      <w:pPr>
        <w:jc w:val="center"/>
        <w:textAlignment w:val="baseline"/>
        <w:rPr>
          <w:rStyle w:val="12"/>
          <w:rFonts w:ascii="仿宋_GB2312" w:hAnsi="Courier New" w:eastAsia="仿宋_GB2312"/>
          <w:kern w:val="2"/>
          <w:sz w:val="30"/>
          <w:szCs w:val="24"/>
          <w:lang w:val="en-US" w:eastAsia="zh-CN" w:bidi="ar-SA"/>
        </w:rPr>
      </w:pPr>
    </w:p>
    <w:p>
      <w:pPr>
        <w:ind w:firstLine="1260"/>
        <w:jc w:val="both"/>
        <w:textAlignment w:val="baseline"/>
        <w:rPr>
          <w:rStyle w:val="12"/>
          <w:rFonts w:ascii="黑体" w:hAnsi="Courier New" w:eastAsia="黑体"/>
          <w:b/>
          <w:kern w:val="2"/>
          <w:sz w:val="36"/>
          <w:szCs w:val="24"/>
          <w:lang w:val="en-US" w:eastAsia="zh-CN" w:bidi="ar-SA"/>
        </w:rPr>
      </w:pPr>
      <w:r>
        <w:rPr>
          <w:rStyle w:val="12"/>
          <w:rFonts w:ascii="仿宋_GB2312" w:hAnsi="Courier New" w:eastAsia="仿宋_GB2312"/>
          <w:b/>
          <w:kern w:val="2"/>
          <w:sz w:val="36"/>
          <w:szCs w:val="24"/>
          <w:lang w:val="en-US" w:eastAsia="zh-CN" w:bidi="ar-SA"/>
        </w:rPr>
        <w:t>询价项目名称：</w:t>
      </w:r>
      <w:r>
        <w:rPr>
          <w:rStyle w:val="12"/>
          <w:rFonts w:ascii="仿宋_GB2312" w:hAnsi="Courier New" w:eastAsia="仿宋_GB2312"/>
          <w:b/>
          <w:kern w:val="2"/>
          <w:sz w:val="36"/>
          <w:szCs w:val="24"/>
          <w:u w:val="single"/>
          <w:lang w:val="en-US" w:eastAsia="zh-CN" w:bidi="ar-SA"/>
        </w:rPr>
        <w:t xml:space="preserve">          </w:t>
      </w:r>
    </w:p>
    <w:p>
      <w:pPr>
        <w:jc w:val="both"/>
        <w:textAlignment w:val="baseline"/>
        <w:rPr>
          <w:rStyle w:val="12"/>
          <w:rFonts w:ascii="黑体" w:hAnsi="Courier New" w:eastAsia="黑体"/>
          <w:b/>
          <w:kern w:val="2"/>
          <w:sz w:val="36"/>
          <w:szCs w:val="24"/>
          <w:lang w:val="en-US" w:eastAsia="zh-CN" w:bidi="ar-SA"/>
        </w:rPr>
      </w:pPr>
    </w:p>
    <w:p>
      <w:pPr>
        <w:jc w:val="center"/>
        <w:textAlignment w:val="baseline"/>
        <w:rPr>
          <w:rStyle w:val="12"/>
          <w:rFonts w:ascii="黑体" w:hAnsi="Courier New" w:eastAsia="黑体"/>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lang w:val="en-US" w:eastAsia="zh-CN" w:bidi="ar-SA"/>
        </w:rPr>
      </w:pPr>
    </w:p>
    <w:p>
      <w:pPr>
        <w:jc w:val="both"/>
        <w:textAlignment w:val="baseline"/>
        <w:rPr>
          <w:rStyle w:val="12"/>
          <w:rFonts w:ascii="仿宋_GB2312" w:hAnsi="Courier New" w:eastAsia="仿宋_GB2312"/>
          <w:b/>
          <w:kern w:val="2"/>
          <w:sz w:val="36"/>
          <w:szCs w:val="24"/>
          <w:u w:val="single"/>
          <w:lang w:val="en-US" w:eastAsia="zh-CN" w:bidi="ar-SA"/>
        </w:rPr>
      </w:pPr>
      <w:r>
        <w:rPr>
          <w:rStyle w:val="12"/>
          <w:rFonts w:ascii="仿宋_GB2312" w:hAnsi="Courier New" w:eastAsia="仿宋_GB2312"/>
          <w:b/>
          <w:kern w:val="2"/>
          <w:sz w:val="36"/>
          <w:szCs w:val="24"/>
          <w:lang w:val="en-US" w:eastAsia="zh-CN" w:bidi="ar-SA"/>
        </w:rPr>
        <w:t xml:space="preserve">       报价人名称 ：</w:t>
      </w:r>
      <w:r>
        <w:rPr>
          <w:rStyle w:val="12"/>
          <w:rFonts w:ascii="仿宋_GB2312" w:hAnsi="Courier New" w:eastAsia="仿宋_GB2312"/>
          <w:b/>
          <w:kern w:val="2"/>
          <w:sz w:val="36"/>
          <w:szCs w:val="24"/>
          <w:u w:val="single"/>
          <w:lang w:val="en-US" w:eastAsia="zh-CN" w:bidi="ar-SA"/>
        </w:rPr>
        <w:t xml:space="preserve">           </w:t>
      </w:r>
    </w:p>
    <w:p>
      <w:pPr>
        <w:jc w:val="both"/>
        <w:textAlignment w:val="baseline"/>
        <w:rPr>
          <w:rStyle w:val="12"/>
          <w:rFonts w:ascii="仿宋_GB2312" w:hAnsi="Courier New" w:eastAsia="仿宋_GB2312"/>
          <w:b/>
          <w:kern w:val="2"/>
          <w:sz w:val="36"/>
          <w:szCs w:val="24"/>
          <w:lang w:val="en-US" w:eastAsia="zh-CN" w:bidi="ar-SA"/>
        </w:rPr>
      </w:pPr>
      <w:r>
        <w:rPr>
          <w:rStyle w:val="12"/>
          <w:rFonts w:ascii="仿宋_GB2312" w:hAnsi="Courier New" w:eastAsia="仿宋_GB2312"/>
          <w:b/>
          <w:kern w:val="2"/>
          <w:sz w:val="36"/>
          <w:szCs w:val="24"/>
          <w:lang w:val="en-US" w:eastAsia="zh-CN" w:bidi="ar-SA"/>
        </w:rPr>
        <w:t xml:space="preserve">       </w:t>
      </w:r>
    </w:p>
    <w:p>
      <w:pPr>
        <w:ind w:firstLine="1247" w:firstLineChars="345"/>
        <w:jc w:val="both"/>
        <w:textAlignment w:val="baseline"/>
        <w:rPr>
          <w:rStyle w:val="12"/>
          <w:rFonts w:ascii="黑体" w:hAnsi="Courier New" w:eastAsia="黑体"/>
          <w:b/>
          <w:kern w:val="2"/>
          <w:sz w:val="36"/>
          <w:szCs w:val="24"/>
          <w:lang w:val="en-US" w:eastAsia="zh-CN" w:bidi="ar-SA"/>
        </w:rPr>
      </w:pPr>
      <w:r>
        <w:rPr>
          <w:rStyle w:val="12"/>
          <w:rFonts w:ascii="仿宋_GB2312" w:hAnsi="Courier New" w:eastAsia="仿宋_GB2312"/>
          <w:b/>
          <w:kern w:val="2"/>
          <w:sz w:val="36"/>
          <w:szCs w:val="24"/>
          <w:lang w:val="en-US" w:eastAsia="zh-CN" w:bidi="ar-SA"/>
        </w:rPr>
        <w:t>日      期 ：</w:t>
      </w:r>
      <w:r>
        <w:rPr>
          <w:rStyle w:val="12"/>
          <w:rFonts w:ascii="仿宋_GB2312" w:hAnsi="Courier New" w:eastAsia="仿宋_GB2312"/>
          <w:b/>
          <w:kern w:val="2"/>
          <w:sz w:val="36"/>
          <w:szCs w:val="24"/>
          <w:u w:val="single"/>
          <w:lang w:val="en-US" w:eastAsia="zh-CN" w:bidi="ar-SA"/>
        </w:rPr>
        <w:t xml:space="preserve">           </w:t>
      </w:r>
    </w:p>
    <w:p>
      <w:pPr>
        <w:jc w:val="both"/>
        <w:textAlignment w:val="baseline"/>
        <w:rPr>
          <w:rStyle w:val="12"/>
          <w:rFonts w:ascii="黑体" w:hAnsi="Courier New" w:eastAsia="黑体"/>
          <w:b/>
          <w:kern w:val="2"/>
          <w:sz w:val="36"/>
          <w:szCs w:val="24"/>
          <w:lang w:val="en-US" w:eastAsia="zh-CN" w:bidi="ar-SA"/>
        </w:rPr>
      </w:pPr>
    </w:p>
    <w:p>
      <w:pPr>
        <w:spacing w:line="360" w:lineRule="auto"/>
        <w:ind w:firstLine="420" w:firstLineChars="200"/>
        <w:jc w:val="both"/>
        <w:textAlignment w:val="baseline"/>
        <w:rPr>
          <w:rStyle w:val="12"/>
          <w:rFonts w:ascii="Times New Roman" w:hAnsi="Times New Roman"/>
          <w:kern w:val="2"/>
          <w:sz w:val="21"/>
          <w:szCs w:val="24"/>
          <w:lang w:val="en-US" w:eastAsia="zh-CN" w:bidi="ar-SA"/>
        </w:rPr>
      </w:pPr>
    </w:p>
    <w:p>
      <w:pPr>
        <w:widowControl/>
        <w:jc w:val="left"/>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br w:type="page"/>
      </w:r>
    </w:p>
    <w:p>
      <w:pPr>
        <w:widowControl/>
        <w:jc w:val="left"/>
        <w:textAlignment w:val="baseline"/>
        <w:rPr>
          <w:rStyle w:val="12"/>
          <w:rFonts w:ascii="Times New Roman" w:hAnsi="Times New Roman"/>
          <w:kern w:val="2"/>
          <w:sz w:val="21"/>
          <w:szCs w:val="24"/>
          <w:lang w:val="en-US" w:eastAsia="zh-CN" w:bidi="ar-SA"/>
        </w:rPr>
      </w:pPr>
    </w:p>
    <w:p>
      <w:pPr>
        <w:jc w:val="both"/>
        <w:textAlignment w:val="baseline"/>
        <w:rPr>
          <w:rStyle w:val="12"/>
          <w:rFonts w:ascii="宋体" w:hAnsi="Times New Roman"/>
          <w:kern w:val="2"/>
          <w:sz w:val="36"/>
          <w:szCs w:val="24"/>
          <w:lang w:val="en-US" w:eastAsia="zh-CN" w:bidi="ar-SA"/>
        </w:rPr>
      </w:pPr>
      <w:r>
        <w:rPr>
          <w:rStyle w:val="12"/>
          <w:rFonts w:ascii="宋体" w:hAnsi="Times New Roman"/>
          <w:kern w:val="2"/>
          <w:sz w:val="24"/>
          <w:szCs w:val="24"/>
          <w:lang w:val="en-US" w:eastAsia="zh-CN" w:bidi="ar-SA"/>
        </w:rPr>
        <w:t xml:space="preserve">附件1 </w:t>
      </w:r>
      <w:r>
        <w:rPr>
          <w:rStyle w:val="12"/>
          <w:rFonts w:ascii="宋体" w:hAnsi="Times New Roman"/>
          <w:kern w:val="2"/>
          <w:sz w:val="32"/>
          <w:szCs w:val="24"/>
          <w:lang w:val="en-US" w:eastAsia="zh-CN" w:bidi="ar-SA"/>
        </w:rPr>
        <w:t xml:space="preserve">   </w:t>
      </w:r>
      <w:r>
        <w:rPr>
          <w:rStyle w:val="12"/>
          <w:rFonts w:ascii="宋体" w:hAnsi="Times New Roman"/>
          <w:kern w:val="2"/>
          <w:sz w:val="36"/>
          <w:szCs w:val="24"/>
          <w:lang w:val="en-US" w:eastAsia="zh-CN" w:bidi="ar-SA"/>
        </w:rPr>
        <w:t xml:space="preserve">            </w:t>
      </w:r>
      <w:r>
        <w:rPr>
          <w:rStyle w:val="12"/>
          <w:rFonts w:ascii="宋体" w:hAnsi="Times New Roman"/>
          <w:b/>
          <w:kern w:val="2"/>
          <w:sz w:val="36"/>
          <w:szCs w:val="24"/>
          <w:lang w:val="en-US" w:eastAsia="zh-CN" w:bidi="ar-SA"/>
        </w:rPr>
        <w:t>报价表</w:t>
      </w:r>
    </w:p>
    <w:p>
      <w:pPr>
        <w:spacing w:line="380" w:lineRule="exact"/>
        <w:jc w:val="both"/>
        <w:textAlignment w:val="baseline"/>
        <w:rPr>
          <w:rStyle w:val="12"/>
          <w:rFonts w:ascii="宋体" w:hAnsi="宋体"/>
          <w:kern w:val="2"/>
          <w:sz w:val="24"/>
          <w:szCs w:val="24"/>
          <w:lang w:val="en-US" w:eastAsia="zh-CN" w:bidi="ar-SA"/>
        </w:rPr>
      </w:pPr>
      <w:r>
        <w:rPr>
          <w:rStyle w:val="12"/>
          <w:rFonts w:ascii="Times New Roman" w:hAnsi="Times New Roman"/>
          <w:kern w:val="2"/>
          <w:sz w:val="24"/>
          <w:szCs w:val="24"/>
          <w:lang w:val="en-US" w:eastAsia="zh-CN" w:bidi="ar-SA"/>
        </w:rPr>
        <w:t>报价人名称：</w:t>
      </w:r>
      <w:r>
        <w:rPr>
          <w:rStyle w:val="12"/>
          <w:rFonts w:ascii="Times New Roman" w:hAnsi="Times New Roman"/>
          <w:kern w:val="2"/>
          <w:sz w:val="24"/>
          <w:szCs w:val="24"/>
          <w:u w:val="single"/>
          <w:lang w:val="en-US" w:eastAsia="zh-CN" w:bidi="ar-SA"/>
        </w:rPr>
        <w:t xml:space="preserve">   </w:t>
      </w:r>
      <w:r>
        <w:rPr>
          <w:rStyle w:val="12"/>
          <w:rFonts w:ascii="宋体" w:hAnsi="宋体"/>
          <w:kern w:val="2"/>
          <w:sz w:val="24"/>
          <w:szCs w:val="24"/>
          <w:u w:val="single"/>
          <w:lang w:val="en-US" w:eastAsia="zh-CN" w:bidi="ar-SA"/>
        </w:rPr>
        <w:t xml:space="preserve">(全称并加盖公章) </w:t>
      </w:r>
      <w:r>
        <w:rPr>
          <w:rStyle w:val="12"/>
          <w:rFonts w:ascii="宋体" w:hAnsi="宋体"/>
          <w:kern w:val="2"/>
          <w:sz w:val="24"/>
          <w:szCs w:val="24"/>
          <w:lang w:val="en-US" w:eastAsia="zh-CN" w:bidi="ar-SA"/>
        </w:rPr>
        <w:t xml:space="preserve">  货币单位：元人民币</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w:t>
      </w:r>
    </w:p>
    <w:tbl>
      <w:tblPr>
        <w:tblStyle w:val="5"/>
        <w:tblW w:w="9138"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407"/>
        <w:gridCol w:w="1131"/>
        <w:gridCol w:w="1200"/>
        <w:gridCol w:w="1860"/>
        <w:gridCol w:w="984"/>
        <w:gridCol w:w="1185"/>
        <w:gridCol w:w="900"/>
        <w:gridCol w:w="147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407"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序号</w:t>
            </w:r>
          </w:p>
        </w:tc>
        <w:tc>
          <w:tcPr>
            <w:tcW w:w="1131" w:type="dxa"/>
            <w:tcBorders>
              <w:top w:val="single" w:color="000000" w:sz="6" w:space="0"/>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产品名称</w:t>
            </w:r>
          </w:p>
        </w:tc>
        <w:tc>
          <w:tcPr>
            <w:tcW w:w="1200" w:type="dxa"/>
            <w:tcBorders>
              <w:top w:val="single" w:color="000000" w:sz="6" w:space="0"/>
              <w:left w:val="nil"/>
              <w:bottom w:val="single" w:color="000000" w:sz="6" w:space="0"/>
              <w:right w:val="single" w:color="000000" w:sz="6" w:space="0"/>
            </w:tcBorders>
            <w:shd w:val="clear" w:color="auto" w:fill="FFFFFF"/>
            <w:vAlign w:val="center"/>
          </w:tcPr>
          <w:p>
            <w:pPr>
              <w:ind w:firstLine="210" w:firstLineChars="100"/>
              <w:jc w:val="both"/>
              <w:textAlignment w:val="baseline"/>
              <w:rPr>
                <w:rStyle w:val="12"/>
                <w:rFonts w:ascii="Times New Roman" w:hAnsi="Times New Roman" w:eastAsia="宋体"/>
                <w:kern w:val="2"/>
                <w:sz w:val="21"/>
                <w:szCs w:val="24"/>
                <w:lang w:val="en-US" w:eastAsia="zh-CN" w:bidi="ar-SA"/>
              </w:rPr>
            </w:pPr>
            <w:r>
              <w:rPr>
                <w:rStyle w:val="12"/>
                <w:rFonts w:ascii="Times New Roman" w:hAnsi="Times New Roman"/>
                <w:kern w:val="2"/>
                <w:sz w:val="21"/>
                <w:szCs w:val="24"/>
                <w:lang w:val="en-US" w:eastAsia="zh-CN" w:bidi="ar-SA"/>
              </w:rPr>
              <w:t>型号</w:t>
            </w:r>
          </w:p>
        </w:tc>
        <w:tc>
          <w:tcPr>
            <w:tcW w:w="1860" w:type="dxa"/>
            <w:tcBorders>
              <w:top w:val="single" w:color="000000" w:sz="6" w:space="0"/>
              <w:left w:val="nil"/>
              <w:bottom w:val="single" w:color="000000" w:sz="6" w:space="0"/>
              <w:right w:val="single" w:color="000000" w:sz="6" w:space="0"/>
            </w:tcBorders>
            <w:shd w:val="clear" w:color="auto" w:fill="FFFFFF"/>
            <w:vAlign w:val="center"/>
          </w:tcPr>
          <w:p>
            <w:pPr>
              <w:jc w:val="center"/>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参数</w:t>
            </w:r>
          </w:p>
        </w:tc>
        <w:tc>
          <w:tcPr>
            <w:tcW w:w="984" w:type="dxa"/>
            <w:tcBorders>
              <w:top w:val="single" w:color="000000" w:sz="6" w:space="0"/>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数量</w:t>
            </w:r>
          </w:p>
        </w:tc>
        <w:tc>
          <w:tcPr>
            <w:tcW w:w="1185" w:type="dxa"/>
            <w:tcBorders>
              <w:top w:val="single" w:color="000000" w:sz="6" w:space="0"/>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单位</w:t>
            </w:r>
          </w:p>
        </w:tc>
        <w:tc>
          <w:tcPr>
            <w:tcW w:w="900" w:type="dxa"/>
            <w:tcBorders>
              <w:top w:val="single" w:color="000000" w:sz="6" w:space="0"/>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eastAsia="宋体"/>
                <w:kern w:val="2"/>
                <w:sz w:val="21"/>
                <w:szCs w:val="24"/>
                <w:lang w:val="en-US" w:eastAsia="zh-CN" w:bidi="ar-SA"/>
              </w:rPr>
            </w:pPr>
            <w:r>
              <w:rPr>
                <w:rStyle w:val="12"/>
                <w:rFonts w:ascii="Times New Roman" w:hAnsi="Times New Roman"/>
                <w:kern w:val="2"/>
                <w:sz w:val="21"/>
                <w:szCs w:val="24"/>
                <w:lang w:val="en-US" w:eastAsia="zh-CN" w:bidi="ar-SA"/>
              </w:rPr>
              <w:t>单价</w:t>
            </w:r>
          </w:p>
        </w:tc>
        <w:tc>
          <w:tcPr>
            <w:tcW w:w="1471" w:type="dxa"/>
            <w:tcBorders>
              <w:top w:val="single" w:color="000000" w:sz="6" w:space="0"/>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eastAsia="宋体"/>
                <w:kern w:val="2"/>
                <w:sz w:val="21"/>
                <w:szCs w:val="24"/>
                <w:lang w:val="en-US" w:eastAsia="zh-CN" w:bidi="ar-SA"/>
              </w:rPr>
            </w:pPr>
            <w:r>
              <w:rPr>
                <w:rStyle w:val="12"/>
                <w:rFonts w:ascii="Times New Roman" w:hAnsi="Times New Roman"/>
                <w:kern w:val="2"/>
                <w:sz w:val="21"/>
                <w:szCs w:val="24"/>
                <w:lang w:val="en-US" w:eastAsia="zh-CN" w:bidi="ar-SA"/>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407" w:type="dxa"/>
            <w:tcBorders>
              <w:top w:val="nil"/>
              <w:left w:val="single" w:color="000000" w:sz="6" w:space="0"/>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1</w:t>
            </w:r>
          </w:p>
        </w:tc>
        <w:tc>
          <w:tcPr>
            <w:tcW w:w="1131"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20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86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984"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185"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900"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471"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407" w:type="dxa"/>
            <w:tcBorders>
              <w:top w:val="nil"/>
              <w:left w:val="single" w:color="000000" w:sz="6" w:space="0"/>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2</w:t>
            </w:r>
          </w:p>
        </w:tc>
        <w:tc>
          <w:tcPr>
            <w:tcW w:w="1131"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20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86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984"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185"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90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471"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407" w:type="dxa"/>
            <w:tcBorders>
              <w:top w:val="nil"/>
              <w:left w:val="single" w:color="000000" w:sz="6" w:space="0"/>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3</w:t>
            </w:r>
          </w:p>
        </w:tc>
        <w:tc>
          <w:tcPr>
            <w:tcW w:w="1131" w:type="dxa"/>
            <w:tcBorders>
              <w:top w:val="nil"/>
              <w:left w:val="nil"/>
              <w:bottom w:val="single" w:color="000000" w:sz="4"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200" w:type="dxa"/>
            <w:tcBorders>
              <w:top w:val="nil"/>
              <w:left w:val="nil"/>
              <w:bottom w:val="single" w:color="000000" w:sz="4"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1860" w:type="dxa"/>
            <w:tcBorders>
              <w:top w:val="nil"/>
              <w:left w:val="nil"/>
              <w:bottom w:val="single" w:color="000000" w:sz="6"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984"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185"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900"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471" w:type="dxa"/>
            <w:tcBorders>
              <w:top w:val="nil"/>
              <w:left w:val="nil"/>
              <w:bottom w:val="single" w:color="000000" w:sz="6"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407" w:type="dxa"/>
            <w:tcBorders>
              <w:top w:val="nil"/>
              <w:left w:val="single" w:color="000000" w:sz="6" w:space="0"/>
              <w:bottom w:val="single" w:color="000000" w:sz="4"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r>
              <w:rPr>
                <w:rStyle w:val="12"/>
                <w:rFonts w:ascii="Times New Roman" w:hAnsi="Times New Roman"/>
                <w:kern w:val="2"/>
                <w:sz w:val="21"/>
                <w:szCs w:val="24"/>
                <w:lang w:val="en-US" w:eastAsia="zh-CN" w:bidi="ar-SA"/>
              </w:rPr>
              <w:t>4</w:t>
            </w:r>
          </w:p>
        </w:tc>
        <w:tc>
          <w:tcPr>
            <w:tcW w:w="1131" w:type="dxa"/>
            <w:tcBorders>
              <w:top w:val="single" w:color="000000" w:sz="4" w:space="0"/>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200" w:type="dxa"/>
            <w:tcBorders>
              <w:top w:val="single" w:color="000000" w:sz="4" w:space="0"/>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860" w:type="dxa"/>
            <w:tcBorders>
              <w:top w:val="nil"/>
              <w:left w:val="nil"/>
              <w:bottom w:val="single" w:color="000000" w:sz="4" w:space="0"/>
              <w:right w:val="single" w:color="000000" w:sz="6" w:space="0"/>
            </w:tcBorders>
            <w:vAlign w:val="center"/>
          </w:tcPr>
          <w:p>
            <w:pPr>
              <w:jc w:val="both"/>
              <w:textAlignment w:val="baseline"/>
              <w:rPr>
                <w:rStyle w:val="12"/>
                <w:rFonts w:ascii="Times New Roman" w:hAnsi="Times New Roman"/>
                <w:kern w:val="2"/>
                <w:sz w:val="21"/>
                <w:szCs w:val="24"/>
                <w:lang w:val="en-US" w:eastAsia="zh-CN" w:bidi="ar-SA"/>
              </w:rPr>
            </w:pPr>
          </w:p>
        </w:tc>
        <w:tc>
          <w:tcPr>
            <w:tcW w:w="984" w:type="dxa"/>
            <w:tcBorders>
              <w:top w:val="nil"/>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185" w:type="dxa"/>
            <w:tcBorders>
              <w:top w:val="nil"/>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900" w:type="dxa"/>
            <w:tcBorders>
              <w:top w:val="nil"/>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c>
          <w:tcPr>
            <w:tcW w:w="1471" w:type="dxa"/>
            <w:tcBorders>
              <w:top w:val="nil"/>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4598" w:type="dxa"/>
            <w:gridSpan w:val="4"/>
            <w:tcBorders>
              <w:top w:val="single" w:color="000000" w:sz="4" w:space="0"/>
              <w:left w:val="single" w:color="000000" w:sz="6" w:space="0"/>
              <w:bottom w:val="single" w:color="000000" w:sz="4" w:space="0"/>
              <w:right w:val="single" w:color="000000" w:sz="6" w:space="0"/>
            </w:tcBorders>
            <w:vAlign w:val="center"/>
          </w:tcPr>
          <w:p>
            <w:pPr>
              <w:jc w:val="center"/>
              <w:textAlignment w:val="baseline"/>
              <w:rPr>
                <w:rStyle w:val="12"/>
                <w:rFonts w:ascii="Times New Roman" w:hAnsi="Times New Roman" w:eastAsia="宋体"/>
                <w:kern w:val="2"/>
                <w:sz w:val="21"/>
                <w:szCs w:val="24"/>
                <w:lang w:val="en-US" w:eastAsia="zh-CN" w:bidi="ar-SA"/>
              </w:rPr>
            </w:pPr>
            <w:r>
              <w:rPr>
                <w:rStyle w:val="12"/>
                <w:rFonts w:ascii="Times New Roman" w:hAnsi="Times New Roman"/>
                <w:kern w:val="2"/>
                <w:sz w:val="21"/>
                <w:szCs w:val="24"/>
                <w:lang w:val="en-US" w:eastAsia="zh-CN" w:bidi="ar-SA"/>
              </w:rPr>
              <w:t>报价总价</w:t>
            </w:r>
          </w:p>
        </w:tc>
        <w:tc>
          <w:tcPr>
            <w:tcW w:w="4540" w:type="dxa"/>
            <w:gridSpan w:val="4"/>
            <w:tcBorders>
              <w:top w:val="single" w:color="000000" w:sz="4" w:space="0"/>
              <w:left w:val="nil"/>
              <w:bottom w:val="single" w:color="000000" w:sz="4" w:space="0"/>
              <w:right w:val="single" w:color="000000" w:sz="6" w:space="0"/>
            </w:tcBorders>
            <w:shd w:val="clear" w:color="auto" w:fill="FFFFFF"/>
            <w:vAlign w:val="center"/>
          </w:tcPr>
          <w:p>
            <w:pPr>
              <w:jc w:val="both"/>
              <w:textAlignment w:val="baseline"/>
              <w:rPr>
                <w:rStyle w:val="12"/>
                <w:rFonts w:ascii="Times New Roman" w:hAnsi="Times New Roman"/>
                <w:kern w:val="2"/>
                <w:sz w:val="21"/>
                <w:szCs w:val="24"/>
                <w:lang w:val="en-US" w:eastAsia="zh-CN" w:bidi="ar-SA"/>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95" w:hRule="atLeast"/>
        </w:trPr>
        <w:tc>
          <w:tcPr>
            <w:tcW w:w="9138" w:type="dxa"/>
            <w:gridSpan w:val="8"/>
            <w:tcBorders>
              <w:top w:val="single" w:color="000000" w:sz="4" w:space="0"/>
              <w:left w:val="single" w:color="000000" w:sz="6" w:space="0"/>
              <w:bottom w:val="single" w:color="000000" w:sz="6" w:space="0"/>
              <w:right w:val="single" w:color="000000" w:sz="6" w:space="0"/>
            </w:tcBorders>
            <w:vAlign w:val="center"/>
          </w:tcPr>
          <w:p>
            <w:pPr>
              <w:jc w:val="center"/>
              <w:textAlignment w:val="baseline"/>
              <w:rPr>
                <w:rStyle w:val="12"/>
                <w:rFonts w:ascii="Times New Roman" w:hAnsi="Times New Roman" w:cs="Times New Roman"/>
                <w:b/>
                <w:bCs/>
                <w:kern w:val="2"/>
                <w:sz w:val="21"/>
                <w:szCs w:val="24"/>
                <w:lang w:val="en-US" w:eastAsia="zh-CN" w:bidi="ar-SA"/>
              </w:rPr>
            </w:pPr>
            <w:r>
              <w:rPr>
                <w:rStyle w:val="12"/>
                <w:rFonts w:ascii="Times New Roman" w:hAnsi="Times New Roman" w:cs="Times New Roman"/>
                <w:b/>
                <w:bCs/>
                <w:kern w:val="2"/>
                <w:sz w:val="21"/>
                <w:szCs w:val="24"/>
                <w:lang w:val="en-US" w:eastAsia="zh-CN" w:bidi="ar-SA"/>
              </w:rPr>
              <w:t>完全响应采购人比选技术和商务要求</w:t>
            </w:r>
          </w:p>
        </w:tc>
      </w:tr>
    </w:tbl>
    <w:p>
      <w:pPr>
        <w:spacing w:line="380" w:lineRule="exact"/>
        <w:jc w:val="both"/>
        <w:textAlignment w:val="baseline"/>
        <w:rPr>
          <w:rStyle w:val="12"/>
          <w:rFonts w:ascii="宋体" w:hAnsi="宋体"/>
          <w:kern w:val="2"/>
          <w:sz w:val="24"/>
          <w:szCs w:val="24"/>
          <w:lang w:val="en-US" w:eastAsia="zh-CN" w:bidi="ar-SA"/>
        </w:rPr>
      </w:pPr>
    </w:p>
    <w:p>
      <w:pPr>
        <w:widowControl/>
        <w:jc w:val="left"/>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w:t>
      </w:r>
    </w:p>
    <w:p>
      <w:pPr>
        <w:widowControl/>
        <w:jc w:val="left"/>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报价人：          （全称并加盖单位公章）</w:t>
      </w:r>
    </w:p>
    <w:p>
      <w:pPr>
        <w:widowControl/>
        <w:jc w:val="left"/>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报价人代表签字：                   </w:t>
      </w:r>
    </w:p>
    <w:p>
      <w:pPr>
        <w:widowControl/>
        <w:jc w:val="left"/>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日期：    年   月   日</w:t>
      </w:r>
    </w:p>
    <w:p>
      <w:pPr>
        <w:spacing w:line="380" w:lineRule="exact"/>
        <w:jc w:val="both"/>
        <w:textAlignment w:val="baseline"/>
        <w:rPr>
          <w:rStyle w:val="12"/>
          <w:rFonts w:ascii="宋体" w:hAnsi="宋体"/>
          <w:kern w:val="2"/>
          <w:sz w:val="24"/>
          <w:szCs w:val="24"/>
          <w:lang w:val="en-US" w:eastAsia="zh-CN" w:bidi="ar-SA"/>
        </w:rPr>
      </w:pPr>
    </w:p>
    <w:p>
      <w:pPr>
        <w:spacing w:line="360" w:lineRule="auto"/>
        <w:jc w:val="both"/>
        <w:textAlignment w:val="baseline"/>
        <w:rPr>
          <w:rStyle w:val="12"/>
          <w:rFonts w:ascii="宋体" w:hAnsi="宋体"/>
          <w:kern w:val="2"/>
          <w:sz w:val="24"/>
          <w:szCs w:val="24"/>
          <w:u w:val="single"/>
          <w:lang w:val="en-US" w:eastAsia="zh-CN" w:bidi="ar-SA"/>
        </w:rPr>
      </w:pPr>
    </w:p>
    <w:p>
      <w:pPr>
        <w:spacing w:line="360" w:lineRule="auto"/>
        <w:ind w:firstLine="480" w:firstLineChars="200"/>
        <w:jc w:val="both"/>
        <w:textAlignment w:val="baseline"/>
        <w:rPr>
          <w:rStyle w:val="12"/>
          <w:rFonts w:ascii="宋体" w:hAnsi="宋体"/>
          <w:kern w:val="2"/>
          <w:sz w:val="24"/>
          <w:szCs w:val="24"/>
          <w:u w:val="single"/>
          <w:lang w:val="en-US" w:eastAsia="zh-CN" w:bidi="ar-SA"/>
        </w:rPr>
      </w:pPr>
    </w:p>
    <w:p>
      <w:pPr>
        <w:jc w:val="both"/>
        <w:textAlignment w:val="baseline"/>
        <w:rPr>
          <w:rStyle w:val="12"/>
          <w:rFonts w:ascii="宋体" w:hAnsi="宋体"/>
          <w:kern w:val="2"/>
          <w:sz w:val="24"/>
          <w:szCs w:val="24"/>
          <w:lang w:val="en-US" w:eastAsia="zh-CN" w:bidi="ar-SA"/>
        </w:rPr>
      </w:pPr>
    </w:p>
    <w:p>
      <w:pPr>
        <w:pStyle w:val="41"/>
        <w:widowControl/>
        <w:spacing w:line="240" w:lineRule="atLeast"/>
        <w:textAlignment w:val="baseline"/>
        <w:rPr>
          <w:rStyle w:val="12"/>
          <w:rFonts w:ascii="宋体" w:hAnsi="宋体"/>
          <w:kern w:val="0"/>
          <w:sz w:val="21"/>
          <w:szCs w:val="24"/>
          <w:lang w:val="en-US" w:eastAsia="zh-CN" w:bidi="ar-SA"/>
        </w:rPr>
      </w:pPr>
    </w:p>
    <w:p>
      <w:pPr>
        <w:pStyle w:val="41"/>
        <w:widowControl/>
        <w:spacing w:line="380" w:lineRule="exact"/>
        <w:textAlignment w:val="baseline"/>
        <w:rPr>
          <w:rStyle w:val="12"/>
          <w:rFonts w:ascii="宋体" w:hAnsi="Courier New"/>
          <w:kern w:val="0"/>
          <w:sz w:val="24"/>
          <w:szCs w:val="24"/>
          <w:lang w:val="en-US" w:eastAsia="zh-CN" w:bidi="ar-SA"/>
        </w:rPr>
      </w:pPr>
    </w:p>
    <w:p>
      <w:pPr>
        <w:pStyle w:val="41"/>
        <w:widowControl/>
        <w:spacing w:line="380" w:lineRule="exact"/>
        <w:textAlignment w:val="baseline"/>
        <w:rPr>
          <w:rStyle w:val="12"/>
          <w:rFonts w:ascii="宋体" w:hAnsi="Courier New"/>
          <w:kern w:val="0"/>
          <w:sz w:val="24"/>
          <w:szCs w:val="24"/>
          <w:lang w:val="en-US" w:eastAsia="zh-CN" w:bidi="ar-SA"/>
        </w:rPr>
      </w:pPr>
    </w:p>
    <w:p>
      <w:pPr>
        <w:pStyle w:val="41"/>
        <w:widowControl/>
        <w:spacing w:line="240" w:lineRule="atLeast"/>
        <w:textAlignment w:val="baseline"/>
        <w:rPr>
          <w:rStyle w:val="12"/>
          <w:rFonts w:ascii="宋体" w:hAnsi="Courier New"/>
          <w:kern w:val="0"/>
          <w:sz w:val="21"/>
          <w:szCs w:val="24"/>
          <w:lang w:val="en-US" w:eastAsia="zh-CN" w:bidi="ar-SA"/>
        </w:rPr>
      </w:pPr>
    </w:p>
    <w:p>
      <w:pPr>
        <w:pStyle w:val="41"/>
        <w:widowControl/>
        <w:spacing w:line="240" w:lineRule="atLeast"/>
        <w:textAlignment w:val="baseline"/>
        <w:rPr>
          <w:rStyle w:val="12"/>
          <w:rFonts w:ascii="宋体" w:hAnsi="Courier New"/>
          <w:kern w:val="0"/>
          <w:sz w:val="28"/>
          <w:szCs w:val="24"/>
          <w:lang w:val="en-US" w:eastAsia="zh-CN" w:bidi="ar-SA"/>
        </w:rPr>
      </w:pPr>
      <w:r>
        <w:rPr>
          <w:rStyle w:val="12"/>
          <w:rFonts w:ascii="宋体" w:hAnsi="Courier New"/>
          <w:kern w:val="0"/>
          <w:sz w:val="28"/>
          <w:szCs w:val="24"/>
          <w:lang w:val="en-US" w:eastAsia="zh-CN" w:bidi="ar-SA"/>
        </w:rPr>
        <w:br w:type="page"/>
      </w:r>
    </w:p>
    <w:p>
      <w:pPr>
        <w:pStyle w:val="41"/>
        <w:widowControl/>
        <w:spacing w:line="240" w:lineRule="atLeast"/>
        <w:textAlignment w:val="baseline"/>
        <w:rPr>
          <w:rStyle w:val="12"/>
          <w:rFonts w:ascii="宋体" w:hAnsi="Courier New"/>
          <w:kern w:val="0"/>
          <w:sz w:val="36"/>
          <w:szCs w:val="24"/>
          <w:lang w:val="en-US" w:eastAsia="zh-CN" w:bidi="ar-SA"/>
        </w:rPr>
      </w:pPr>
      <w:r>
        <w:rPr>
          <w:rStyle w:val="12"/>
          <w:rFonts w:ascii="宋体" w:hAnsi="Courier New"/>
          <w:kern w:val="0"/>
          <w:sz w:val="21"/>
          <w:szCs w:val="24"/>
          <w:lang w:val="en-US" w:eastAsia="zh-CN" w:bidi="ar-SA"/>
        </w:rPr>
        <w:t xml:space="preserve">附件2                         </w:t>
      </w:r>
      <w:r>
        <w:rPr>
          <w:rStyle w:val="12"/>
          <w:rFonts w:ascii="宋体" w:hAnsi="Courier New"/>
          <w:b/>
          <w:kern w:val="0"/>
          <w:sz w:val="36"/>
          <w:szCs w:val="24"/>
          <w:lang w:val="en-US" w:eastAsia="zh-CN" w:bidi="ar-SA"/>
        </w:rPr>
        <w:t>报价人的资格声明</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1．报价人概况：</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 xml:space="preserve">    Ａ．报价人名称：_____________________________________</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 xml:space="preserve">    Ｂ．注册地址：_____________________________________</w:t>
      </w:r>
      <w:r>
        <w:rPr>
          <w:rStyle w:val="12"/>
          <w:rFonts w:ascii="宋体" w:hAnsi="宋体"/>
          <w:kern w:val="0"/>
          <w:sz w:val="24"/>
          <w:szCs w:val="24"/>
          <w:u w:val="single"/>
          <w:lang w:val="en-US" w:eastAsia="zh-CN" w:bidi="ar-SA"/>
        </w:rPr>
        <w:t xml:space="preserve">  </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 xml:space="preserve">        传真：电话：_________</w:t>
      </w:r>
      <w:r>
        <w:rPr>
          <w:rStyle w:val="12"/>
          <w:rFonts w:ascii="宋体" w:hAnsi="宋体"/>
          <w:kern w:val="0"/>
          <w:sz w:val="24"/>
          <w:szCs w:val="24"/>
          <w:u w:val="single"/>
          <w:lang w:val="en-US" w:eastAsia="zh-CN" w:bidi="ar-SA"/>
        </w:rPr>
        <w:t xml:space="preserve">       </w:t>
      </w:r>
      <w:r>
        <w:rPr>
          <w:rStyle w:val="12"/>
          <w:rFonts w:ascii="宋体" w:hAnsi="宋体"/>
          <w:kern w:val="0"/>
          <w:sz w:val="24"/>
          <w:szCs w:val="24"/>
          <w:lang w:val="en-US" w:eastAsia="zh-CN" w:bidi="ar-SA"/>
        </w:rPr>
        <w:t xml:space="preserve"> 邮编：__________</w:t>
      </w:r>
      <w:r>
        <w:rPr>
          <w:rStyle w:val="12"/>
          <w:rFonts w:ascii="宋体" w:hAnsi="宋体"/>
          <w:kern w:val="0"/>
          <w:sz w:val="24"/>
          <w:szCs w:val="24"/>
          <w:u w:val="single"/>
          <w:lang w:val="en-US" w:eastAsia="zh-CN" w:bidi="ar-SA"/>
        </w:rPr>
        <w:t xml:space="preserve">    </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 xml:space="preserve">    Ｃ．成立或注册日期：____________________________</w:t>
      </w:r>
      <w:r>
        <w:rPr>
          <w:rStyle w:val="12"/>
          <w:rFonts w:ascii="宋体" w:hAnsi="宋体"/>
          <w:kern w:val="0"/>
          <w:sz w:val="24"/>
          <w:szCs w:val="24"/>
          <w:u w:val="single"/>
          <w:lang w:val="en-US" w:eastAsia="zh-CN" w:bidi="ar-SA"/>
        </w:rPr>
        <w:t xml:space="preserve">_    </w:t>
      </w:r>
    </w:p>
    <w:p>
      <w:pPr>
        <w:pStyle w:val="41"/>
        <w:widowControl/>
        <w:spacing w:line="240" w:lineRule="atLeast"/>
        <w:textAlignment w:val="baseline"/>
        <w:rPr>
          <w:rStyle w:val="12"/>
          <w:rFonts w:ascii="宋体" w:hAnsi="宋体"/>
          <w:kern w:val="0"/>
          <w:sz w:val="24"/>
          <w:szCs w:val="24"/>
          <w:lang w:val="en-US" w:eastAsia="zh-CN" w:bidi="ar-SA"/>
        </w:rPr>
      </w:pPr>
      <w:r>
        <w:rPr>
          <w:rStyle w:val="12"/>
          <w:rFonts w:ascii="宋体" w:hAnsi="宋体"/>
          <w:kern w:val="0"/>
          <w:sz w:val="24"/>
          <w:szCs w:val="24"/>
          <w:lang w:val="en-US" w:eastAsia="zh-CN" w:bidi="ar-SA"/>
        </w:rPr>
        <w:t xml:space="preserve">    Ｄ．法定代表人：</w:t>
      </w:r>
      <w:r>
        <w:rPr>
          <w:rStyle w:val="12"/>
          <w:rFonts w:ascii="宋体" w:hAnsi="宋体"/>
          <w:kern w:val="0"/>
          <w:sz w:val="24"/>
          <w:szCs w:val="24"/>
          <w:u w:val="single"/>
          <w:lang w:val="en-US" w:eastAsia="zh-CN" w:bidi="ar-SA"/>
        </w:rPr>
        <w:t xml:space="preserve">                   </w:t>
      </w:r>
      <w:r>
        <w:rPr>
          <w:rStyle w:val="12"/>
          <w:rFonts w:ascii="宋体" w:hAnsi="宋体"/>
          <w:kern w:val="0"/>
          <w:sz w:val="24"/>
          <w:szCs w:val="24"/>
          <w:lang w:val="en-US" w:eastAsia="zh-CN" w:bidi="ar-SA"/>
        </w:rPr>
        <w:t>（姓名、职务）</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2.我方在此声明，我方具备并满足下列各项条款的规定。本声明如有虚假或不实之处，我方将失去合格报价人资格。</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(1)具有独立承担民事责任的能力；</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(2)具有良好的商业信誉和健全的财务会计制度；</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(3)具有履行合同所必需的设备和专业技术能力；</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(4)有依法缴纳税收和社会保障资金的良好记录；</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(5)参加采购活动前三年内，在经营活动中没有重大违法记录。</w:t>
      </w:r>
    </w:p>
    <w:p>
      <w:pPr>
        <w:spacing w:line="380" w:lineRule="exact"/>
        <w:jc w:val="both"/>
        <w:textAlignment w:val="baseline"/>
        <w:rPr>
          <w:rStyle w:val="12"/>
          <w:rFonts w:ascii="宋体" w:hAnsi="宋体"/>
          <w:kern w:val="2"/>
          <w:sz w:val="24"/>
          <w:szCs w:val="24"/>
          <w:lang w:val="en-US" w:eastAsia="zh-CN" w:bidi="ar-SA"/>
        </w:rPr>
      </w:pPr>
    </w:p>
    <w:p>
      <w:pPr>
        <w:pStyle w:val="41"/>
        <w:widowControl/>
        <w:spacing w:line="240" w:lineRule="atLeast"/>
        <w:textAlignment w:val="baseline"/>
        <w:rPr>
          <w:rStyle w:val="12"/>
          <w:rFonts w:ascii="宋体" w:hAnsi="Courier New"/>
          <w:kern w:val="0"/>
          <w:sz w:val="36"/>
          <w:szCs w:val="24"/>
          <w:lang w:val="en-US" w:eastAsia="zh-CN" w:bidi="ar-SA"/>
        </w:rPr>
      </w:pPr>
      <w:r>
        <w:rPr>
          <w:rStyle w:val="12"/>
          <w:rFonts w:ascii="宋体" w:hAnsi="宋体"/>
          <w:kern w:val="0"/>
          <w:sz w:val="24"/>
          <w:szCs w:val="24"/>
          <w:lang w:val="en-US" w:eastAsia="zh-CN" w:bidi="ar-SA"/>
        </w:rPr>
        <w:t xml:space="preserve"> </w:t>
      </w:r>
      <w:r>
        <w:rPr>
          <w:rStyle w:val="12"/>
          <w:rFonts w:ascii="宋体" w:hAnsi="Courier New"/>
          <w:kern w:val="0"/>
          <w:sz w:val="21"/>
          <w:szCs w:val="24"/>
          <w:lang w:val="en-US" w:eastAsia="zh-CN" w:bidi="ar-SA"/>
        </w:rPr>
        <w:t xml:space="preserve">附件3                </w:t>
      </w:r>
      <w:r>
        <w:rPr>
          <w:rStyle w:val="12"/>
          <w:rFonts w:ascii="宋体" w:hAnsi="Courier New"/>
          <w:b/>
          <w:kern w:val="0"/>
          <w:sz w:val="36"/>
          <w:szCs w:val="24"/>
          <w:lang w:val="en-US" w:eastAsia="zh-CN" w:bidi="ar-SA"/>
        </w:rPr>
        <w:t>法人营业执照、税务登记证</w:t>
      </w:r>
    </w:p>
    <w:p>
      <w:pPr>
        <w:jc w:val="both"/>
        <w:textAlignment w:val="baseline"/>
        <w:rPr>
          <w:rStyle w:val="12"/>
          <w:rFonts w:ascii="Times New Roman" w:hAnsi="Times New Roman"/>
          <w:kern w:val="2"/>
          <w:sz w:val="21"/>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致：</w:t>
      </w:r>
      <w:r>
        <w:rPr>
          <w:rStyle w:val="12"/>
          <w:rFonts w:ascii="Times New Roman" w:hAnsi="宋体"/>
          <w:kern w:val="2"/>
          <w:sz w:val="24"/>
          <w:szCs w:val="24"/>
          <w:u w:val="single"/>
          <w:lang w:val="en-US" w:eastAsia="zh-CN" w:bidi="ar-SA"/>
        </w:rPr>
        <w:t>福建广电网络集团股份有限公司</w:t>
      </w:r>
    </w:p>
    <w:p>
      <w:pPr>
        <w:spacing w:line="380" w:lineRule="exact"/>
        <w:jc w:val="both"/>
        <w:textAlignment w:val="baseline"/>
        <w:rPr>
          <w:rStyle w:val="12"/>
          <w:rFonts w:ascii="宋体" w:hAnsi="宋体"/>
          <w:kern w:val="2"/>
          <w:sz w:val="24"/>
          <w:szCs w:val="24"/>
          <w:lang w:val="en-US" w:eastAsia="zh-CN" w:bidi="ar-SA"/>
        </w:rPr>
      </w:pPr>
    </w:p>
    <w:p>
      <w:pPr>
        <w:spacing w:line="380" w:lineRule="exact"/>
        <w:ind w:firstLine="480" w:firstLineChars="200"/>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现附上由</w:t>
      </w:r>
      <w:r>
        <w:rPr>
          <w:rStyle w:val="12"/>
          <w:rFonts w:ascii="宋体" w:hAnsi="宋体"/>
          <w:kern w:val="2"/>
          <w:sz w:val="24"/>
          <w:szCs w:val="24"/>
          <w:u w:val="single"/>
          <w:lang w:val="en-US" w:eastAsia="zh-CN" w:bidi="ar-SA"/>
        </w:rPr>
        <w:t xml:space="preserve">                         </w:t>
      </w:r>
      <w:r>
        <w:rPr>
          <w:rStyle w:val="12"/>
          <w:rFonts w:ascii="宋体" w:hAnsi="宋体"/>
          <w:kern w:val="2"/>
          <w:sz w:val="24"/>
          <w:szCs w:val="24"/>
          <w:lang w:val="en-US" w:eastAsia="zh-CN" w:bidi="ar-SA"/>
        </w:rPr>
        <w:t>（签发机关名称）签发的我方法人营业执照副本复印件，该执照真实有效。</w:t>
      </w:r>
    </w:p>
    <w:p>
      <w:pPr>
        <w:spacing w:line="380" w:lineRule="exact"/>
        <w:ind w:firstLine="480" w:firstLineChars="200"/>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现附上由</w:t>
      </w:r>
      <w:r>
        <w:rPr>
          <w:rStyle w:val="12"/>
          <w:rFonts w:ascii="宋体" w:hAnsi="宋体"/>
          <w:kern w:val="2"/>
          <w:sz w:val="24"/>
          <w:szCs w:val="24"/>
          <w:u w:val="single"/>
          <w:lang w:val="en-US" w:eastAsia="zh-CN" w:bidi="ar-SA"/>
        </w:rPr>
        <w:t xml:space="preserve">                         </w:t>
      </w:r>
      <w:r>
        <w:rPr>
          <w:rStyle w:val="12"/>
          <w:rFonts w:ascii="宋体" w:hAnsi="宋体"/>
          <w:kern w:val="2"/>
          <w:sz w:val="24"/>
          <w:szCs w:val="24"/>
          <w:lang w:val="en-US" w:eastAsia="zh-CN" w:bidi="ar-SA"/>
        </w:rPr>
        <w:t>（签发机关名称）签发的我方税务登记证副本复印件，该证件真实有效。</w:t>
      </w:r>
    </w:p>
    <w:p>
      <w:pPr>
        <w:spacing w:line="380" w:lineRule="exact"/>
        <w:jc w:val="both"/>
        <w:textAlignment w:val="baseline"/>
        <w:rPr>
          <w:rStyle w:val="12"/>
          <w:rFonts w:ascii="宋体" w:hAnsi="宋体"/>
          <w:kern w:val="2"/>
          <w:sz w:val="24"/>
          <w:szCs w:val="24"/>
          <w:lang w:val="en-US" w:eastAsia="zh-CN" w:bidi="ar-SA"/>
        </w:rPr>
      </w:pPr>
    </w:p>
    <w:p>
      <w:pPr>
        <w:pStyle w:val="35"/>
        <w:widowControl/>
        <w:spacing w:after="120"/>
        <w:ind w:firstLine="400" w:firstLineChars="200"/>
        <w:textAlignment w:val="baseline"/>
        <w:rPr>
          <w:rStyle w:val="12"/>
          <w:rFonts w:ascii="宋体" w:hAnsi="宋体"/>
          <w:kern w:val="0"/>
          <w:sz w:val="20"/>
          <w:szCs w:val="24"/>
          <w:lang w:val="en-US" w:eastAsia="zh-CN" w:bidi="ar-SA"/>
        </w:rPr>
      </w:pPr>
      <w:r>
        <w:rPr>
          <w:rStyle w:val="12"/>
          <w:rFonts w:ascii="宋体" w:hAnsi="宋体"/>
          <w:kern w:val="0"/>
          <w:sz w:val="20"/>
          <w:szCs w:val="24"/>
          <w:lang w:val="en-US" w:eastAsia="zh-CN" w:bidi="ar-SA"/>
        </w:rPr>
        <w:t>（注：法人营业执照、税务登记证提供复印件，或三证合一的营业执照副本复印件，由企业加盖公章并注明复印件与原件一致。）</w:t>
      </w: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报  价 人（全称并加盖公章）：</w:t>
      </w:r>
      <w:r>
        <w:rPr>
          <w:rStyle w:val="12"/>
          <w:rFonts w:ascii="宋体" w:hAnsi="宋体"/>
          <w:kern w:val="2"/>
          <w:sz w:val="24"/>
          <w:szCs w:val="24"/>
          <w:u w:val="single"/>
          <w:lang w:val="en-US" w:eastAsia="zh-CN" w:bidi="ar-SA"/>
        </w:rPr>
        <w:t xml:space="preserve">                </w:t>
      </w:r>
    </w:p>
    <w:p>
      <w:pPr>
        <w:spacing w:line="380" w:lineRule="exact"/>
        <w:jc w:val="both"/>
        <w:textAlignment w:val="baseline"/>
        <w:rPr>
          <w:rStyle w:val="12"/>
          <w:rFonts w:ascii="宋体" w:hAnsi="宋体"/>
          <w:kern w:val="2"/>
          <w:sz w:val="24"/>
          <w:szCs w:val="24"/>
          <w:lang w:val="en-US" w:eastAsia="zh-CN" w:bidi="ar-SA"/>
        </w:rPr>
      </w:pPr>
      <w:r>
        <w:rPr>
          <w:rStyle w:val="12"/>
          <w:rFonts w:ascii="宋体" w:hAnsi="宋体"/>
          <w:kern w:val="2"/>
          <w:sz w:val="24"/>
          <w:szCs w:val="24"/>
          <w:lang w:val="en-US" w:eastAsia="zh-CN" w:bidi="ar-SA"/>
        </w:rPr>
        <w:t xml:space="preserve">                         报价人代表签字：</w:t>
      </w:r>
      <w:r>
        <w:rPr>
          <w:rStyle w:val="12"/>
          <w:rFonts w:ascii="宋体" w:hAnsi="宋体"/>
          <w:kern w:val="2"/>
          <w:sz w:val="24"/>
          <w:szCs w:val="24"/>
          <w:u w:val="single"/>
          <w:lang w:val="en-US" w:eastAsia="zh-CN" w:bidi="ar-SA"/>
        </w:rPr>
        <w:t xml:space="preserve">                            </w:t>
      </w:r>
    </w:p>
    <w:p>
      <w:pPr>
        <w:spacing w:line="380" w:lineRule="exact"/>
        <w:jc w:val="both"/>
        <w:textAlignment w:val="baseline"/>
        <w:rPr>
          <w:rStyle w:val="12"/>
          <w:rFonts w:ascii="宋体" w:hAnsi="宋体"/>
          <w:kern w:val="2"/>
          <w:sz w:val="24"/>
          <w:szCs w:val="24"/>
          <w:u w:val="single"/>
          <w:lang w:val="en-US" w:eastAsia="zh-CN" w:bidi="ar-SA"/>
        </w:rPr>
      </w:pPr>
      <w:r>
        <w:rPr>
          <w:rStyle w:val="12"/>
          <w:rFonts w:ascii="宋体" w:hAnsi="宋体"/>
          <w:kern w:val="2"/>
          <w:sz w:val="24"/>
          <w:szCs w:val="24"/>
          <w:lang w:val="en-US" w:eastAsia="zh-CN" w:bidi="ar-SA"/>
        </w:rPr>
        <w:t xml:space="preserve">                         日      期：</w:t>
      </w:r>
      <w:r>
        <w:rPr>
          <w:rStyle w:val="12"/>
          <w:rFonts w:ascii="宋体" w:hAnsi="宋体"/>
          <w:kern w:val="2"/>
          <w:sz w:val="24"/>
          <w:szCs w:val="24"/>
          <w:u w:val="single"/>
          <w:lang w:val="en-US" w:eastAsia="zh-CN" w:bidi="ar-SA"/>
        </w:rPr>
        <w:t xml:space="preserve">                                </w:t>
      </w:r>
    </w:p>
    <w:p>
      <w:pPr>
        <w:spacing w:line="380" w:lineRule="exact"/>
        <w:jc w:val="both"/>
        <w:textAlignment w:val="baseline"/>
        <w:rPr>
          <w:rStyle w:val="12"/>
          <w:rFonts w:ascii="宋体" w:hAnsi="宋体"/>
          <w:kern w:val="2"/>
          <w:sz w:val="24"/>
          <w:szCs w:val="24"/>
          <w:u w:val="single"/>
          <w:lang w:val="en-US" w:eastAsia="zh-CN" w:bidi="ar-SA"/>
        </w:rPr>
      </w:pPr>
      <w:r>
        <w:rPr>
          <w:rStyle w:val="12"/>
          <w:rFonts w:ascii="宋体" w:hAnsi="宋体"/>
          <w:kern w:val="2"/>
          <w:sz w:val="24"/>
          <w:szCs w:val="24"/>
          <w:u w:val="single"/>
          <w:lang w:val="en-US" w:eastAsia="zh-CN" w:bidi="ar-SA"/>
        </w:rPr>
        <w:br w:type="page"/>
      </w:r>
    </w:p>
    <w:p>
      <w:pPr>
        <w:spacing w:line="380" w:lineRule="exact"/>
        <w:jc w:val="both"/>
        <w:textAlignment w:val="baseline"/>
        <w:rPr>
          <w:rStyle w:val="12"/>
          <w:rFonts w:ascii="Times New Roman" w:hAnsi="Times New Roman"/>
          <w:b/>
          <w:kern w:val="2"/>
          <w:sz w:val="36"/>
          <w:szCs w:val="24"/>
          <w:lang w:val="en-US" w:eastAsia="zh-CN" w:bidi="ar-SA"/>
        </w:rPr>
      </w:pPr>
      <w:r>
        <w:rPr>
          <w:rStyle w:val="12"/>
          <w:rFonts w:ascii="Times New Roman" w:hAnsi="Times New Roman"/>
          <w:kern w:val="2"/>
          <w:sz w:val="21"/>
          <w:szCs w:val="24"/>
          <w:lang w:val="en-US" w:eastAsia="zh-CN" w:bidi="ar-SA"/>
        </w:rPr>
        <w:t xml:space="preserve">附件4                </w:t>
      </w:r>
      <w:r>
        <w:rPr>
          <w:rStyle w:val="12"/>
          <w:rFonts w:ascii="Times New Roman" w:hAnsi="Times New Roman"/>
          <w:b/>
          <w:kern w:val="2"/>
          <w:sz w:val="36"/>
          <w:szCs w:val="24"/>
          <w:lang w:val="en-US" w:eastAsia="zh-CN" w:bidi="ar-SA"/>
        </w:rPr>
        <w:t>报价人提交的其它资料</w:t>
      </w:r>
    </w:p>
    <w:p>
      <w:pPr>
        <w:spacing w:line="380" w:lineRule="exact"/>
        <w:jc w:val="both"/>
        <w:textAlignment w:val="baseline"/>
        <w:rPr>
          <w:rStyle w:val="12"/>
          <w:rFonts w:ascii="Times New Roman" w:hAnsi="Times New Roman"/>
          <w:b/>
          <w:kern w:val="2"/>
          <w:sz w:val="36"/>
          <w:szCs w:val="24"/>
          <w:lang w:val="en-US" w:eastAsia="zh-CN" w:bidi="ar-SA"/>
        </w:rPr>
      </w:pPr>
    </w:p>
    <w:p>
      <w:pPr>
        <w:spacing w:line="380" w:lineRule="exact"/>
        <w:jc w:val="both"/>
        <w:textAlignment w:val="baseline"/>
        <w:rPr>
          <w:rStyle w:val="12"/>
          <w:rFonts w:ascii="Times New Roman" w:hAnsi="Times New Roman"/>
          <w:kern w:val="2"/>
          <w:sz w:val="21"/>
          <w:szCs w:val="24"/>
          <w:lang w:val="en-US" w:eastAsia="zh-CN" w:bidi="ar-SA"/>
        </w:rPr>
      </w:pPr>
      <w:r>
        <w:rPr>
          <w:rStyle w:val="12"/>
          <w:rFonts w:ascii="宋体" w:hAnsi="Times New Roman"/>
          <w:kern w:val="2"/>
          <w:sz w:val="24"/>
          <w:szCs w:val="24"/>
          <w:lang w:val="en-US" w:eastAsia="zh-CN" w:bidi="ar-SA"/>
        </w:rPr>
        <w:t>报价人根据自身实际情况编写有关资料。</w:t>
      </w:r>
    </w:p>
    <w:sectPr>
      <w:footerReference r:id="rId3" w:type="default"/>
      <w:pgSz w:w="11906" w:h="16838"/>
      <w:pgMar w:top="1440" w:right="1418" w:bottom="1440" w:left="1418" w:header="851" w:footer="992" w:gutter="0"/>
      <w:lnNumType w:countBy="0"/>
      <w:cols w:space="720"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12"/>
        <w:rFonts w:ascii="Times New Roman" w:hAnsi="Times New Roman"/>
        <w:kern w:val="0"/>
        <w:sz w:val="18"/>
        <w:szCs w:val="18"/>
        <w:lang w:val="en-US" w:eastAsia="zh-CN" w:bidi="ar-SA"/>
      </w:rPr>
    </w:pPr>
  </w:p>
  <w:p>
    <w:pPr>
      <w:pStyle w:val="2"/>
      <w:widowControl/>
      <w:snapToGrid w:val="0"/>
      <w:jc w:val="left"/>
      <w:textAlignment w:val="baseline"/>
      <w:rPr>
        <w:rStyle w:val="12"/>
        <w:rFonts w:ascii="Times New Roman" w:hAnsi="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F0DC4"/>
    <w:rsid w:val="164F260F"/>
    <w:rsid w:val="1C920FBE"/>
    <w:rsid w:val="29C02538"/>
    <w:rsid w:val="2AA33BCD"/>
    <w:rsid w:val="361635CB"/>
    <w:rsid w:val="397634AA"/>
    <w:rsid w:val="53A02522"/>
    <w:rsid w:val="5B8B4C2B"/>
    <w:rsid w:val="7A9E7116"/>
    <w:rsid w:val="7F7E7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7"/>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textAlignment w:val="baseline"/>
    </w:pPr>
    <w:rPr>
      <w:rFonts w:ascii="Times New Roman" w:hAnsi="Times New Roman"/>
      <w:kern w:val="0"/>
      <w:sz w:val="18"/>
      <w:szCs w:val="18"/>
      <w:lang w:val="en-US" w:eastAsia="zh-CN" w:bidi="ar-SA"/>
    </w:rPr>
  </w:style>
  <w:style w:type="paragraph" w:styleId="3">
    <w:name w:val="header"/>
    <w:basedOn w:val="1"/>
    <w:link w:val="31"/>
    <w:qFormat/>
    <w:uiPriority w:val="0"/>
    <w:pPr>
      <w:pBdr>
        <w:bottom w:val="single" w:color="000000" w:sz="6" w:space="1"/>
      </w:pBdr>
      <w:tabs>
        <w:tab w:val="center" w:pos="4153"/>
        <w:tab w:val="right" w:pos="8306"/>
      </w:tabs>
      <w:snapToGrid w:val="0"/>
      <w:jc w:val="center"/>
      <w:textAlignment w:val="baseline"/>
    </w:pPr>
    <w:rPr>
      <w:rFonts w:ascii="Times New Roman" w:hAnsi="Times New Roman"/>
      <w:kern w:val="0"/>
      <w:sz w:val="18"/>
      <w:szCs w:val="18"/>
      <w:lang w:val="en-US" w:eastAsia="zh-CN" w:bidi="ar-SA"/>
    </w:rPr>
  </w:style>
  <w:style w:type="paragraph" w:styleId="4">
    <w:name w:val="Title"/>
    <w:basedOn w:val="1"/>
    <w:next w:val="1"/>
    <w:link w:val="25"/>
    <w:qFormat/>
    <w:uiPriority w:val="0"/>
    <w:pPr>
      <w:widowControl/>
      <w:spacing w:before="240" w:after="60"/>
      <w:jc w:val="center"/>
      <w:textAlignment w:val="baseline"/>
    </w:pPr>
    <w:rPr>
      <w:rFonts w:ascii="Cambria" w:hAnsi="Cambria" w:cs="Times New Roman"/>
      <w:b/>
      <w:bCs/>
      <w:kern w:val="0"/>
      <w:sz w:val="32"/>
      <w:szCs w:val="32"/>
      <w:lang w:val="en-US" w:eastAsia="zh-CN" w:bidi="ar-SA"/>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link w:val="1"/>
    <w:qFormat/>
    <w:uiPriority w:val="0"/>
    <w:rPr>
      <w:rFonts w:cs="Times New Roman"/>
      <w:b/>
      <w:bCs/>
    </w:rPr>
  </w:style>
  <w:style w:type="character" w:styleId="9">
    <w:name w:val="FollowedHyperlink"/>
    <w:link w:val="1"/>
    <w:qFormat/>
    <w:uiPriority w:val="0"/>
    <w:rPr>
      <w:color w:val="800080"/>
      <w:u w:val="single"/>
    </w:rPr>
  </w:style>
  <w:style w:type="character" w:styleId="10">
    <w:name w:val="Hyperlink"/>
    <w:link w:val="1"/>
    <w:qFormat/>
    <w:uiPriority w:val="0"/>
    <w:rPr>
      <w:color w:val="0000FF"/>
      <w:u w:val="single"/>
    </w:rPr>
  </w:style>
  <w:style w:type="paragraph" w:customStyle="1" w:styleId="11">
    <w:name w:val="Heading3"/>
    <w:basedOn w:val="1"/>
    <w:link w:val="26"/>
    <w:qFormat/>
    <w:uiPriority w:val="0"/>
    <w:pPr>
      <w:widowControl/>
      <w:spacing w:before="100" w:beforeAutospacing="1" w:after="100" w:afterAutospacing="1"/>
      <w:jc w:val="left"/>
      <w:textAlignment w:val="baseline"/>
    </w:pPr>
    <w:rPr>
      <w:rFonts w:ascii="宋体" w:hAnsi="宋体" w:cs="Times New Roman"/>
      <w:b/>
      <w:bCs/>
      <w:kern w:val="0"/>
      <w:sz w:val="27"/>
      <w:szCs w:val="27"/>
      <w:lang w:val="en-US" w:eastAsia="zh-CN" w:bidi="ar-SA"/>
    </w:rPr>
  </w:style>
  <w:style w:type="character" w:customStyle="1" w:styleId="12">
    <w:name w:val="NormalCharacter"/>
    <w:link w:val="1"/>
    <w:qFormat/>
    <w:uiPriority w:val="0"/>
  </w:style>
  <w:style w:type="table" w:customStyle="1" w:styleId="13">
    <w:name w:val="TableNormal"/>
    <w:qFormat/>
    <w:uiPriority w:val="0"/>
  </w:style>
  <w:style w:type="character" w:customStyle="1" w:styleId="14">
    <w:name w:val="AnnotationReference"/>
    <w:link w:val="1"/>
    <w:semiHidden/>
    <w:qFormat/>
    <w:uiPriority w:val="0"/>
    <w:rPr>
      <w:sz w:val="21"/>
      <w:szCs w:val="21"/>
    </w:rPr>
  </w:style>
  <w:style w:type="character" w:customStyle="1" w:styleId="15">
    <w:name w:val="UserStyle_0"/>
    <w:link w:val="2"/>
    <w:qFormat/>
    <w:uiPriority w:val="0"/>
    <w:rPr>
      <w:rFonts w:ascii="Times New Roman" w:hAnsi="Times New Roman" w:eastAsia="宋体"/>
      <w:sz w:val="18"/>
      <w:szCs w:val="18"/>
    </w:rPr>
  </w:style>
  <w:style w:type="character" w:customStyle="1" w:styleId="16">
    <w:name w:val="UserStyle_1"/>
    <w:link w:val="17"/>
    <w:qFormat/>
    <w:uiPriority w:val="0"/>
    <w:rPr>
      <w:rFonts w:ascii="Times New Roman" w:hAnsi="Times New Roman" w:eastAsia="宋体"/>
      <w:sz w:val="18"/>
      <w:szCs w:val="18"/>
    </w:rPr>
  </w:style>
  <w:style w:type="paragraph" w:customStyle="1" w:styleId="17">
    <w:name w:val="Acetate"/>
    <w:basedOn w:val="1"/>
    <w:link w:val="16"/>
    <w:qFormat/>
    <w:uiPriority w:val="0"/>
    <w:pPr>
      <w:jc w:val="both"/>
      <w:textAlignment w:val="baseline"/>
    </w:pPr>
    <w:rPr>
      <w:rFonts w:ascii="Times New Roman" w:hAnsi="Times New Roman"/>
      <w:kern w:val="0"/>
      <w:sz w:val="18"/>
      <w:szCs w:val="18"/>
      <w:lang w:val="en-US" w:eastAsia="zh-CN" w:bidi="ar-SA"/>
    </w:rPr>
  </w:style>
  <w:style w:type="character" w:customStyle="1" w:styleId="18">
    <w:name w:val="UserStyle_2"/>
    <w:link w:val="19"/>
    <w:qFormat/>
    <w:uiPriority w:val="0"/>
    <w:rPr>
      <w:rFonts w:ascii="Calibri" w:hAnsi="Calibri" w:eastAsia="宋体"/>
    </w:rPr>
  </w:style>
  <w:style w:type="paragraph" w:customStyle="1" w:styleId="19">
    <w:name w:val="NormalIndent"/>
    <w:basedOn w:val="1"/>
    <w:link w:val="18"/>
    <w:qFormat/>
    <w:uiPriority w:val="0"/>
    <w:pPr>
      <w:ind w:firstLine="420"/>
      <w:jc w:val="both"/>
      <w:textAlignment w:val="baseline"/>
    </w:pPr>
    <w:rPr>
      <w:rFonts w:ascii="Calibri" w:hAnsi="Calibri"/>
      <w:kern w:val="0"/>
      <w:sz w:val="20"/>
      <w:szCs w:val="20"/>
      <w:lang w:val="en-US" w:eastAsia="zh-CN" w:bidi="ar-SA"/>
    </w:rPr>
  </w:style>
  <w:style w:type="character" w:customStyle="1" w:styleId="20">
    <w:name w:val="UserStyle_3"/>
    <w:link w:val="1"/>
    <w:qFormat/>
    <w:uiPriority w:val="0"/>
    <w:rPr>
      <w:rFonts w:ascii="Cambria" w:hAnsi="Cambria" w:eastAsia="宋体" w:cs="Times New Roman"/>
      <w:b/>
      <w:bCs/>
      <w:kern w:val="28"/>
      <w:sz w:val="32"/>
      <w:szCs w:val="32"/>
      <w:lang w:eastAsia="en-US" w:bidi="en-US"/>
    </w:rPr>
  </w:style>
  <w:style w:type="character" w:customStyle="1" w:styleId="21">
    <w:name w:val="UserStyle_4"/>
    <w:link w:val="1"/>
    <w:qFormat/>
    <w:uiPriority w:val="0"/>
  </w:style>
  <w:style w:type="character" w:customStyle="1" w:styleId="22">
    <w:name w:val="UserStyle_5"/>
    <w:link w:val="1"/>
    <w:qFormat/>
    <w:uiPriority w:val="0"/>
  </w:style>
  <w:style w:type="character" w:customStyle="1" w:styleId="23">
    <w:name w:val="UserStyle_6"/>
    <w:link w:val="24"/>
    <w:uiPriority w:val="0"/>
    <w:rPr>
      <w:kern w:val="2"/>
      <w:sz w:val="21"/>
      <w:szCs w:val="22"/>
    </w:rPr>
  </w:style>
  <w:style w:type="paragraph" w:customStyle="1" w:styleId="24">
    <w:name w:val="179"/>
    <w:basedOn w:val="1"/>
    <w:link w:val="23"/>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5">
    <w:name w:val="UserStyle_7"/>
    <w:link w:val="4"/>
    <w:qFormat/>
    <w:uiPriority w:val="0"/>
    <w:rPr>
      <w:rFonts w:ascii="Cambria" w:hAnsi="Cambria" w:eastAsia="宋体" w:cs="Times New Roman"/>
      <w:b/>
      <w:bCs/>
      <w:sz w:val="32"/>
      <w:szCs w:val="32"/>
    </w:rPr>
  </w:style>
  <w:style w:type="character" w:customStyle="1" w:styleId="26">
    <w:name w:val="UserStyle_8"/>
    <w:link w:val="11"/>
    <w:qFormat/>
    <w:uiPriority w:val="0"/>
    <w:rPr>
      <w:rFonts w:ascii="宋体" w:hAnsi="宋体" w:cs="宋体"/>
      <w:b/>
      <w:bCs/>
      <w:sz w:val="27"/>
      <w:szCs w:val="27"/>
    </w:rPr>
  </w:style>
  <w:style w:type="character" w:customStyle="1" w:styleId="27">
    <w:name w:val="UserStyle_9"/>
    <w:link w:val="28"/>
    <w:qFormat/>
    <w:uiPriority w:val="0"/>
    <w:rPr>
      <w:rFonts w:ascii="Times New Roman" w:hAnsi="Times New Roman" w:cs="Times New Roman"/>
      <w:b/>
      <w:bCs/>
      <w:kern w:val="2"/>
      <w:sz w:val="21"/>
      <w:szCs w:val="24"/>
    </w:rPr>
  </w:style>
  <w:style w:type="paragraph" w:customStyle="1" w:styleId="28">
    <w:name w:val="AnnotationSubject"/>
    <w:basedOn w:val="29"/>
    <w:next w:val="29"/>
    <w:link w:val="27"/>
    <w:qFormat/>
    <w:uiPriority w:val="0"/>
    <w:pPr>
      <w:jc w:val="left"/>
      <w:textAlignment w:val="baseline"/>
    </w:pPr>
    <w:rPr>
      <w:rFonts w:ascii="Times New Roman" w:hAnsi="Times New Roman" w:cs="Times New Roman"/>
      <w:b/>
      <w:bCs/>
      <w:kern w:val="2"/>
      <w:sz w:val="21"/>
      <w:szCs w:val="24"/>
      <w:lang w:val="en-US" w:eastAsia="zh-CN" w:bidi="ar-SA"/>
    </w:rPr>
  </w:style>
  <w:style w:type="paragraph" w:customStyle="1" w:styleId="29">
    <w:name w:val="AnnotationText"/>
    <w:basedOn w:val="1"/>
    <w:link w:val="36"/>
    <w:semiHidden/>
    <w:qFormat/>
    <w:uiPriority w:val="0"/>
    <w:pPr>
      <w:jc w:val="left"/>
      <w:textAlignment w:val="baseline"/>
    </w:pPr>
    <w:rPr>
      <w:rFonts w:ascii="Times New Roman" w:hAnsi="Times New Roman"/>
      <w:kern w:val="2"/>
      <w:sz w:val="21"/>
      <w:szCs w:val="20"/>
      <w:lang w:val="en-US" w:eastAsia="zh-CN" w:bidi="ar-SA"/>
    </w:rPr>
  </w:style>
  <w:style w:type="character" w:customStyle="1" w:styleId="30">
    <w:name w:val="UserStyle_10"/>
    <w:link w:val="1"/>
    <w:qFormat/>
    <w:uiPriority w:val="0"/>
  </w:style>
  <w:style w:type="character" w:customStyle="1" w:styleId="31">
    <w:name w:val="UserStyle_11"/>
    <w:link w:val="3"/>
    <w:qFormat/>
    <w:uiPriority w:val="0"/>
    <w:rPr>
      <w:rFonts w:ascii="Times New Roman" w:hAnsi="Times New Roman" w:eastAsia="宋体"/>
      <w:sz w:val="18"/>
      <w:szCs w:val="18"/>
    </w:rPr>
  </w:style>
  <w:style w:type="character" w:customStyle="1" w:styleId="32">
    <w:name w:val="UserStyle_12"/>
    <w:link w:val="33"/>
    <w:qFormat/>
    <w:uiPriority w:val="0"/>
    <w:rPr>
      <w:rFonts w:ascii="宋体" w:hAnsi="Courier New" w:eastAsia="宋体"/>
      <w:szCs w:val="24"/>
    </w:rPr>
  </w:style>
  <w:style w:type="paragraph" w:customStyle="1" w:styleId="33">
    <w:name w:val="PlainText"/>
    <w:basedOn w:val="1"/>
    <w:link w:val="32"/>
    <w:qFormat/>
    <w:uiPriority w:val="0"/>
    <w:pPr>
      <w:jc w:val="both"/>
      <w:textAlignment w:val="baseline"/>
    </w:pPr>
    <w:rPr>
      <w:rFonts w:ascii="宋体" w:hAnsi="Courier New"/>
      <w:kern w:val="0"/>
      <w:sz w:val="20"/>
      <w:szCs w:val="24"/>
      <w:lang w:val="en-US" w:eastAsia="zh-CN" w:bidi="ar-SA"/>
    </w:rPr>
  </w:style>
  <w:style w:type="character" w:customStyle="1" w:styleId="34">
    <w:name w:val="UserStyle_13"/>
    <w:link w:val="35"/>
    <w:qFormat/>
    <w:uiPriority w:val="0"/>
    <w:rPr>
      <w:rFonts w:ascii="Times New Roman" w:hAnsi="Times New Roman" w:eastAsia="宋体"/>
      <w:szCs w:val="24"/>
    </w:rPr>
  </w:style>
  <w:style w:type="paragraph" w:customStyle="1" w:styleId="35">
    <w:name w:val="BodyText"/>
    <w:basedOn w:val="1"/>
    <w:link w:val="34"/>
    <w:qFormat/>
    <w:uiPriority w:val="0"/>
    <w:pPr>
      <w:spacing w:after="120"/>
      <w:jc w:val="both"/>
      <w:textAlignment w:val="baseline"/>
    </w:pPr>
    <w:rPr>
      <w:rFonts w:ascii="Times New Roman" w:hAnsi="Times New Roman"/>
      <w:kern w:val="0"/>
      <w:sz w:val="20"/>
      <w:szCs w:val="24"/>
      <w:lang w:val="en-US" w:eastAsia="zh-CN" w:bidi="ar-SA"/>
    </w:rPr>
  </w:style>
  <w:style w:type="character" w:customStyle="1" w:styleId="36">
    <w:name w:val="UserStyle_14"/>
    <w:link w:val="29"/>
    <w:qFormat/>
    <w:uiPriority w:val="0"/>
    <w:rPr>
      <w:rFonts w:ascii="Times New Roman" w:hAnsi="Times New Roman"/>
      <w:kern w:val="2"/>
      <w:sz w:val="21"/>
    </w:rPr>
  </w:style>
  <w:style w:type="character" w:customStyle="1" w:styleId="37">
    <w:name w:val="UserStyle_15"/>
    <w:link w:val="1"/>
    <w:qFormat/>
    <w:locked/>
    <w:uiPriority w:val="0"/>
    <w:rPr>
      <w:rFonts w:ascii="Calibri" w:hAnsi="Calibri"/>
      <w:kern w:val="2"/>
      <w:sz w:val="21"/>
      <w:szCs w:val="22"/>
    </w:rPr>
  </w:style>
  <w:style w:type="paragraph" w:customStyle="1" w:styleId="38">
    <w:name w:val="HtmlNormal"/>
    <w:basedOn w:val="1"/>
    <w:qFormat/>
    <w:uiPriority w:val="0"/>
    <w:pPr>
      <w:spacing w:before="100" w:beforeAutospacing="1" w:after="100" w:afterAutospacing="1"/>
      <w:ind w:left="0" w:right="0"/>
      <w:jc w:val="left"/>
      <w:textAlignment w:val="baseline"/>
    </w:pPr>
    <w:rPr>
      <w:rFonts w:ascii="Times New Roman" w:hAnsi="Times New Roman"/>
      <w:kern w:val="0"/>
      <w:sz w:val="24"/>
      <w:szCs w:val="24"/>
      <w:lang w:val="en-US" w:eastAsia="zh-CN"/>
    </w:rPr>
  </w:style>
  <w:style w:type="paragraph" w:customStyle="1" w:styleId="39">
    <w:name w:val="UserStyle_16"/>
    <w:basedOn w:val="1"/>
    <w:qFormat/>
    <w:uiPriority w:val="0"/>
    <w:pPr>
      <w:spacing w:line="360" w:lineRule="auto"/>
      <w:ind w:firstLine="200" w:firstLineChars="200"/>
      <w:jc w:val="both"/>
      <w:textAlignment w:val="baseline"/>
    </w:pPr>
    <w:rPr>
      <w:rFonts w:ascii="Tahoma" w:hAnsi="Tahoma"/>
      <w:kern w:val="2"/>
      <w:sz w:val="24"/>
      <w:szCs w:val="24"/>
      <w:lang w:val="en-US" w:eastAsia="zh-CN" w:bidi="ar-SA"/>
    </w:rPr>
  </w:style>
  <w:style w:type="paragraph" w:customStyle="1" w:styleId="40">
    <w:name w:val="UserStyle_17"/>
    <w:basedOn w:val="1"/>
    <w:qFormat/>
    <w:uiPriority w:val="0"/>
    <w:pPr>
      <w:spacing w:before="240" w:after="60" w:line="360" w:lineRule="atLeast"/>
      <w:jc w:val="both"/>
      <w:textAlignment w:val="baseline"/>
    </w:pPr>
    <w:rPr>
      <w:rFonts w:ascii="Times New Roman" w:hAnsi="Times New Roman"/>
      <w:b/>
      <w:kern w:val="0"/>
      <w:sz w:val="24"/>
      <w:szCs w:val="24"/>
      <w:lang w:val="en-US" w:eastAsia="zh-CN" w:bidi="ar-SA"/>
    </w:rPr>
  </w:style>
  <w:style w:type="paragraph" w:customStyle="1" w:styleId="41">
    <w:name w:val="UserStyle_18"/>
    <w:basedOn w:val="33"/>
    <w:qFormat/>
    <w:uiPriority w:val="0"/>
    <w:pPr>
      <w:spacing w:line="240" w:lineRule="atLeast"/>
      <w:jc w:val="both"/>
      <w:textAlignment w:val="baseline"/>
    </w:pPr>
    <w:rPr>
      <w:rFonts w:ascii="宋体" w:hAnsi="Courier New"/>
      <w:kern w:val="0"/>
      <w:sz w:val="28"/>
      <w:szCs w:val="24"/>
      <w:lang w:val="en-US" w:eastAsia="zh-CN" w:bidi="ar-SA"/>
    </w:rPr>
  </w:style>
  <w:style w:type="paragraph" w:customStyle="1" w:styleId="42">
    <w:name w:val="UserStyle_19"/>
    <w:basedOn w:val="1"/>
    <w:qFormat/>
    <w:uiPriority w:val="0"/>
    <w:pPr>
      <w:ind w:firstLine="420" w:firstLineChars="200"/>
      <w:jc w:val="both"/>
      <w:textAlignment w:val="baseline"/>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2020-02-12T07:03:00Z</dcterms:created>
  <dc:creator>Administrator</dc:creator>
  <cp:lastModifiedBy>坑坑</cp:lastModifiedBy>
  <dcterms:modified xsi:type="dcterms:W3CDTF">2020-02-17T00:31:18Z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